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000" w:firstRow="0" w:lastRow="0" w:firstColumn="0" w:lastColumn="0" w:noHBand="0" w:noVBand="0"/>
      </w:tblPr>
      <w:tblGrid>
        <w:gridCol w:w="3067"/>
        <w:gridCol w:w="6278"/>
      </w:tblGrid>
      <w:tr w:rsidR="00573C79" w:rsidRPr="0036134D" w14:paraId="6872C883" w14:textId="77777777" w:rsidTr="00BD7E72">
        <w:trPr>
          <w:trHeight w:val="20"/>
        </w:trPr>
        <w:tc>
          <w:tcPr>
            <w:tcW w:w="1641" w:type="pct"/>
          </w:tcPr>
          <w:p w14:paraId="234579C7" w14:textId="77777777" w:rsidR="00573C79" w:rsidRPr="0036134D" w:rsidRDefault="00573C79" w:rsidP="00BD7E72">
            <w:pPr>
              <w:widowControl w:val="0"/>
              <w:tabs>
                <w:tab w:val="center" w:pos="7200"/>
              </w:tabs>
              <w:jc w:val="center"/>
              <w:rPr>
                <w:rFonts w:ascii="Arial" w:hAnsi="Arial" w:cs="Arial"/>
                <w:b/>
                <w:bCs/>
                <w:sz w:val="20"/>
                <w:szCs w:val="20"/>
              </w:rPr>
            </w:pPr>
            <w:r w:rsidRPr="0036134D">
              <w:rPr>
                <w:rFonts w:ascii="Arial" w:hAnsi="Arial" w:cs="Arial"/>
                <w:b/>
                <w:bCs/>
                <w:sz w:val="20"/>
                <w:szCs w:val="20"/>
              </w:rPr>
              <w:t>BỘ CÔNG AN</w:t>
            </w:r>
          </w:p>
          <w:p w14:paraId="7F03A84B" w14:textId="2D943874" w:rsidR="00BD7E72" w:rsidRPr="0036134D" w:rsidRDefault="00BD7E72" w:rsidP="00BD7E72">
            <w:pPr>
              <w:widowControl w:val="0"/>
              <w:tabs>
                <w:tab w:val="center" w:pos="7200"/>
              </w:tabs>
              <w:jc w:val="center"/>
              <w:rPr>
                <w:rFonts w:ascii="Arial" w:hAnsi="Arial" w:cs="Arial"/>
                <w:bCs/>
                <w:sz w:val="20"/>
                <w:szCs w:val="20"/>
              </w:rPr>
            </w:pPr>
            <w:r w:rsidRPr="0036134D">
              <w:rPr>
                <w:rFonts w:ascii="Arial" w:hAnsi="Arial" w:cs="Arial"/>
                <w:bCs/>
                <w:sz w:val="20"/>
                <w:szCs w:val="20"/>
              </w:rPr>
              <w:t>________</w:t>
            </w:r>
          </w:p>
        </w:tc>
        <w:tc>
          <w:tcPr>
            <w:tcW w:w="3359" w:type="pct"/>
          </w:tcPr>
          <w:p w14:paraId="4A5C3F74" w14:textId="5297D92D" w:rsidR="00573C79" w:rsidRPr="0036134D" w:rsidRDefault="00573C79" w:rsidP="00BD7E72">
            <w:pPr>
              <w:widowControl w:val="0"/>
              <w:tabs>
                <w:tab w:val="center" w:pos="7200"/>
              </w:tabs>
              <w:jc w:val="center"/>
              <w:rPr>
                <w:rFonts w:ascii="Arial" w:hAnsi="Arial" w:cs="Arial"/>
                <w:b/>
                <w:bCs/>
                <w:sz w:val="20"/>
                <w:szCs w:val="20"/>
              </w:rPr>
            </w:pPr>
            <w:r w:rsidRPr="0036134D">
              <w:rPr>
                <w:rFonts w:ascii="Arial" w:hAnsi="Arial" w:cs="Arial"/>
                <w:b/>
                <w:bCs/>
                <w:sz w:val="20"/>
                <w:szCs w:val="20"/>
              </w:rPr>
              <w:t>CỘNG HÒA XÃ HỘI CHỦ NGHĨA VIỆT NAM</w:t>
            </w:r>
          </w:p>
          <w:p w14:paraId="4FFB28DF" w14:textId="77777777" w:rsidR="00573C79" w:rsidRPr="0036134D" w:rsidRDefault="00573C79" w:rsidP="00BD7E72">
            <w:pPr>
              <w:widowControl w:val="0"/>
              <w:tabs>
                <w:tab w:val="center" w:pos="7200"/>
              </w:tabs>
              <w:jc w:val="center"/>
              <w:rPr>
                <w:rFonts w:ascii="Arial" w:hAnsi="Arial" w:cs="Arial"/>
                <w:b/>
                <w:bCs/>
                <w:sz w:val="20"/>
                <w:szCs w:val="20"/>
              </w:rPr>
            </w:pPr>
            <w:r w:rsidRPr="0036134D">
              <w:rPr>
                <w:rFonts w:ascii="Arial" w:hAnsi="Arial" w:cs="Arial"/>
                <w:b/>
                <w:bCs/>
                <w:sz w:val="20"/>
                <w:szCs w:val="20"/>
              </w:rPr>
              <w:t>Độc lập - Tự do - Hạnh phúc</w:t>
            </w:r>
          </w:p>
          <w:p w14:paraId="715BC3C8" w14:textId="02B0B672" w:rsidR="00573C79" w:rsidRPr="0036134D" w:rsidRDefault="00BD7E72" w:rsidP="00BD7E72">
            <w:pPr>
              <w:widowControl w:val="0"/>
              <w:tabs>
                <w:tab w:val="center" w:pos="7200"/>
              </w:tabs>
              <w:jc w:val="center"/>
              <w:rPr>
                <w:rFonts w:ascii="Arial" w:hAnsi="Arial" w:cs="Arial"/>
                <w:i/>
                <w:iCs/>
                <w:sz w:val="20"/>
                <w:szCs w:val="20"/>
              </w:rPr>
            </w:pPr>
            <w:r w:rsidRPr="0036134D">
              <w:rPr>
                <w:rFonts w:ascii="Arial" w:hAnsi="Arial" w:cs="Arial"/>
                <w:i/>
                <w:iCs/>
                <w:sz w:val="20"/>
                <w:szCs w:val="20"/>
              </w:rPr>
              <w:t>________________________</w:t>
            </w:r>
          </w:p>
        </w:tc>
      </w:tr>
      <w:tr w:rsidR="00573C79" w:rsidRPr="0036134D" w14:paraId="6032E0EA" w14:textId="77777777" w:rsidTr="00BD7E72">
        <w:trPr>
          <w:trHeight w:val="20"/>
        </w:trPr>
        <w:tc>
          <w:tcPr>
            <w:tcW w:w="1641" w:type="pct"/>
          </w:tcPr>
          <w:p w14:paraId="16834958" w14:textId="77777777" w:rsidR="00573C79" w:rsidRPr="0036134D" w:rsidRDefault="00573C79" w:rsidP="00BD7E72">
            <w:pPr>
              <w:widowControl w:val="0"/>
              <w:tabs>
                <w:tab w:val="center" w:pos="7200"/>
              </w:tabs>
              <w:jc w:val="center"/>
              <w:rPr>
                <w:rFonts w:ascii="Arial" w:hAnsi="Arial" w:cs="Arial"/>
                <w:bCs/>
                <w:sz w:val="20"/>
                <w:szCs w:val="20"/>
              </w:rPr>
            </w:pPr>
            <w:r w:rsidRPr="0036134D">
              <w:rPr>
                <w:rFonts w:ascii="Arial" w:hAnsi="Arial" w:cs="Arial"/>
                <w:bCs/>
                <w:sz w:val="20"/>
                <w:szCs w:val="20"/>
              </w:rPr>
              <w:t>Số:</w:t>
            </w:r>
            <w:r w:rsidR="00FB5568" w:rsidRPr="0036134D">
              <w:rPr>
                <w:rFonts w:ascii="Arial" w:hAnsi="Arial" w:cs="Arial"/>
                <w:bCs/>
                <w:sz w:val="20"/>
                <w:szCs w:val="20"/>
              </w:rPr>
              <w:t xml:space="preserve"> </w:t>
            </w:r>
            <w:r w:rsidR="00B81EF5" w:rsidRPr="0036134D">
              <w:rPr>
                <w:rFonts w:ascii="Arial" w:hAnsi="Arial" w:cs="Arial"/>
                <w:bCs/>
                <w:sz w:val="20"/>
                <w:szCs w:val="20"/>
              </w:rPr>
              <w:t>125</w:t>
            </w:r>
            <w:r w:rsidRPr="0036134D">
              <w:rPr>
                <w:rFonts w:ascii="Arial" w:hAnsi="Arial" w:cs="Arial"/>
                <w:bCs/>
                <w:sz w:val="20"/>
                <w:szCs w:val="20"/>
              </w:rPr>
              <w:t>/2021/TT-BCA</w:t>
            </w:r>
          </w:p>
        </w:tc>
        <w:tc>
          <w:tcPr>
            <w:tcW w:w="3359" w:type="pct"/>
          </w:tcPr>
          <w:p w14:paraId="45A18332" w14:textId="26737CD9" w:rsidR="00573C79" w:rsidRPr="0036134D" w:rsidRDefault="00573C79" w:rsidP="00BD7E72">
            <w:pPr>
              <w:widowControl w:val="0"/>
              <w:tabs>
                <w:tab w:val="center" w:pos="7200"/>
              </w:tabs>
              <w:jc w:val="center"/>
              <w:rPr>
                <w:rFonts w:ascii="Arial" w:hAnsi="Arial" w:cs="Arial"/>
                <w:i/>
                <w:iCs/>
                <w:sz w:val="20"/>
                <w:szCs w:val="20"/>
              </w:rPr>
            </w:pPr>
            <w:r w:rsidRPr="0036134D">
              <w:rPr>
                <w:rFonts w:ascii="Arial" w:hAnsi="Arial" w:cs="Arial"/>
                <w:i/>
                <w:iCs/>
                <w:sz w:val="20"/>
                <w:szCs w:val="20"/>
              </w:rPr>
              <w:t>Hà Nội, ngày</w:t>
            </w:r>
            <w:r w:rsidR="00FB5568" w:rsidRPr="0036134D">
              <w:rPr>
                <w:rFonts w:ascii="Arial" w:hAnsi="Arial" w:cs="Arial"/>
                <w:i/>
                <w:iCs/>
                <w:sz w:val="20"/>
                <w:szCs w:val="20"/>
              </w:rPr>
              <w:t xml:space="preserve"> </w:t>
            </w:r>
            <w:r w:rsidR="00B81EF5" w:rsidRPr="0036134D">
              <w:rPr>
                <w:rFonts w:ascii="Arial" w:hAnsi="Arial" w:cs="Arial"/>
                <w:i/>
                <w:iCs/>
                <w:sz w:val="20"/>
                <w:szCs w:val="20"/>
              </w:rPr>
              <w:t xml:space="preserve">30 </w:t>
            </w:r>
            <w:r w:rsidRPr="0036134D">
              <w:rPr>
                <w:rFonts w:ascii="Arial" w:hAnsi="Arial" w:cs="Arial"/>
                <w:i/>
                <w:iCs/>
                <w:sz w:val="20"/>
                <w:szCs w:val="20"/>
              </w:rPr>
              <w:t>tháng</w:t>
            </w:r>
            <w:r w:rsidR="00FB5568" w:rsidRPr="0036134D">
              <w:rPr>
                <w:rFonts w:ascii="Arial" w:hAnsi="Arial" w:cs="Arial"/>
                <w:i/>
                <w:iCs/>
                <w:sz w:val="20"/>
                <w:szCs w:val="20"/>
              </w:rPr>
              <w:t xml:space="preserve"> </w:t>
            </w:r>
            <w:r w:rsidR="00B81EF5" w:rsidRPr="0036134D">
              <w:rPr>
                <w:rFonts w:ascii="Arial" w:hAnsi="Arial" w:cs="Arial"/>
                <w:i/>
                <w:iCs/>
                <w:sz w:val="20"/>
                <w:szCs w:val="20"/>
              </w:rPr>
              <w:t xml:space="preserve">12 </w:t>
            </w:r>
            <w:r w:rsidRPr="0036134D">
              <w:rPr>
                <w:rFonts w:ascii="Arial" w:hAnsi="Arial" w:cs="Arial"/>
                <w:i/>
                <w:iCs/>
                <w:sz w:val="20"/>
                <w:szCs w:val="20"/>
              </w:rPr>
              <w:t>năm 2021</w:t>
            </w:r>
          </w:p>
        </w:tc>
      </w:tr>
    </w:tbl>
    <w:p w14:paraId="1AEB635A" w14:textId="37896115" w:rsidR="00573C79" w:rsidRPr="0036134D" w:rsidRDefault="00573C79" w:rsidP="00BD7E72">
      <w:pPr>
        <w:widowControl w:val="0"/>
        <w:jc w:val="center"/>
        <w:rPr>
          <w:rFonts w:ascii="Arial" w:hAnsi="Arial" w:cs="Arial"/>
          <w:sz w:val="20"/>
          <w:szCs w:val="20"/>
        </w:rPr>
      </w:pPr>
    </w:p>
    <w:p w14:paraId="534F2E37" w14:textId="77777777" w:rsidR="00573C79" w:rsidRPr="0036134D" w:rsidRDefault="00573C79" w:rsidP="00BD7E72">
      <w:pPr>
        <w:widowControl w:val="0"/>
        <w:jc w:val="center"/>
        <w:rPr>
          <w:rFonts w:ascii="Arial" w:hAnsi="Arial" w:cs="Arial"/>
          <w:b/>
          <w:sz w:val="20"/>
          <w:szCs w:val="20"/>
        </w:rPr>
      </w:pPr>
    </w:p>
    <w:p w14:paraId="1FACC880" w14:textId="77777777" w:rsidR="00573C79" w:rsidRPr="0036134D" w:rsidRDefault="00573C79" w:rsidP="00BD7E72">
      <w:pPr>
        <w:widowControl w:val="0"/>
        <w:jc w:val="center"/>
        <w:rPr>
          <w:rFonts w:ascii="Arial" w:hAnsi="Arial" w:cs="Arial"/>
          <w:b/>
          <w:sz w:val="20"/>
          <w:szCs w:val="20"/>
        </w:rPr>
      </w:pPr>
      <w:r w:rsidRPr="0036134D">
        <w:rPr>
          <w:rFonts w:ascii="Arial" w:hAnsi="Arial" w:cs="Arial"/>
          <w:b/>
          <w:sz w:val="20"/>
          <w:szCs w:val="20"/>
        </w:rPr>
        <w:t>THÔNG TƯ</w:t>
      </w:r>
    </w:p>
    <w:p w14:paraId="4294AC25" w14:textId="2C5E2AB6" w:rsidR="00B81EF5" w:rsidRPr="0036134D" w:rsidRDefault="00573C79" w:rsidP="00BD7E72">
      <w:pPr>
        <w:widowControl w:val="0"/>
        <w:jc w:val="center"/>
        <w:rPr>
          <w:rFonts w:ascii="Arial" w:hAnsi="Arial" w:cs="Arial"/>
          <w:b/>
          <w:color w:val="000000"/>
          <w:sz w:val="20"/>
          <w:szCs w:val="20"/>
        </w:rPr>
      </w:pPr>
      <w:r w:rsidRPr="0036134D">
        <w:rPr>
          <w:rFonts w:ascii="Arial" w:hAnsi="Arial" w:cs="Arial"/>
          <w:b/>
          <w:color w:val="000000"/>
          <w:sz w:val="20"/>
          <w:szCs w:val="20"/>
        </w:rPr>
        <w:t>Ban hành Quy chuẩn kỹ thuật quốc gia về an toàn trong sản xuất,</w:t>
      </w:r>
    </w:p>
    <w:p w14:paraId="5C9CD285" w14:textId="339957EB" w:rsidR="00B81EF5" w:rsidRPr="0036134D" w:rsidRDefault="00573C79" w:rsidP="00BD7E72">
      <w:pPr>
        <w:widowControl w:val="0"/>
        <w:jc w:val="center"/>
        <w:rPr>
          <w:rFonts w:ascii="Arial" w:hAnsi="Arial" w:cs="Arial"/>
          <w:b/>
          <w:color w:val="000000"/>
          <w:sz w:val="20"/>
          <w:szCs w:val="20"/>
        </w:rPr>
      </w:pPr>
      <w:r w:rsidRPr="0036134D">
        <w:rPr>
          <w:rFonts w:ascii="Arial" w:hAnsi="Arial" w:cs="Arial"/>
          <w:b/>
          <w:color w:val="000000"/>
          <w:sz w:val="20"/>
          <w:szCs w:val="20"/>
        </w:rPr>
        <w:t>kinh doanh, bảo quản, sử dụng và tiêu hủy pháo hoa, pháo hoa nổ;</w:t>
      </w:r>
    </w:p>
    <w:p w14:paraId="0745124F" w14:textId="1CCE9702" w:rsidR="00B81EF5" w:rsidRPr="0036134D" w:rsidRDefault="00573C79" w:rsidP="00BD7E72">
      <w:pPr>
        <w:widowControl w:val="0"/>
        <w:jc w:val="center"/>
        <w:rPr>
          <w:rFonts w:ascii="Arial" w:hAnsi="Arial" w:cs="Arial"/>
          <w:b/>
          <w:sz w:val="20"/>
          <w:szCs w:val="20"/>
        </w:rPr>
      </w:pPr>
      <w:r w:rsidRPr="0036134D">
        <w:rPr>
          <w:rFonts w:ascii="Arial" w:hAnsi="Arial" w:cs="Arial"/>
          <w:b/>
          <w:color w:val="000000"/>
          <w:sz w:val="20"/>
          <w:szCs w:val="20"/>
        </w:rPr>
        <w:t>Danh mục pháo hoa,</w:t>
      </w:r>
      <w:r w:rsidR="00B81EF5" w:rsidRPr="0036134D">
        <w:rPr>
          <w:rFonts w:ascii="Arial" w:hAnsi="Arial" w:cs="Arial"/>
          <w:b/>
          <w:color w:val="000000"/>
          <w:sz w:val="20"/>
          <w:szCs w:val="20"/>
        </w:rPr>
        <w:t xml:space="preserve"> </w:t>
      </w:r>
      <w:r w:rsidRPr="0036134D">
        <w:rPr>
          <w:rFonts w:ascii="Arial" w:hAnsi="Arial" w:cs="Arial"/>
          <w:b/>
          <w:color w:val="000000"/>
          <w:sz w:val="20"/>
          <w:szCs w:val="20"/>
        </w:rPr>
        <w:t>pháo hoa</w:t>
      </w:r>
      <w:r w:rsidRPr="0036134D">
        <w:rPr>
          <w:rFonts w:ascii="Arial" w:hAnsi="Arial" w:cs="Arial"/>
          <w:b/>
          <w:sz w:val="20"/>
          <w:szCs w:val="20"/>
        </w:rPr>
        <w:t xml:space="preserve"> nổ; Danh mục chi tiết mã số HS</w:t>
      </w:r>
    </w:p>
    <w:p w14:paraId="7FDC19F1" w14:textId="77777777" w:rsidR="00573C79" w:rsidRPr="0036134D" w:rsidRDefault="00573C79" w:rsidP="00BD7E72">
      <w:pPr>
        <w:widowControl w:val="0"/>
        <w:jc w:val="center"/>
        <w:rPr>
          <w:rFonts w:ascii="Arial" w:hAnsi="Arial" w:cs="Arial"/>
          <w:b/>
          <w:sz w:val="20"/>
          <w:szCs w:val="20"/>
        </w:rPr>
      </w:pPr>
      <w:r w:rsidRPr="0036134D">
        <w:rPr>
          <w:rFonts w:ascii="Arial" w:hAnsi="Arial" w:cs="Arial"/>
          <w:b/>
          <w:sz w:val="20"/>
          <w:szCs w:val="20"/>
        </w:rPr>
        <w:t>pháo hoa, pháo hoa nổ</w:t>
      </w:r>
    </w:p>
    <w:p w14:paraId="64EED289" w14:textId="4A2982CD" w:rsidR="00BD7E72" w:rsidRPr="0036134D" w:rsidRDefault="00BD7E72" w:rsidP="00BD7E72">
      <w:pPr>
        <w:widowControl w:val="0"/>
        <w:jc w:val="center"/>
        <w:rPr>
          <w:rFonts w:ascii="Arial" w:hAnsi="Arial" w:cs="Arial"/>
          <w:bCs/>
          <w:color w:val="000000"/>
          <w:sz w:val="20"/>
          <w:szCs w:val="20"/>
        </w:rPr>
      </w:pPr>
      <w:r w:rsidRPr="0036134D">
        <w:rPr>
          <w:rFonts w:ascii="Arial" w:hAnsi="Arial" w:cs="Arial"/>
          <w:bCs/>
          <w:sz w:val="20"/>
          <w:szCs w:val="20"/>
        </w:rPr>
        <w:t>__________</w:t>
      </w:r>
    </w:p>
    <w:p w14:paraId="39DC2A10" w14:textId="7CB13338" w:rsidR="00573C79" w:rsidRPr="0036134D" w:rsidRDefault="00573C79" w:rsidP="00BD7E72">
      <w:pPr>
        <w:widowControl w:val="0"/>
        <w:jc w:val="center"/>
        <w:rPr>
          <w:rFonts w:ascii="Arial" w:hAnsi="Arial" w:cs="Arial"/>
          <w:sz w:val="20"/>
          <w:szCs w:val="20"/>
        </w:rPr>
      </w:pPr>
    </w:p>
    <w:p w14:paraId="4E4676DC" w14:textId="77777777" w:rsidR="00573C79" w:rsidRPr="0036134D" w:rsidRDefault="00573C79" w:rsidP="00BD7E72">
      <w:pPr>
        <w:widowControl w:val="0"/>
        <w:spacing w:after="120"/>
        <w:ind w:firstLine="720"/>
        <w:jc w:val="both"/>
        <w:rPr>
          <w:rFonts w:ascii="Arial" w:hAnsi="Arial" w:cs="Arial"/>
          <w:i/>
          <w:color w:val="000000"/>
          <w:sz w:val="20"/>
          <w:szCs w:val="20"/>
          <w:lang w:val="en-GB"/>
        </w:rPr>
      </w:pPr>
      <w:r w:rsidRPr="0036134D">
        <w:rPr>
          <w:rFonts w:ascii="Arial" w:hAnsi="Arial" w:cs="Arial"/>
          <w:i/>
          <w:color w:val="000000"/>
          <w:sz w:val="20"/>
          <w:szCs w:val="20"/>
          <w:lang w:val="en-GB"/>
        </w:rPr>
        <w:t>Căn cứ Luật Tiêu chuẩn và Quy chuẩn kỹ thuật ngày 29 tháng 6 năm 2006 và Luật sửa đổi, bổ sung một số điều của Luật Tiêu chuẩn và Quy chuẩn kỹ thuật ngày 20 tháng 11 năm 2018;</w:t>
      </w:r>
    </w:p>
    <w:p w14:paraId="004AC7F8" w14:textId="77777777" w:rsidR="00573C79" w:rsidRPr="0036134D" w:rsidRDefault="00573C79" w:rsidP="00BD7E72">
      <w:pPr>
        <w:widowControl w:val="0"/>
        <w:spacing w:after="120"/>
        <w:ind w:firstLine="720"/>
        <w:jc w:val="both"/>
        <w:rPr>
          <w:rFonts w:ascii="Arial" w:hAnsi="Arial" w:cs="Arial"/>
          <w:i/>
          <w:sz w:val="20"/>
          <w:szCs w:val="20"/>
          <w:lang w:val="en-GB"/>
        </w:rPr>
      </w:pPr>
      <w:r w:rsidRPr="0036134D">
        <w:rPr>
          <w:rFonts w:ascii="Arial" w:hAnsi="Arial" w:cs="Arial"/>
          <w:i/>
          <w:sz w:val="20"/>
          <w:szCs w:val="20"/>
          <w:lang w:val="en-GB"/>
        </w:rPr>
        <w:t xml:space="preserve">Căn cứ Luật Quản lý ngoại thương ngày 12 tháng 6 năm 2017; </w:t>
      </w:r>
    </w:p>
    <w:p w14:paraId="4FE613BD" w14:textId="77777777" w:rsidR="00573C79" w:rsidRPr="0036134D" w:rsidRDefault="00573C79" w:rsidP="00BD7E72">
      <w:pPr>
        <w:widowControl w:val="0"/>
        <w:spacing w:after="120"/>
        <w:ind w:firstLine="720"/>
        <w:jc w:val="both"/>
        <w:rPr>
          <w:rFonts w:ascii="Arial" w:hAnsi="Arial" w:cs="Arial"/>
          <w:i/>
          <w:color w:val="000000"/>
          <w:sz w:val="20"/>
          <w:szCs w:val="20"/>
          <w:lang w:val="en-GB"/>
        </w:rPr>
      </w:pPr>
      <w:r w:rsidRPr="0036134D">
        <w:rPr>
          <w:rFonts w:ascii="Arial" w:hAnsi="Arial" w:cs="Arial"/>
          <w:i/>
          <w:sz w:val="20"/>
          <w:szCs w:val="20"/>
          <w:lang w:val="en-GB"/>
        </w:rPr>
        <w:t xml:space="preserve">Căn cứ Luật Quản lý, sử dụng vũ khí, vật liệu nổ và công cụ hỗ trợ ngày 20 </w:t>
      </w:r>
      <w:r w:rsidRPr="0036134D">
        <w:rPr>
          <w:rFonts w:ascii="Arial" w:hAnsi="Arial" w:cs="Arial"/>
          <w:i/>
          <w:color w:val="000000"/>
          <w:sz w:val="20"/>
          <w:szCs w:val="20"/>
          <w:lang w:val="en-GB"/>
        </w:rPr>
        <w:t xml:space="preserve">tháng 6 năm 2017 </w:t>
      </w:r>
      <w:r w:rsidRPr="0036134D">
        <w:rPr>
          <w:rFonts w:ascii="Arial" w:hAnsi="Arial" w:cs="Arial"/>
          <w:i/>
          <w:color w:val="000000"/>
          <w:sz w:val="20"/>
          <w:szCs w:val="20"/>
        </w:rPr>
        <w:t>và Luật sửa đổi, bổ sung một số điều của Luật Quản lý, sử dụng vũ khí, vật liệu nổ và công cụ hỗ trợ ngày 20 tháng 6 năm 2017;</w:t>
      </w:r>
    </w:p>
    <w:p w14:paraId="48901EAA" w14:textId="77777777" w:rsidR="00573C79" w:rsidRPr="0036134D" w:rsidRDefault="00573C79" w:rsidP="00BD7E72">
      <w:pPr>
        <w:widowControl w:val="0"/>
        <w:spacing w:after="120"/>
        <w:ind w:firstLine="720"/>
        <w:jc w:val="both"/>
        <w:rPr>
          <w:rFonts w:ascii="Arial" w:hAnsi="Arial" w:cs="Arial"/>
          <w:i/>
          <w:color w:val="000000"/>
          <w:sz w:val="20"/>
          <w:szCs w:val="20"/>
          <w:lang w:val="en-GB"/>
        </w:rPr>
      </w:pPr>
      <w:r w:rsidRPr="0036134D">
        <w:rPr>
          <w:rFonts w:ascii="Arial" w:hAnsi="Arial" w:cs="Arial"/>
          <w:i/>
          <w:color w:val="000000"/>
          <w:sz w:val="20"/>
          <w:szCs w:val="20"/>
          <w:lang w:val="en-GB"/>
        </w:rPr>
        <w:t>Căn cứ Nghị định số 127/2007/NĐ-CP ngày 01 tháng 8 năm 2007 của Chính phủ quy định chi tiết một số điều của Luật Tiêu chuẩn và Quy chuẩn kỹ thuật; Nghị định số 78/2018/NĐ-CP ngày 16 tháng 5 năm 2018 của Chính phủ sửa đổi, bổ sung một số điều của Nghị định số 127/2007/NĐ-CP;</w:t>
      </w:r>
    </w:p>
    <w:p w14:paraId="5BF5424A" w14:textId="77777777" w:rsidR="00573C79" w:rsidRPr="0036134D" w:rsidRDefault="00573C79" w:rsidP="00BD7E72">
      <w:pPr>
        <w:widowControl w:val="0"/>
        <w:spacing w:after="120"/>
        <w:ind w:firstLine="720"/>
        <w:jc w:val="both"/>
        <w:rPr>
          <w:rFonts w:ascii="Arial" w:hAnsi="Arial" w:cs="Arial"/>
          <w:i/>
          <w:color w:val="000000"/>
          <w:sz w:val="20"/>
          <w:szCs w:val="20"/>
          <w:lang w:val="en-GB"/>
        </w:rPr>
      </w:pPr>
      <w:r w:rsidRPr="0036134D">
        <w:rPr>
          <w:rFonts w:ascii="Arial" w:hAnsi="Arial" w:cs="Arial"/>
          <w:i/>
          <w:color w:val="000000"/>
          <w:sz w:val="20"/>
          <w:szCs w:val="20"/>
        </w:rPr>
        <w:t>Căn cứ Nghị định số 69/2018/NĐ-CP ngày 15/5/2018 của Chính phủ quy định chi tiết một số điều của Luật Quản lý ngoại thương;</w:t>
      </w:r>
    </w:p>
    <w:p w14:paraId="6AFCE540" w14:textId="77777777" w:rsidR="00573C79" w:rsidRPr="0036134D" w:rsidRDefault="00573C79" w:rsidP="00BD7E72">
      <w:pPr>
        <w:widowControl w:val="0"/>
        <w:spacing w:after="120"/>
        <w:ind w:firstLine="720"/>
        <w:jc w:val="both"/>
        <w:rPr>
          <w:rFonts w:ascii="Arial" w:hAnsi="Arial" w:cs="Arial"/>
          <w:i/>
          <w:sz w:val="20"/>
          <w:szCs w:val="20"/>
          <w:lang w:val="vi-VN"/>
        </w:rPr>
      </w:pPr>
      <w:r w:rsidRPr="0036134D">
        <w:rPr>
          <w:rFonts w:ascii="Arial" w:hAnsi="Arial" w:cs="Arial"/>
          <w:i/>
          <w:sz w:val="20"/>
          <w:szCs w:val="20"/>
          <w:lang w:val="vi-VN"/>
        </w:rPr>
        <w:t xml:space="preserve">Căn cứ Nghị định số </w:t>
      </w:r>
      <w:r w:rsidRPr="0036134D">
        <w:rPr>
          <w:rFonts w:ascii="Arial" w:hAnsi="Arial" w:cs="Arial"/>
          <w:i/>
          <w:sz w:val="20"/>
          <w:szCs w:val="20"/>
          <w:lang w:val="en-GB"/>
        </w:rPr>
        <w:t>01</w:t>
      </w:r>
      <w:r w:rsidRPr="0036134D">
        <w:rPr>
          <w:rFonts w:ascii="Arial" w:hAnsi="Arial" w:cs="Arial"/>
          <w:i/>
          <w:sz w:val="20"/>
          <w:szCs w:val="20"/>
          <w:lang w:val="vi-VN"/>
        </w:rPr>
        <w:t>/201</w:t>
      </w:r>
      <w:r w:rsidRPr="0036134D">
        <w:rPr>
          <w:rFonts w:ascii="Arial" w:hAnsi="Arial" w:cs="Arial"/>
          <w:i/>
          <w:sz w:val="20"/>
          <w:szCs w:val="20"/>
          <w:lang w:val="en-GB"/>
        </w:rPr>
        <w:t>8</w:t>
      </w:r>
      <w:r w:rsidRPr="0036134D">
        <w:rPr>
          <w:rFonts w:ascii="Arial" w:hAnsi="Arial" w:cs="Arial"/>
          <w:i/>
          <w:sz w:val="20"/>
          <w:szCs w:val="20"/>
          <w:lang w:val="vi-VN"/>
        </w:rPr>
        <w:t xml:space="preserve">/NĐ-CP ngày </w:t>
      </w:r>
      <w:r w:rsidRPr="0036134D">
        <w:rPr>
          <w:rFonts w:ascii="Arial" w:hAnsi="Arial" w:cs="Arial"/>
          <w:i/>
          <w:sz w:val="20"/>
          <w:szCs w:val="20"/>
          <w:lang w:val="en-GB"/>
        </w:rPr>
        <w:t>06</w:t>
      </w:r>
      <w:r w:rsidRPr="0036134D">
        <w:rPr>
          <w:rFonts w:ascii="Arial" w:hAnsi="Arial" w:cs="Arial"/>
          <w:i/>
          <w:sz w:val="20"/>
          <w:szCs w:val="20"/>
          <w:lang w:val="vi-VN"/>
        </w:rPr>
        <w:t xml:space="preserve"> tháng </w:t>
      </w:r>
      <w:r w:rsidRPr="0036134D">
        <w:rPr>
          <w:rFonts w:ascii="Arial" w:hAnsi="Arial" w:cs="Arial"/>
          <w:i/>
          <w:sz w:val="20"/>
          <w:szCs w:val="20"/>
          <w:lang w:val="en-GB"/>
        </w:rPr>
        <w:t>8</w:t>
      </w:r>
      <w:r w:rsidRPr="0036134D">
        <w:rPr>
          <w:rFonts w:ascii="Arial" w:hAnsi="Arial" w:cs="Arial"/>
          <w:i/>
          <w:sz w:val="20"/>
          <w:szCs w:val="20"/>
          <w:lang w:val="vi-VN"/>
        </w:rPr>
        <w:t xml:space="preserve"> năm 201</w:t>
      </w:r>
      <w:r w:rsidRPr="0036134D">
        <w:rPr>
          <w:rFonts w:ascii="Arial" w:hAnsi="Arial" w:cs="Arial"/>
          <w:i/>
          <w:sz w:val="20"/>
          <w:szCs w:val="20"/>
          <w:lang w:val="en-GB"/>
        </w:rPr>
        <w:t>8</w:t>
      </w:r>
      <w:r w:rsidRPr="0036134D">
        <w:rPr>
          <w:rFonts w:ascii="Arial" w:hAnsi="Arial" w:cs="Arial"/>
          <w:i/>
          <w:sz w:val="20"/>
          <w:szCs w:val="20"/>
          <w:lang w:val="vi-VN"/>
        </w:rPr>
        <w:t xml:space="preserve"> </w:t>
      </w:r>
      <w:r w:rsidRPr="0036134D">
        <w:rPr>
          <w:rFonts w:ascii="Arial" w:hAnsi="Arial" w:cs="Arial"/>
          <w:i/>
          <w:sz w:val="20"/>
          <w:szCs w:val="20"/>
          <w:lang w:val="en-GB"/>
        </w:rPr>
        <w:t xml:space="preserve">của Chính phủ </w:t>
      </w:r>
      <w:r w:rsidRPr="0036134D">
        <w:rPr>
          <w:rFonts w:ascii="Arial" w:hAnsi="Arial" w:cs="Arial"/>
          <w:i/>
          <w:sz w:val="20"/>
          <w:szCs w:val="20"/>
          <w:lang w:val="vi-VN"/>
        </w:rPr>
        <w:t>quy định chức năng, nhiệm vụ quyền hạn và cơ cấu tổ chức của Bộ Công an;</w:t>
      </w:r>
    </w:p>
    <w:p w14:paraId="02F3B653" w14:textId="77777777" w:rsidR="00573C79" w:rsidRPr="0036134D" w:rsidRDefault="00573C79" w:rsidP="00BD7E72">
      <w:pPr>
        <w:pStyle w:val="NormalWeb"/>
        <w:widowControl w:val="0"/>
        <w:spacing w:before="0" w:beforeAutospacing="0" w:after="120" w:afterAutospacing="0"/>
        <w:ind w:firstLine="720"/>
        <w:jc w:val="both"/>
        <w:rPr>
          <w:rFonts w:ascii="Arial" w:hAnsi="Arial" w:cs="Arial"/>
          <w:i/>
          <w:iCs/>
          <w:sz w:val="20"/>
          <w:szCs w:val="20"/>
          <w:lang w:val="en-GB"/>
        </w:rPr>
      </w:pPr>
      <w:r w:rsidRPr="0036134D">
        <w:rPr>
          <w:rFonts w:ascii="Arial" w:hAnsi="Arial" w:cs="Arial"/>
          <w:i/>
          <w:iCs/>
          <w:sz w:val="20"/>
          <w:szCs w:val="20"/>
          <w:lang w:val="en-GB"/>
        </w:rPr>
        <w:t>Căn cứ Nghị định số 137/2020/NĐ-CP ngày 27 tháng 11 năm 2020 của Chính phủ về quản lý, sử dụng pháo;</w:t>
      </w:r>
    </w:p>
    <w:p w14:paraId="5AA63B2F" w14:textId="77777777" w:rsidR="00573C79" w:rsidRPr="0036134D" w:rsidRDefault="00573C79" w:rsidP="00BD7E72">
      <w:pPr>
        <w:widowControl w:val="0"/>
        <w:spacing w:after="120"/>
        <w:ind w:firstLine="720"/>
        <w:jc w:val="both"/>
        <w:rPr>
          <w:rFonts w:ascii="Arial" w:hAnsi="Arial" w:cs="Arial"/>
          <w:i/>
          <w:spacing w:val="-4"/>
          <w:sz w:val="20"/>
          <w:szCs w:val="20"/>
          <w:lang w:val="vi-VN"/>
        </w:rPr>
      </w:pPr>
      <w:r w:rsidRPr="0036134D">
        <w:rPr>
          <w:rFonts w:ascii="Arial" w:hAnsi="Arial" w:cs="Arial"/>
          <w:i/>
          <w:spacing w:val="-4"/>
          <w:sz w:val="20"/>
          <w:szCs w:val="20"/>
          <w:lang w:val="vi-VN"/>
        </w:rPr>
        <w:t xml:space="preserve">Theo đề nghị của </w:t>
      </w:r>
      <w:r w:rsidRPr="0036134D">
        <w:rPr>
          <w:rFonts w:ascii="Arial" w:hAnsi="Arial" w:cs="Arial"/>
          <w:i/>
          <w:spacing w:val="-4"/>
          <w:sz w:val="20"/>
          <w:szCs w:val="20"/>
          <w:lang w:val="en-GB"/>
        </w:rPr>
        <w:t>Cục trưởng Cục Cảnh sát quản lý hành chính về trật tự xã hội</w:t>
      </w:r>
      <w:r w:rsidRPr="0036134D">
        <w:rPr>
          <w:rFonts w:ascii="Arial" w:hAnsi="Arial" w:cs="Arial"/>
          <w:i/>
          <w:spacing w:val="-4"/>
          <w:sz w:val="20"/>
          <w:szCs w:val="20"/>
          <w:lang w:val="vi-VN"/>
        </w:rPr>
        <w:t>;</w:t>
      </w:r>
    </w:p>
    <w:p w14:paraId="36395A49" w14:textId="77777777" w:rsidR="00573C79" w:rsidRPr="0036134D" w:rsidRDefault="00573C79" w:rsidP="00BD7E72">
      <w:pPr>
        <w:widowControl w:val="0"/>
        <w:spacing w:after="120"/>
        <w:ind w:firstLine="720"/>
        <w:jc w:val="both"/>
        <w:rPr>
          <w:rFonts w:ascii="Arial" w:hAnsi="Arial" w:cs="Arial"/>
          <w:i/>
          <w:sz w:val="20"/>
          <w:szCs w:val="20"/>
        </w:rPr>
      </w:pPr>
      <w:r w:rsidRPr="0036134D">
        <w:rPr>
          <w:rFonts w:ascii="Arial" w:hAnsi="Arial" w:cs="Arial"/>
          <w:i/>
          <w:sz w:val="20"/>
          <w:szCs w:val="20"/>
          <w:lang w:val="vi-VN"/>
        </w:rPr>
        <w:t xml:space="preserve">Bộ trưởng Bộ Công an ban hành Thông tư </w:t>
      </w:r>
      <w:r w:rsidRPr="0036134D">
        <w:rPr>
          <w:rFonts w:ascii="Arial" w:hAnsi="Arial" w:cs="Arial"/>
          <w:i/>
          <w:sz w:val="20"/>
          <w:szCs w:val="20"/>
        </w:rPr>
        <w:t>ban hành Quy chuẩn kỹ thuật quốc gia về an toàn trong sản xuất, kinh doanh, bảo quản, sử dụng và tiêu hủy pháo hoa, pháo hoa nổ; Danh mục pháo hoa, pháo hoa nổ; Danh mục chi tiết mã số HS pháo hoa, pháo hoa nổ.</w:t>
      </w:r>
    </w:p>
    <w:p w14:paraId="514975B0"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Điều 1. </w:t>
      </w:r>
      <w:r w:rsidRPr="0036134D">
        <w:rPr>
          <w:rFonts w:ascii="Arial" w:hAnsi="Arial" w:cs="Arial"/>
          <w:sz w:val="20"/>
          <w:szCs w:val="20"/>
        </w:rPr>
        <w:t>Ban hành kèm theo Thông tư này</w:t>
      </w:r>
      <w:r w:rsidRPr="0036134D">
        <w:rPr>
          <w:rFonts w:ascii="Arial" w:hAnsi="Arial" w:cs="Arial"/>
          <w:color w:val="000000"/>
          <w:sz w:val="20"/>
          <w:szCs w:val="20"/>
          <w:lang w:val="pt-BR"/>
        </w:rPr>
        <w:t xml:space="preserve">: </w:t>
      </w:r>
    </w:p>
    <w:p w14:paraId="0A34D29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color w:val="000000"/>
          <w:sz w:val="20"/>
          <w:szCs w:val="20"/>
          <w:lang w:val="pt-BR"/>
        </w:rPr>
        <w:t>1. Quy chuẩn</w:t>
      </w:r>
      <w:r w:rsidRPr="0036134D">
        <w:rPr>
          <w:rFonts w:ascii="Arial" w:hAnsi="Arial" w:cs="Arial"/>
          <w:b/>
          <w:color w:val="000000"/>
          <w:sz w:val="20"/>
          <w:szCs w:val="20"/>
          <w:lang w:val="pt-BR"/>
        </w:rPr>
        <w:t xml:space="preserve"> </w:t>
      </w:r>
      <w:r w:rsidRPr="0036134D">
        <w:rPr>
          <w:rFonts w:ascii="Arial" w:hAnsi="Arial" w:cs="Arial"/>
          <w:color w:val="000000"/>
          <w:sz w:val="20"/>
          <w:szCs w:val="20"/>
        </w:rPr>
        <w:t>kỹ thuật quốc gia về an toàn trong sản xuất, kinh doanh, bảo quản, sử dụng và</w:t>
      </w:r>
      <w:r w:rsidRPr="0036134D">
        <w:rPr>
          <w:rFonts w:ascii="Arial" w:hAnsi="Arial" w:cs="Arial"/>
          <w:sz w:val="20"/>
          <w:szCs w:val="20"/>
        </w:rPr>
        <w:t xml:space="preserve"> tiêu hủy pháo hoa, pháo hoa nổ, mã số QCVN 04:2021/BCA và các phụ lục ban hành kèm theo Quy chuẩn, bao gồm: Hồ sơ kho bảo quản pháo hoa, pháo hoa nổ (Phụ lục A); Yêu cầu kỹ thuật và phương pháp thử pháo hoa, pháo hoa nổ (Phụ lục B).</w:t>
      </w:r>
    </w:p>
    <w:p w14:paraId="27804CD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2. Danh mục pháo hoa, pháo hoa nổ quy định tại Phụ lục C và Phụ lục D.</w:t>
      </w:r>
    </w:p>
    <w:p w14:paraId="0010A75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3. Danh mục chi tiết mã số HS pháo hoa, pháo hoa nổ quy định tại Phụ lục Đ.</w:t>
      </w:r>
    </w:p>
    <w:p w14:paraId="19F0F9F8" w14:textId="77777777" w:rsidR="00573C79" w:rsidRPr="0036134D" w:rsidRDefault="00573C79" w:rsidP="00BD7E72">
      <w:pPr>
        <w:widowControl w:val="0"/>
        <w:spacing w:after="120"/>
        <w:ind w:firstLine="720"/>
        <w:jc w:val="both"/>
        <w:rPr>
          <w:rFonts w:ascii="Arial" w:hAnsi="Arial" w:cs="Arial"/>
          <w:b/>
          <w:bCs/>
          <w:sz w:val="20"/>
          <w:szCs w:val="20"/>
          <w:lang w:val="nl-NL"/>
        </w:rPr>
      </w:pPr>
      <w:r w:rsidRPr="0036134D">
        <w:rPr>
          <w:rFonts w:ascii="Arial" w:hAnsi="Arial" w:cs="Arial"/>
          <w:b/>
          <w:color w:val="000000"/>
          <w:sz w:val="20"/>
          <w:szCs w:val="20"/>
          <w:lang w:val="pt-BR"/>
        </w:rPr>
        <w:tab/>
      </w:r>
      <w:r w:rsidRPr="0036134D">
        <w:rPr>
          <w:rFonts w:ascii="Arial" w:hAnsi="Arial" w:cs="Arial"/>
          <w:b/>
          <w:bCs/>
          <w:sz w:val="20"/>
          <w:szCs w:val="20"/>
          <w:lang w:val="nl-NL"/>
        </w:rPr>
        <w:t xml:space="preserve">Điều 2. Hiệu lực thi hành </w:t>
      </w:r>
    </w:p>
    <w:p w14:paraId="4CB26381" w14:textId="77777777" w:rsidR="00573C79" w:rsidRPr="0036134D" w:rsidRDefault="00573C79" w:rsidP="00BD7E72">
      <w:pPr>
        <w:widowControl w:val="0"/>
        <w:spacing w:after="120"/>
        <w:ind w:firstLine="720"/>
        <w:jc w:val="both"/>
        <w:rPr>
          <w:rFonts w:ascii="Arial" w:hAnsi="Arial" w:cs="Arial"/>
          <w:sz w:val="20"/>
          <w:szCs w:val="20"/>
          <w:lang w:val="nl-NL" w:eastAsia="vi-VN"/>
        </w:rPr>
      </w:pPr>
      <w:r w:rsidRPr="0036134D">
        <w:rPr>
          <w:rFonts w:ascii="Arial" w:hAnsi="Arial" w:cs="Arial"/>
          <w:sz w:val="20"/>
          <w:szCs w:val="20"/>
          <w:lang w:val="nl-NL" w:eastAsia="vi-VN"/>
        </w:rPr>
        <w:t xml:space="preserve">1. Quy chuẩn kỹ thuật </w:t>
      </w:r>
      <w:r w:rsidRPr="0036134D">
        <w:rPr>
          <w:rFonts w:ascii="Arial" w:hAnsi="Arial" w:cs="Arial"/>
          <w:sz w:val="20"/>
          <w:szCs w:val="20"/>
        </w:rPr>
        <w:t>quốc gia về an toàn trong sản xuất, kinh doanh, bảo quản, sử dụng và tiêu hủy pháo hoa, pháo hoa nổ</w:t>
      </w:r>
      <w:r w:rsidRPr="0036134D">
        <w:rPr>
          <w:rFonts w:ascii="Arial" w:hAnsi="Arial" w:cs="Arial"/>
          <w:sz w:val="20"/>
          <w:szCs w:val="20"/>
          <w:lang w:val="nl-NL" w:eastAsia="vi-VN"/>
        </w:rPr>
        <w:t xml:space="preserve"> ban hành kèm theo Thông tư này có hiệu lực thi hành kể từ ngày</w:t>
      </w:r>
      <w:r w:rsidR="00FB5568" w:rsidRPr="0036134D">
        <w:rPr>
          <w:rFonts w:ascii="Arial" w:hAnsi="Arial" w:cs="Arial"/>
          <w:sz w:val="20"/>
          <w:szCs w:val="20"/>
          <w:lang w:val="nl-NL" w:eastAsia="vi-VN"/>
        </w:rPr>
        <w:t xml:space="preserve"> </w:t>
      </w:r>
      <w:r w:rsidR="00B81EF5" w:rsidRPr="0036134D">
        <w:rPr>
          <w:rFonts w:ascii="Arial" w:hAnsi="Arial" w:cs="Arial"/>
          <w:sz w:val="20"/>
          <w:szCs w:val="20"/>
          <w:lang w:val="nl-NL" w:eastAsia="vi-VN"/>
        </w:rPr>
        <w:t>01</w:t>
      </w:r>
      <w:r w:rsidR="00FB5568" w:rsidRPr="0036134D">
        <w:rPr>
          <w:rFonts w:ascii="Arial" w:hAnsi="Arial" w:cs="Arial"/>
          <w:sz w:val="20"/>
          <w:szCs w:val="20"/>
          <w:lang w:val="nl-NL" w:eastAsia="vi-VN"/>
        </w:rPr>
        <w:t xml:space="preserve"> </w:t>
      </w:r>
      <w:r w:rsidRPr="0036134D">
        <w:rPr>
          <w:rFonts w:ascii="Arial" w:hAnsi="Arial" w:cs="Arial"/>
          <w:sz w:val="20"/>
          <w:szCs w:val="20"/>
          <w:lang w:val="nl-NL" w:eastAsia="vi-VN"/>
        </w:rPr>
        <w:t>tháng</w:t>
      </w:r>
      <w:r w:rsidR="00FB5568" w:rsidRPr="0036134D">
        <w:rPr>
          <w:rFonts w:ascii="Arial" w:hAnsi="Arial" w:cs="Arial"/>
          <w:sz w:val="20"/>
          <w:szCs w:val="20"/>
          <w:lang w:val="nl-NL" w:eastAsia="vi-VN"/>
        </w:rPr>
        <w:t xml:space="preserve"> </w:t>
      </w:r>
      <w:r w:rsidR="00B81EF5" w:rsidRPr="0036134D">
        <w:rPr>
          <w:rFonts w:ascii="Arial" w:hAnsi="Arial" w:cs="Arial"/>
          <w:sz w:val="20"/>
          <w:szCs w:val="20"/>
          <w:lang w:val="nl-NL" w:eastAsia="vi-VN"/>
        </w:rPr>
        <w:t>3</w:t>
      </w:r>
      <w:r w:rsidR="00FB5568" w:rsidRPr="0036134D">
        <w:rPr>
          <w:rFonts w:ascii="Arial" w:hAnsi="Arial" w:cs="Arial"/>
          <w:sz w:val="20"/>
          <w:szCs w:val="20"/>
          <w:lang w:val="nl-NL" w:eastAsia="vi-VN"/>
        </w:rPr>
        <w:t xml:space="preserve"> </w:t>
      </w:r>
      <w:r w:rsidRPr="0036134D">
        <w:rPr>
          <w:rFonts w:ascii="Arial" w:hAnsi="Arial" w:cs="Arial"/>
          <w:sz w:val="20"/>
          <w:szCs w:val="20"/>
          <w:lang w:val="nl-NL" w:eastAsia="vi-VN"/>
        </w:rPr>
        <w:t>năm 2022</w:t>
      </w:r>
      <w:r w:rsidRPr="0036134D">
        <w:rPr>
          <w:rFonts w:ascii="Arial" w:hAnsi="Arial" w:cs="Arial"/>
          <w:sz w:val="20"/>
          <w:szCs w:val="20"/>
        </w:rPr>
        <w:t>.</w:t>
      </w:r>
    </w:p>
    <w:p w14:paraId="72A02D23" w14:textId="77777777" w:rsidR="00573C79" w:rsidRPr="0036134D" w:rsidRDefault="00573C79" w:rsidP="00BD7E72">
      <w:pPr>
        <w:widowControl w:val="0"/>
        <w:spacing w:after="120"/>
        <w:ind w:firstLine="720"/>
        <w:jc w:val="both"/>
        <w:rPr>
          <w:rFonts w:ascii="Arial" w:hAnsi="Arial" w:cs="Arial"/>
          <w:sz w:val="20"/>
          <w:szCs w:val="20"/>
          <w:lang w:val="nl-NL" w:eastAsia="vi-VN"/>
        </w:rPr>
      </w:pPr>
      <w:r w:rsidRPr="0036134D">
        <w:rPr>
          <w:rFonts w:ascii="Arial" w:hAnsi="Arial" w:cs="Arial"/>
          <w:sz w:val="20"/>
          <w:szCs w:val="20"/>
          <w:lang w:val="nl-NL" w:eastAsia="vi-VN"/>
        </w:rPr>
        <w:t xml:space="preserve">2. Danh mục pháo hoa, pháo hoa nổ </w:t>
      </w:r>
      <w:r w:rsidRPr="0036134D">
        <w:rPr>
          <w:rFonts w:ascii="Arial" w:hAnsi="Arial" w:cs="Arial"/>
          <w:sz w:val="20"/>
          <w:szCs w:val="20"/>
        </w:rPr>
        <w:t>quy định tại Phụ lục C, Phụ lục D</w:t>
      </w:r>
      <w:r w:rsidRPr="0036134D">
        <w:rPr>
          <w:rFonts w:ascii="Arial" w:hAnsi="Arial" w:cs="Arial"/>
          <w:sz w:val="20"/>
          <w:szCs w:val="20"/>
          <w:lang w:val="nl-NL" w:eastAsia="vi-VN"/>
        </w:rPr>
        <w:t xml:space="preserve"> và danh mục chi tiết mã số HS pháo hoa, pháo hoa nổ </w:t>
      </w:r>
      <w:r w:rsidRPr="0036134D">
        <w:rPr>
          <w:rFonts w:ascii="Arial" w:hAnsi="Arial" w:cs="Arial"/>
          <w:sz w:val="20"/>
          <w:szCs w:val="20"/>
        </w:rPr>
        <w:t>quy định tại Phụ lục Đ</w:t>
      </w:r>
      <w:r w:rsidRPr="0036134D">
        <w:rPr>
          <w:rFonts w:ascii="Arial" w:hAnsi="Arial" w:cs="Arial"/>
          <w:sz w:val="20"/>
          <w:szCs w:val="20"/>
          <w:lang w:val="nl-NL" w:eastAsia="vi-VN"/>
        </w:rPr>
        <w:t xml:space="preserve"> ban hành kèm theo Thông tư này có hiệu lực thi hành kể từ ngày</w:t>
      </w:r>
      <w:r w:rsidR="00FB5568" w:rsidRPr="0036134D">
        <w:rPr>
          <w:rFonts w:ascii="Arial" w:hAnsi="Arial" w:cs="Arial"/>
          <w:sz w:val="20"/>
          <w:szCs w:val="20"/>
          <w:lang w:val="nl-NL" w:eastAsia="vi-VN"/>
        </w:rPr>
        <w:t xml:space="preserve"> </w:t>
      </w:r>
      <w:r w:rsidR="00B81EF5" w:rsidRPr="0036134D">
        <w:rPr>
          <w:rFonts w:ascii="Arial" w:hAnsi="Arial" w:cs="Arial"/>
          <w:sz w:val="20"/>
          <w:szCs w:val="20"/>
          <w:lang w:val="nl-NL" w:eastAsia="vi-VN"/>
        </w:rPr>
        <w:t>01</w:t>
      </w:r>
      <w:r w:rsidR="00FB5568" w:rsidRPr="0036134D">
        <w:rPr>
          <w:rFonts w:ascii="Arial" w:hAnsi="Arial" w:cs="Arial"/>
          <w:sz w:val="20"/>
          <w:szCs w:val="20"/>
          <w:lang w:val="nl-NL" w:eastAsia="vi-VN"/>
        </w:rPr>
        <w:t xml:space="preserve"> </w:t>
      </w:r>
      <w:r w:rsidRPr="0036134D">
        <w:rPr>
          <w:rFonts w:ascii="Arial" w:hAnsi="Arial" w:cs="Arial"/>
          <w:sz w:val="20"/>
          <w:szCs w:val="20"/>
          <w:lang w:val="nl-NL" w:eastAsia="vi-VN"/>
        </w:rPr>
        <w:t>tháng</w:t>
      </w:r>
      <w:r w:rsidR="00FB5568" w:rsidRPr="0036134D">
        <w:rPr>
          <w:rFonts w:ascii="Arial" w:hAnsi="Arial" w:cs="Arial"/>
          <w:sz w:val="20"/>
          <w:szCs w:val="20"/>
          <w:lang w:val="nl-NL" w:eastAsia="vi-VN"/>
        </w:rPr>
        <w:t xml:space="preserve"> </w:t>
      </w:r>
      <w:r w:rsidR="00B81EF5" w:rsidRPr="0036134D">
        <w:rPr>
          <w:rFonts w:ascii="Arial" w:hAnsi="Arial" w:cs="Arial"/>
          <w:sz w:val="20"/>
          <w:szCs w:val="20"/>
          <w:lang w:val="nl-NL" w:eastAsia="vi-VN"/>
        </w:rPr>
        <w:t>3</w:t>
      </w:r>
      <w:r w:rsidR="00FB5568" w:rsidRPr="0036134D">
        <w:rPr>
          <w:rFonts w:ascii="Arial" w:hAnsi="Arial" w:cs="Arial"/>
          <w:sz w:val="20"/>
          <w:szCs w:val="20"/>
          <w:lang w:val="nl-NL" w:eastAsia="vi-VN"/>
        </w:rPr>
        <w:t xml:space="preserve"> </w:t>
      </w:r>
      <w:r w:rsidRPr="0036134D">
        <w:rPr>
          <w:rFonts w:ascii="Arial" w:hAnsi="Arial" w:cs="Arial"/>
          <w:sz w:val="20"/>
          <w:szCs w:val="20"/>
          <w:lang w:val="nl-NL" w:eastAsia="vi-VN"/>
        </w:rPr>
        <w:t>năm 2022.</w:t>
      </w:r>
    </w:p>
    <w:p w14:paraId="05F08736"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Đối với sản phẩm pháo hoa, pháo hoa nổ được sản xuất, nhập khẩu trước ngày Quy chuẩn kỹ thuật này có hiệu lực mà còn tồn đọng thì tổ chức, doanh nghiệp sản xuất, nhập khẩu, kinh doanh thực hiện các biện pháp bảo đảm an toàn trong kinh doanh, bảo quản, sử dụng, tiêu hủy theo quy định của Quy chuẩn kỹ thuật này khi có hiệu lực thi hành.</w:t>
      </w:r>
    </w:p>
    <w:p w14:paraId="777FE0E1" w14:textId="77777777" w:rsidR="00573C79" w:rsidRPr="0036134D" w:rsidRDefault="00573C79" w:rsidP="00BD7E72">
      <w:pPr>
        <w:widowControl w:val="0"/>
        <w:spacing w:after="120"/>
        <w:ind w:firstLine="720"/>
        <w:jc w:val="both"/>
        <w:rPr>
          <w:rFonts w:ascii="Arial" w:hAnsi="Arial" w:cs="Arial"/>
          <w:b/>
          <w:sz w:val="20"/>
          <w:szCs w:val="20"/>
          <w:lang w:val="nl-NL" w:eastAsia="vi-VN"/>
        </w:rPr>
      </w:pPr>
      <w:r w:rsidRPr="0036134D">
        <w:rPr>
          <w:rFonts w:ascii="Arial" w:hAnsi="Arial" w:cs="Arial"/>
          <w:b/>
          <w:bCs/>
          <w:sz w:val="20"/>
          <w:szCs w:val="20"/>
          <w:lang w:val="nl-NL" w:eastAsia="vi-VN"/>
        </w:rPr>
        <w:lastRenderedPageBreak/>
        <w:t>Điều 3. Trách nhiệm thi hành</w:t>
      </w:r>
    </w:p>
    <w:p w14:paraId="7FE315C4" w14:textId="77777777" w:rsidR="00573C79" w:rsidRPr="0036134D" w:rsidRDefault="00573C79" w:rsidP="00BD7E72">
      <w:pPr>
        <w:widowControl w:val="0"/>
        <w:spacing w:after="120"/>
        <w:ind w:firstLine="720"/>
        <w:jc w:val="both"/>
        <w:rPr>
          <w:rFonts w:ascii="Arial" w:eastAsia="Arial" w:hAnsi="Arial" w:cs="Arial"/>
          <w:sz w:val="20"/>
          <w:szCs w:val="20"/>
          <w:lang w:val="nl-NL"/>
        </w:rPr>
      </w:pPr>
      <w:r w:rsidRPr="0036134D">
        <w:rPr>
          <w:rFonts w:ascii="Arial" w:eastAsia="Arial" w:hAnsi="Arial" w:cs="Arial"/>
          <w:sz w:val="20"/>
          <w:szCs w:val="20"/>
          <w:lang w:val="nl-NL"/>
        </w:rPr>
        <w:t xml:space="preserve">1. Cục trưởng </w:t>
      </w:r>
      <w:r w:rsidRPr="0036134D">
        <w:rPr>
          <w:rFonts w:ascii="Arial" w:eastAsia="Arial" w:hAnsi="Arial" w:cs="Arial"/>
          <w:sz w:val="20"/>
          <w:szCs w:val="20"/>
          <w:lang w:val="pt-BR"/>
        </w:rPr>
        <w:t xml:space="preserve">Cục Cảnh sát quản lý hành chính về trật tự xã hội </w:t>
      </w:r>
      <w:r w:rsidRPr="0036134D">
        <w:rPr>
          <w:rFonts w:ascii="Arial" w:eastAsia="Arial" w:hAnsi="Arial" w:cs="Arial"/>
          <w:sz w:val="20"/>
          <w:szCs w:val="20"/>
          <w:lang w:val="nl-NL"/>
        </w:rPr>
        <w:t xml:space="preserve">có trách nhiệm hướng dẫn, kiểm tra, </w:t>
      </w:r>
      <w:r w:rsidRPr="0036134D">
        <w:rPr>
          <w:rFonts w:ascii="Arial" w:eastAsia="Arial" w:hAnsi="Arial" w:cs="Arial"/>
          <w:color w:val="000000"/>
          <w:sz w:val="20"/>
          <w:szCs w:val="20"/>
          <w:lang w:val="nl-NL"/>
        </w:rPr>
        <w:t xml:space="preserve">đôn đốc </w:t>
      </w:r>
      <w:r w:rsidRPr="0036134D">
        <w:rPr>
          <w:rFonts w:ascii="Arial" w:eastAsia="Arial" w:hAnsi="Arial" w:cs="Arial"/>
          <w:sz w:val="20"/>
          <w:szCs w:val="20"/>
          <w:lang w:val="nl-NL"/>
        </w:rPr>
        <w:t xml:space="preserve">việc thực hiện Thông tư này; căn cứ yêu cầu thực tiễn </w:t>
      </w:r>
      <w:r w:rsidRPr="0036134D">
        <w:rPr>
          <w:rFonts w:ascii="Arial" w:eastAsia="Arial" w:hAnsi="Arial" w:cs="Arial"/>
          <w:sz w:val="20"/>
          <w:szCs w:val="20"/>
          <w:lang w:val="it-IT" w:eastAsia="vi-VN"/>
        </w:rPr>
        <w:t>phối hợp với các cơ quan, tổ chức liên quan nghiên cứu rà soát, báo cáo Bộ trưởng Bộ Công an xem xét, quyết định sửa đổi, bổ sung danh mục pháo hoa, pháo hoa nổ; danh mục chi tiết mã số HS pháo hoa, pháo hoa nổ.</w:t>
      </w:r>
    </w:p>
    <w:p w14:paraId="45C6EE1F"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lang w:val="nl-NL"/>
        </w:rPr>
        <w:t>2. Thủ trưởng các đơn vị trực thuộc Bộ Công an, Giám đốc Công an tỉnh, thành phố trực thuộc Trung ương và các tổ chức, cá nhân có liên quan chịu trách nhiệm thi hành Thông tư này</w:t>
      </w:r>
      <w:r w:rsidRPr="0036134D">
        <w:rPr>
          <w:rFonts w:ascii="Arial" w:eastAsia="Arial" w:hAnsi="Arial" w:cs="Arial"/>
          <w:sz w:val="20"/>
          <w:szCs w:val="20"/>
          <w:lang w:val="vi-VN"/>
        </w:rPr>
        <w:t>.</w:t>
      </w:r>
      <w:r w:rsidRPr="0036134D">
        <w:rPr>
          <w:rFonts w:ascii="Arial" w:eastAsia="Arial" w:hAnsi="Arial" w:cs="Arial"/>
          <w:sz w:val="20"/>
          <w:szCs w:val="20"/>
        </w:rPr>
        <w:t>/.</w:t>
      </w:r>
    </w:p>
    <w:p w14:paraId="7BAA0715" w14:textId="77777777" w:rsidR="00573C79" w:rsidRPr="0036134D" w:rsidRDefault="00573C79" w:rsidP="00BD7E72">
      <w:pPr>
        <w:widowControl w:val="0"/>
        <w:jc w:val="center"/>
        <w:rPr>
          <w:rFonts w:ascii="Arial" w:eastAsia="Arial" w:hAnsi="Arial" w:cs="Arial"/>
          <w:sz w:val="20"/>
          <w:szCs w:val="20"/>
          <w:lang w:val="nl-NL"/>
        </w:rPr>
      </w:pPr>
    </w:p>
    <w:tbl>
      <w:tblPr>
        <w:tblW w:w="9498" w:type="dxa"/>
        <w:tblInd w:w="-34" w:type="dxa"/>
        <w:tblLook w:val="00A0" w:firstRow="1" w:lastRow="0" w:firstColumn="1" w:lastColumn="0" w:noHBand="0" w:noVBand="0"/>
      </w:tblPr>
      <w:tblGrid>
        <w:gridCol w:w="5884"/>
        <w:gridCol w:w="3614"/>
      </w:tblGrid>
      <w:tr w:rsidR="00573C79" w:rsidRPr="0036134D" w14:paraId="41D65007" w14:textId="77777777" w:rsidTr="0036134D">
        <w:tc>
          <w:tcPr>
            <w:tcW w:w="5884" w:type="dxa"/>
          </w:tcPr>
          <w:p w14:paraId="44DE9914" w14:textId="63367B2E" w:rsidR="00573C79" w:rsidRPr="0036134D" w:rsidRDefault="0036134D" w:rsidP="0036134D">
            <w:pPr>
              <w:widowControl w:val="0"/>
              <w:rPr>
                <w:rFonts w:ascii="Arial" w:eastAsia="Arial" w:hAnsi="Arial" w:cs="Arial"/>
                <w:sz w:val="20"/>
                <w:szCs w:val="20"/>
                <w:lang w:val="vi-VN"/>
              </w:rPr>
            </w:pPr>
            <w:r w:rsidRPr="0036134D">
              <w:rPr>
                <w:rFonts w:ascii="Arial" w:hAnsi="Arial" w:cs="Arial"/>
                <w:b/>
                <w:bCs/>
                <w:i/>
                <w:iCs/>
                <w:sz w:val="20"/>
                <w:szCs w:val="20"/>
              </w:rPr>
              <w:t>Nơi nhận:</w:t>
            </w:r>
            <w:r w:rsidRPr="0036134D">
              <w:rPr>
                <w:rFonts w:ascii="Arial" w:hAnsi="Arial" w:cs="Arial"/>
                <w:b/>
                <w:bCs/>
                <w:i/>
                <w:iCs/>
                <w:sz w:val="20"/>
                <w:szCs w:val="20"/>
              </w:rPr>
              <w:br/>
            </w:r>
            <w:r w:rsidRPr="0036134D">
              <w:rPr>
                <w:rFonts w:ascii="Arial" w:hAnsi="Arial" w:cs="Arial"/>
                <w:sz w:val="20"/>
                <w:szCs w:val="20"/>
              </w:rPr>
              <w:t>- Các bộ, cơ quan ngang bộ, cơ quan thuộc Chính phủ;</w:t>
            </w:r>
            <w:r w:rsidRPr="0036134D">
              <w:rPr>
                <w:rFonts w:ascii="Arial" w:hAnsi="Arial" w:cs="Arial"/>
                <w:sz w:val="20"/>
                <w:szCs w:val="20"/>
              </w:rPr>
              <w:br/>
              <w:t>- Viện Kiểm sát nhân dân tối cao;</w:t>
            </w:r>
            <w:r w:rsidRPr="0036134D">
              <w:rPr>
                <w:rFonts w:ascii="Arial" w:hAnsi="Arial" w:cs="Arial"/>
                <w:sz w:val="20"/>
                <w:szCs w:val="20"/>
              </w:rPr>
              <w:br/>
              <w:t>- Tòa án nhân dân tối cao;</w:t>
            </w:r>
            <w:r w:rsidRPr="0036134D">
              <w:rPr>
                <w:rFonts w:ascii="Arial" w:hAnsi="Arial" w:cs="Arial"/>
                <w:sz w:val="20"/>
                <w:szCs w:val="20"/>
              </w:rPr>
              <w:br/>
              <w:t>- Các đồng chí Thứ trưởng Bộ Công an;</w:t>
            </w:r>
            <w:r w:rsidRPr="0036134D">
              <w:rPr>
                <w:rFonts w:ascii="Arial" w:hAnsi="Arial" w:cs="Arial"/>
                <w:sz w:val="20"/>
                <w:szCs w:val="20"/>
              </w:rPr>
              <w:br/>
              <w:t>- Ủy ban nhân dân các tỉnh, thành phố trực thuộc trung ương;</w:t>
            </w:r>
            <w:r w:rsidRPr="0036134D">
              <w:rPr>
                <w:rFonts w:ascii="Arial" w:hAnsi="Arial" w:cs="Arial"/>
                <w:sz w:val="20"/>
                <w:szCs w:val="20"/>
              </w:rPr>
              <w:br/>
              <w:t>- Công an các đơn vị, địa phương;</w:t>
            </w:r>
            <w:r w:rsidRPr="0036134D">
              <w:rPr>
                <w:rFonts w:ascii="Arial" w:hAnsi="Arial" w:cs="Arial"/>
                <w:sz w:val="20"/>
                <w:szCs w:val="20"/>
              </w:rPr>
              <w:br/>
              <w:t>- Cục Kiểm tra văn bản quy phạm pháp luật Bộ Tư pháp;</w:t>
            </w:r>
            <w:r w:rsidRPr="0036134D">
              <w:rPr>
                <w:rFonts w:ascii="Arial" w:hAnsi="Arial" w:cs="Arial"/>
                <w:sz w:val="20"/>
                <w:szCs w:val="20"/>
              </w:rPr>
              <w:br/>
              <w:t>- Công báo;</w:t>
            </w:r>
            <w:r w:rsidRPr="0036134D">
              <w:rPr>
                <w:rFonts w:ascii="Arial" w:hAnsi="Arial" w:cs="Arial"/>
                <w:sz w:val="20"/>
                <w:szCs w:val="20"/>
              </w:rPr>
              <w:br/>
              <w:t>- Cổng thông tin điện tử Chính phủ;</w:t>
            </w:r>
            <w:r w:rsidRPr="0036134D">
              <w:rPr>
                <w:rFonts w:ascii="Arial" w:hAnsi="Arial" w:cs="Arial"/>
                <w:sz w:val="20"/>
                <w:szCs w:val="20"/>
              </w:rPr>
              <w:br/>
              <w:t>- Cổng thông tin điện tử Bộ Công an;</w:t>
            </w:r>
            <w:r w:rsidRPr="0036134D">
              <w:rPr>
                <w:rFonts w:ascii="Arial" w:hAnsi="Arial" w:cs="Arial"/>
                <w:sz w:val="20"/>
                <w:szCs w:val="20"/>
              </w:rPr>
              <w:br/>
              <w:t>- Lưu: VT, C06.</w:t>
            </w:r>
          </w:p>
        </w:tc>
        <w:tc>
          <w:tcPr>
            <w:tcW w:w="3614" w:type="dxa"/>
          </w:tcPr>
          <w:p w14:paraId="2AA37633" w14:textId="77777777" w:rsidR="00573C79" w:rsidRPr="0036134D" w:rsidRDefault="00573C79" w:rsidP="00BD7E72">
            <w:pPr>
              <w:widowControl w:val="0"/>
              <w:jc w:val="center"/>
              <w:rPr>
                <w:rFonts w:ascii="Arial" w:eastAsia="Arial" w:hAnsi="Arial" w:cs="Arial"/>
                <w:b/>
                <w:sz w:val="20"/>
                <w:szCs w:val="20"/>
              </w:rPr>
            </w:pPr>
            <w:r w:rsidRPr="0036134D">
              <w:rPr>
                <w:rFonts w:ascii="Arial" w:eastAsia="Arial" w:hAnsi="Arial" w:cs="Arial"/>
                <w:b/>
                <w:sz w:val="20"/>
                <w:szCs w:val="20"/>
                <w:lang w:val="vi-VN"/>
              </w:rPr>
              <w:t>BỘ TRƯỞNG</w:t>
            </w:r>
          </w:p>
          <w:p w14:paraId="5BFA4583" w14:textId="77777777" w:rsidR="00573C79" w:rsidRPr="0036134D" w:rsidRDefault="00573C79" w:rsidP="00BD7E72">
            <w:pPr>
              <w:widowControl w:val="0"/>
              <w:jc w:val="center"/>
              <w:rPr>
                <w:rFonts w:ascii="Arial" w:eastAsia="Arial" w:hAnsi="Arial" w:cs="Arial"/>
                <w:b/>
                <w:sz w:val="20"/>
                <w:szCs w:val="20"/>
              </w:rPr>
            </w:pPr>
          </w:p>
          <w:p w14:paraId="3B4F07C0" w14:textId="77777777" w:rsidR="0036134D" w:rsidRDefault="0036134D" w:rsidP="00BD7E72">
            <w:pPr>
              <w:widowControl w:val="0"/>
              <w:jc w:val="center"/>
              <w:rPr>
                <w:rFonts w:ascii="Arial" w:eastAsia="Arial" w:hAnsi="Arial" w:cs="Arial"/>
                <w:b/>
                <w:sz w:val="20"/>
                <w:szCs w:val="20"/>
              </w:rPr>
            </w:pPr>
          </w:p>
          <w:p w14:paraId="4844BDD7" w14:textId="77777777" w:rsidR="0036134D" w:rsidRDefault="0036134D" w:rsidP="00BD7E72">
            <w:pPr>
              <w:widowControl w:val="0"/>
              <w:jc w:val="center"/>
              <w:rPr>
                <w:rFonts w:ascii="Arial" w:eastAsia="Arial" w:hAnsi="Arial" w:cs="Arial"/>
                <w:b/>
                <w:sz w:val="20"/>
                <w:szCs w:val="20"/>
              </w:rPr>
            </w:pPr>
          </w:p>
          <w:p w14:paraId="29FF79F4" w14:textId="77777777" w:rsidR="0036134D" w:rsidRDefault="0036134D" w:rsidP="00BD7E72">
            <w:pPr>
              <w:widowControl w:val="0"/>
              <w:jc w:val="center"/>
              <w:rPr>
                <w:rFonts w:ascii="Arial" w:eastAsia="Arial" w:hAnsi="Arial" w:cs="Arial"/>
                <w:b/>
                <w:sz w:val="20"/>
                <w:szCs w:val="20"/>
              </w:rPr>
            </w:pPr>
          </w:p>
          <w:p w14:paraId="2A5E7589" w14:textId="77777777" w:rsidR="0036134D" w:rsidRDefault="0036134D" w:rsidP="00BD7E72">
            <w:pPr>
              <w:widowControl w:val="0"/>
              <w:jc w:val="center"/>
              <w:rPr>
                <w:rFonts w:ascii="Arial" w:eastAsia="Arial" w:hAnsi="Arial" w:cs="Arial"/>
                <w:b/>
                <w:sz w:val="20"/>
                <w:szCs w:val="20"/>
              </w:rPr>
            </w:pPr>
          </w:p>
          <w:p w14:paraId="344CA255" w14:textId="77777777" w:rsidR="0036134D" w:rsidRDefault="0036134D" w:rsidP="00BD7E72">
            <w:pPr>
              <w:widowControl w:val="0"/>
              <w:jc w:val="center"/>
              <w:rPr>
                <w:rFonts w:ascii="Arial" w:eastAsia="Arial" w:hAnsi="Arial" w:cs="Arial"/>
                <w:b/>
                <w:sz w:val="20"/>
                <w:szCs w:val="20"/>
              </w:rPr>
            </w:pPr>
          </w:p>
          <w:p w14:paraId="2B499B44" w14:textId="04CFD5E0" w:rsidR="00573C79" w:rsidRPr="0036134D" w:rsidRDefault="00573C79" w:rsidP="00BD7E72">
            <w:pPr>
              <w:widowControl w:val="0"/>
              <w:jc w:val="center"/>
              <w:rPr>
                <w:rFonts w:ascii="Arial" w:eastAsia="Arial" w:hAnsi="Arial" w:cs="Arial"/>
                <w:sz w:val="20"/>
                <w:szCs w:val="20"/>
                <w:lang w:val="vi-VN"/>
              </w:rPr>
            </w:pPr>
            <w:r w:rsidRPr="0036134D">
              <w:rPr>
                <w:rFonts w:ascii="Arial" w:eastAsia="Arial" w:hAnsi="Arial" w:cs="Arial"/>
                <w:b/>
                <w:sz w:val="20"/>
                <w:szCs w:val="20"/>
                <w:lang w:val="vi-VN"/>
              </w:rPr>
              <w:t>Đại tướng Tô Lâm</w:t>
            </w:r>
          </w:p>
        </w:tc>
      </w:tr>
    </w:tbl>
    <w:p w14:paraId="55C8EB97" w14:textId="77777777" w:rsidR="00573C79" w:rsidRPr="0036134D" w:rsidRDefault="00573C79" w:rsidP="00BD7E72">
      <w:pPr>
        <w:widowControl w:val="0"/>
        <w:spacing w:after="120"/>
        <w:ind w:firstLine="720"/>
        <w:jc w:val="both"/>
        <w:rPr>
          <w:rFonts w:ascii="Arial" w:hAnsi="Arial" w:cs="Arial"/>
          <w:b/>
          <w:sz w:val="20"/>
          <w:szCs w:val="20"/>
          <w:lang w:val="es-ES"/>
        </w:rPr>
      </w:pPr>
    </w:p>
    <w:p w14:paraId="1802F1E6" w14:textId="77777777" w:rsidR="00F62597" w:rsidRPr="0036134D" w:rsidRDefault="00F62597" w:rsidP="00BD7E72">
      <w:pPr>
        <w:widowControl w:val="0"/>
        <w:spacing w:after="120"/>
        <w:ind w:firstLine="720"/>
        <w:jc w:val="both"/>
        <w:rPr>
          <w:rFonts w:ascii="Arial" w:hAnsi="Arial" w:cs="Arial"/>
          <w:b/>
          <w:sz w:val="20"/>
          <w:szCs w:val="20"/>
          <w:lang w:val="nl-NL"/>
        </w:rPr>
      </w:pPr>
    </w:p>
    <w:p w14:paraId="4406C990" w14:textId="34A3BE3C" w:rsidR="00573C79" w:rsidRPr="0036134D" w:rsidRDefault="00A87808" w:rsidP="00AB6591">
      <w:pPr>
        <w:widowControl w:val="0"/>
        <w:jc w:val="center"/>
        <w:rPr>
          <w:rFonts w:ascii="Arial" w:hAnsi="Arial" w:cs="Arial"/>
          <w:b/>
          <w:sz w:val="20"/>
          <w:szCs w:val="20"/>
        </w:rPr>
      </w:pPr>
      <w:r w:rsidRPr="0036134D">
        <w:rPr>
          <w:rFonts w:ascii="Arial" w:hAnsi="Arial" w:cs="Arial"/>
          <w:b/>
          <w:sz w:val="20"/>
          <w:szCs w:val="20"/>
          <w:lang w:val="nl-NL"/>
        </w:rPr>
        <w:br w:type="page"/>
      </w:r>
      <w:r w:rsidR="00765312" w:rsidRPr="0036134D">
        <w:rPr>
          <w:rFonts w:ascii="Arial" w:hAnsi="Arial" w:cs="Arial"/>
          <w:b/>
          <w:bCs/>
          <w:noProof/>
          <w:sz w:val="20"/>
          <w:szCs w:val="20"/>
        </w:rPr>
        <w:lastRenderedPageBreak/>
        <w:drawing>
          <wp:inline distT="0" distB="0" distL="0" distR="0" wp14:anchorId="41263DF7" wp14:editId="2FB101ED">
            <wp:extent cx="1333500" cy="1379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1333500" cy="1379220"/>
                    </a:xfrm>
                    <a:prstGeom prst="rect">
                      <a:avLst/>
                    </a:prstGeom>
                    <a:noFill/>
                    <a:ln>
                      <a:noFill/>
                    </a:ln>
                  </pic:spPr>
                </pic:pic>
              </a:graphicData>
            </a:graphic>
          </wp:inline>
        </w:drawing>
      </w:r>
    </w:p>
    <w:p w14:paraId="536F7E51" w14:textId="77777777" w:rsidR="00573C79" w:rsidRPr="0036134D" w:rsidRDefault="00573C79" w:rsidP="00AB6591">
      <w:pPr>
        <w:widowControl w:val="0"/>
        <w:jc w:val="center"/>
        <w:rPr>
          <w:rFonts w:ascii="Arial" w:hAnsi="Arial" w:cs="Arial"/>
          <w:b/>
          <w:sz w:val="20"/>
          <w:szCs w:val="20"/>
        </w:rPr>
      </w:pPr>
    </w:p>
    <w:p w14:paraId="774DBD91" w14:textId="77777777" w:rsidR="00573C79" w:rsidRPr="0036134D" w:rsidRDefault="00573C79" w:rsidP="00AB6591">
      <w:pPr>
        <w:widowControl w:val="0"/>
        <w:jc w:val="center"/>
        <w:rPr>
          <w:rFonts w:ascii="Arial" w:hAnsi="Arial" w:cs="Arial"/>
          <w:b/>
          <w:sz w:val="20"/>
          <w:szCs w:val="20"/>
        </w:rPr>
      </w:pPr>
    </w:p>
    <w:p w14:paraId="7C6E6333"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t>CỘNG HÒA XÃ HỘI CHỦ NGHĨA VIỆT NAM</w:t>
      </w:r>
    </w:p>
    <w:p w14:paraId="31E0A1BA" w14:textId="77777777" w:rsidR="00573C79" w:rsidRPr="0036134D" w:rsidRDefault="00573C79" w:rsidP="00AB6591">
      <w:pPr>
        <w:widowControl w:val="0"/>
        <w:jc w:val="center"/>
        <w:rPr>
          <w:rFonts w:ascii="Arial" w:hAnsi="Arial" w:cs="Arial"/>
          <w:b/>
          <w:sz w:val="20"/>
          <w:szCs w:val="20"/>
        </w:rPr>
      </w:pPr>
    </w:p>
    <w:p w14:paraId="11A91C56" w14:textId="77777777" w:rsidR="00573C79" w:rsidRPr="0036134D" w:rsidRDefault="00573C79" w:rsidP="00AB6591">
      <w:pPr>
        <w:widowControl w:val="0"/>
        <w:jc w:val="center"/>
        <w:rPr>
          <w:rFonts w:ascii="Arial" w:hAnsi="Arial" w:cs="Arial"/>
          <w:b/>
          <w:sz w:val="20"/>
          <w:szCs w:val="20"/>
        </w:rPr>
      </w:pPr>
    </w:p>
    <w:p w14:paraId="1FB0D8D3" w14:textId="77777777" w:rsidR="00573C79" w:rsidRPr="0036134D" w:rsidRDefault="00573C79" w:rsidP="00AB6591">
      <w:pPr>
        <w:widowControl w:val="0"/>
        <w:jc w:val="center"/>
        <w:rPr>
          <w:rFonts w:ascii="Arial" w:hAnsi="Arial" w:cs="Arial"/>
          <w:b/>
          <w:sz w:val="20"/>
          <w:szCs w:val="20"/>
        </w:rPr>
      </w:pPr>
    </w:p>
    <w:p w14:paraId="5E7AD85D" w14:textId="77777777" w:rsidR="00573C79" w:rsidRPr="0036134D" w:rsidRDefault="00573C79" w:rsidP="00AB6591">
      <w:pPr>
        <w:widowControl w:val="0"/>
        <w:jc w:val="center"/>
        <w:rPr>
          <w:rFonts w:ascii="Arial" w:hAnsi="Arial" w:cs="Arial"/>
          <w:b/>
          <w:sz w:val="20"/>
          <w:szCs w:val="20"/>
        </w:rPr>
      </w:pPr>
    </w:p>
    <w:p w14:paraId="29CB4D17" w14:textId="77777777" w:rsidR="00573C79" w:rsidRPr="0036134D" w:rsidRDefault="00573C79" w:rsidP="00AB6591">
      <w:pPr>
        <w:widowControl w:val="0"/>
        <w:jc w:val="center"/>
        <w:rPr>
          <w:rFonts w:ascii="Arial" w:hAnsi="Arial" w:cs="Arial"/>
          <w:b/>
          <w:sz w:val="20"/>
          <w:szCs w:val="20"/>
        </w:rPr>
      </w:pPr>
    </w:p>
    <w:p w14:paraId="77593502"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t>QCVN 04:2021/BCA</w:t>
      </w:r>
    </w:p>
    <w:p w14:paraId="34537CC5" w14:textId="77777777" w:rsidR="00573C79" w:rsidRPr="0036134D" w:rsidRDefault="00573C79" w:rsidP="00AB6591">
      <w:pPr>
        <w:widowControl w:val="0"/>
        <w:jc w:val="center"/>
        <w:rPr>
          <w:rFonts w:ascii="Arial" w:hAnsi="Arial" w:cs="Arial"/>
          <w:b/>
          <w:sz w:val="20"/>
          <w:szCs w:val="20"/>
        </w:rPr>
      </w:pPr>
    </w:p>
    <w:p w14:paraId="01E672E7" w14:textId="77777777" w:rsidR="00573C79" w:rsidRPr="0036134D" w:rsidRDefault="00573C79" w:rsidP="00AB6591">
      <w:pPr>
        <w:widowControl w:val="0"/>
        <w:jc w:val="center"/>
        <w:rPr>
          <w:rFonts w:ascii="Arial" w:hAnsi="Arial" w:cs="Arial"/>
          <w:b/>
          <w:sz w:val="20"/>
          <w:szCs w:val="20"/>
        </w:rPr>
      </w:pPr>
    </w:p>
    <w:p w14:paraId="00D2B986" w14:textId="77777777" w:rsidR="00573C79" w:rsidRPr="0036134D" w:rsidRDefault="00573C79" w:rsidP="00AB6591">
      <w:pPr>
        <w:widowControl w:val="0"/>
        <w:jc w:val="center"/>
        <w:rPr>
          <w:rFonts w:ascii="Arial" w:hAnsi="Arial" w:cs="Arial"/>
          <w:b/>
          <w:sz w:val="20"/>
          <w:szCs w:val="20"/>
        </w:rPr>
      </w:pPr>
    </w:p>
    <w:p w14:paraId="2F24069A" w14:textId="77777777" w:rsidR="00573C79" w:rsidRPr="0036134D" w:rsidRDefault="00573C79" w:rsidP="00AB6591">
      <w:pPr>
        <w:widowControl w:val="0"/>
        <w:jc w:val="center"/>
        <w:rPr>
          <w:rFonts w:ascii="Arial" w:hAnsi="Arial" w:cs="Arial"/>
          <w:b/>
          <w:sz w:val="20"/>
          <w:szCs w:val="20"/>
        </w:rPr>
      </w:pPr>
    </w:p>
    <w:p w14:paraId="141DFFE8" w14:textId="77777777" w:rsidR="00573C79" w:rsidRPr="0036134D" w:rsidRDefault="00573C79" w:rsidP="00AB6591">
      <w:pPr>
        <w:widowControl w:val="0"/>
        <w:jc w:val="center"/>
        <w:rPr>
          <w:rFonts w:ascii="Arial" w:hAnsi="Arial" w:cs="Arial"/>
          <w:b/>
          <w:sz w:val="20"/>
          <w:szCs w:val="20"/>
        </w:rPr>
      </w:pPr>
    </w:p>
    <w:p w14:paraId="5DEF364B" w14:textId="77777777" w:rsidR="00573C79" w:rsidRPr="0036134D" w:rsidRDefault="00573C79" w:rsidP="00AB6591">
      <w:pPr>
        <w:widowControl w:val="0"/>
        <w:jc w:val="center"/>
        <w:rPr>
          <w:rFonts w:ascii="Arial" w:hAnsi="Arial" w:cs="Arial"/>
          <w:b/>
          <w:sz w:val="20"/>
          <w:szCs w:val="20"/>
        </w:rPr>
      </w:pPr>
    </w:p>
    <w:p w14:paraId="3D02B69F" w14:textId="77777777" w:rsidR="00573C79" w:rsidRPr="0036134D" w:rsidRDefault="00573C79" w:rsidP="00AB6591">
      <w:pPr>
        <w:widowControl w:val="0"/>
        <w:jc w:val="center"/>
        <w:rPr>
          <w:rFonts w:ascii="Arial" w:hAnsi="Arial" w:cs="Arial"/>
          <w:b/>
          <w:sz w:val="20"/>
          <w:szCs w:val="20"/>
        </w:rPr>
      </w:pPr>
    </w:p>
    <w:p w14:paraId="2C24CBFA"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t>QUY CHUẨN KỸ THUẬT QUỐC GIA VỀ AN TOÀN</w:t>
      </w:r>
    </w:p>
    <w:p w14:paraId="1AB203F9" w14:textId="77777777" w:rsidR="00573C79" w:rsidRPr="0036134D" w:rsidRDefault="00573C79" w:rsidP="00AB6591">
      <w:pPr>
        <w:widowControl w:val="0"/>
        <w:jc w:val="center"/>
        <w:rPr>
          <w:rFonts w:ascii="Arial" w:hAnsi="Arial" w:cs="Arial"/>
          <w:b/>
          <w:spacing w:val="2"/>
          <w:sz w:val="20"/>
          <w:szCs w:val="20"/>
        </w:rPr>
      </w:pPr>
      <w:r w:rsidRPr="0036134D">
        <w:rPr>
          <w:rFonts w:ascii="Arial" w:hAnsi="Arial" w:cs="Arial"/>
          <w:b/>
          <w:sz w:val="20"/>
          <w:szCs w:val="20"/>
        </w:rPr>
        <w:t xml:space="preserve"> </w:t>
      </w:r>
      <w:r w:rsidRPr="0036134D">
        <w:rPr>
          <w:rFonts w:ascii="Arial" w:hAnsi="Arial" w:cs="Arial"/>
          <w:b/>
          <w:spacing w:val="2"/>
          <w:sz w:val="20"/>
          <w:szCs w:val="20"/>
        </w:rPr>
        <w:t xml:space="preserve">TRONG SẢN XUẤT, KINH DOANH, BẢO QUẢN, </w:t>
      </w:r>
    </w:p>
    <w:p w14:paraId="3A4F2C3E"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t xml:space="preserve">SỬ DỤNG VÀ TIÊU HỦY </w:t>
      </w:r>
      <w:r w:rsidRPr="0036134D">
        <w:rPr>
          <w:rFonts w:ascii="Arial" w:hAnsi="Arial" w:cs="Arial"/>
          <w:b/>
          <w:color w:val="000000"/>
          <w:sz w:val="20"/>
          <w:szCs w:val="20"/>
        </w:rPr>
        <w:t>PHÁO HOA, PHÁO HOA NỔ</w:t>
      </w:r>
      <w:r w:rsidRPr="0036134D">
        <w:rPr>
          <w:rFonts w:ascii="Arial" w:hAnsi="Arial" w:cs="Arial"/>
          <w:b/>
          <w:sz w:val="20"/>
          <w:szCs w:val="20"/>
        </w:rPr>
        <w:t xml:space="preserve"> </w:t>
      </w:r>
    </w:p>
    <w:p w14:paraId="0A6116A0" w14:textId="77777777" w:rsidR="00573C79" w:rsidRPr="0036134D" w:rsidRDefault="00573C79" w:rsidP="00AB6591">
      <w:pPr>
        <w:widowControl w:val="0"/>
        <w:jc w:val="center"/>
        <w:rPr>
          <w:rFonts w:ascii="Arial" w:hAnsi="Arial" w:cs="Arial"/>
          <w:sz w:val="20"/>
          <w:szCs w:val="20"/>
        </w:rPr>
      </w:pPr>
    </w:p>
    <w:p w14:paraId="49ADB245" w14:textId="77777777" w:rsidR="00573C79" w:rsidRPr="0036134D" w:rsidRDefault="00573C79" w:rsidP="00AB6591">
      <w:pPr>
        <w:widowControl w:val="0"/>
        <w:jc w:val="center"/>
        <w:rPr>
          <w:rFonts w:ascii="Arial" w:hAnsi="Arial" w:cs="Arial"/>
          <w:sz w:val="20"/>
          <w:szCs w:val="20"/>
        </w:rPr>
      </w:pPr>
    </w:p>
    <w:p w14:paraId="279CD91C"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t>National technica</w:t>
      </w:r>
      <w:r w:rsidRPr="0036134D">
        <w:rPr>
          <w:rFonts w:ascii="Arial" w:hAnsi="Arial" w:cs="Arial"/>
          <w:b/>
          <w:color w:val="000000"/>
          <w:sz w:val="20"/>
          <w:szCs w:val="20"/>
        </w:rPr>
        <w:t xml:space="preserve">l </w:t>
      </w:r>
      <w:r w:rsidRPr="0036134D">
        <w:rPr>
          <w:rFonts w:ascii="Arial" w:hAnsi="Arial" w:cs="Arial"/>
          <w:b/>
          <w:sz w:val="20"/>
          <w:szCs w:val="20"/>
        </w:rPr>
        <w:t xml:space="preserve">regulation on safety in production, </w:t>
      </w:r>
    </w:p>
    <w:p w14:paraId="4741CB0F" w14:textId="77777777" w:rsidR="00573C79" w:rsidRPr="0036134D" w:rsidRDefault="00573C79" w:rsidP="00AB6591">
      <w:pPr>
        <w:widowControl w:val="0"/>
        <w:jc w:val="center"/>
        <w:rPr>
          <w:rFonts w:ascii="Arial" w:hAnsi="Arial" w:cs="Arial"/>
          <w:b/>
          <w:color w:val="FF0000"/>
          <w:sz w:val="20"/>
          <w:szCs w:val="20"/>
        </w:rPr>
      </w:pPr>
      <w:r w:rsidRPr="0036134D">
        <w:rPr>
          <w:rFonts w:ascii="Arial" w:hAnsi="Arial" w:cs="Arial"/>
          <w:b/>
          <w:sz w:val="20"/>
          <w:szCs w:val="20"/>
        </w:rPr>
        <w:t>preservation, use and destruction of consumer fireworks and</w:t>
      </w:r>
      <w:r w:rsidRPr="0036134D">
        <w:rPr>
          <w:rFonts w:ascii="Arial" w:hAnsi="Arial" w:cs="Arial"/>
          <w:b/>
          <w:color w:val="000000"/>
          <w:sz w:val="20"/>
          <w:szCs w:val="20"/>
        </w:rPr>
        <w:t xml:space="preserve"> fireworks</w:t>
      </w:r>
    </w:p>
    <w:p w14:paraId="4217C7A8" w14:textId="77777777" w:rsidR="00573C79" w:rsidRPr="0036134D" w:rsidRDefault="00573C79" w:rsidP="00AB6591">
      <w:pPr>
        <w:widowControl w:val="0"/>
        <w:jc w:val="center"/>
        <w:rPr>
          <w:rFonts w:ascii="Arial" w:hAnsi="Arial" w:cs="Arial"/>
          <w:b/>
          <w:color w:val="000000"/>
          <w:sz w:val="20"/>
          <w:szCs w:val="20"/>
        </w:rPr>
      </w:pPr>
    </w:p>
    <w:p w14:paraId="25533D44" w14:textId="77777777" w:rsidR="00573C79" w:rsidRPr="0036134D" w:rsidRDefault="00573C79" w:rsidP="00AB6591">
      <w:pPr>
        <w:widowControl w:val="0"/>
        <w:jc w:val="center"/>
        <w:rPr>
          <w:rFonts w:ascii="Arial" w:hAnsi="Arial" w:cs="Arial"/>
          <w:b/>
          <w:color w:val="000000"/>
          <w:sz w:val="20"/>
          <w:szCs w:val="20"/>
        </w:rPr>
      </w:pPr>
    </w:p>
    <w:p w14:paraId="05622D41" w14:textId="77777777" w:rsidR="00573C79" w:rsidRPr="0036134D" w:rsidRDefault="00573C79" w:rsidP="00AB6591">
      <w:pPr>
        <w:widowControl w:val="0"/>
        <w:jc w:val="center"/>
        <w:rPr>
          <w:rFonts w:ascii="Arial" w:hAnsi="Arial" w:cs="Arial"/>
          <w:b/>
          <w:color w:val="000000"/>
          <w:sz w:val="20"/>
          <w:szCs w:val="20"/>
        </w:rPr>
      </w:pPr>
    </w:p>
    <w:p w14:paraId="226EB809" w14:textId="77777777" w:rsidR="00573C79" w:rsidRPr="0036134D" w:rsidRDefault="00573C79" w:rsidP="00AB6591">
      <w:pPr>
        <w:widowControl w:val="0"/>
        <w:jc w:val="center"/>
        <w:rPr>
          <w:rFonts w:ascii="Arial" w:hAnsi="Arial" w:cs="Arial"/>
          <w:b/>
          <w:color w:val="000000"/>
          <w:sz w:val="20"/>
          <w:szCs w:val="20"/>
        </w:rPr>
      </w:pPr>
    </w:p>
    <w:p w14:paraId="0C96E533" w14:textId="77777777" w:rsidR="00573C79" w:rsidRPr="0036134D" w:rsidRDefault="00573C79" w:rsidP="00AB6591">
      <w:pPr>
        <w:widowControl w:val="0"/>
        <w:jc w:val="center"/>
        <w:rPr>
          <w:rFonts w:ascii="Arial" w:hAnsi="Arial" w:cs="Arial"/>
          <w:b/>
          <w:color w:val="000000"/>
          <w:sz w:val="20"/>
          <w:szCs w:val="20"/>
        </w:rPr>
      </w:pPr>
    </w:p>
    <w:p w14:paraId="13E38449" w14:textId="77777777" w:rsidR="00573C79" w:rsidRPr="0036134D" w:rsidRDefault="00573C79" w:rsidP="00AB6591">
      <w:pPr>
        <w:widowControl w:val="0"/>
        <w:jc w:val="center"/>
        <w:rPr>
          <w:rFonts w:ascii="Arial" w:hAnsi="Arial" w:cs="Arial"/>
          <w:b/>
          <w:color w:val="000000"/>
          <w:sz w:val="20"/>
          <w:szCs w:val="20"/>
        </w:rPr>
      </w:pPr>
    </w:p>
    <w:p w14:paraId="1A56A52F" w14:textId="77777777" w:rsidR="00573C79" w:rsidRPr="0036134D" w:rsidRDefault="00573C79" w:rsidP="00AB6591">
      <w:pPr>
        <w:widowControl w:val="0"/>
        <w:jc w:val="center"/>
        <w:rPr>
          <w:rFonts w:ascii="Arial" w:hAnsi="Arial" w:cs="Arial"/>
          <w:b/>
          <w:color w:val="000000"/>
          <w:sz w:val="20"/>
          <w:szCs w:val="20"/>
        </w:rPr>
      </w:pPr>
    </w:p>
    <w:p w14:paraId="090BCC8D" w14:textId="77777777" w:rsidR="00573C79" w:rsidRPr="0036134D" w:rsidRDefault="00573C79" w:rsidP="00AB6591">
      <w:pPr>
        <w:widowControl w:val="0"/>
        <w:jc w:val="center"/>
        <w:rPr>
          <w:rFonts w:ascii="Arial" w:hAnsi="Arial" w:cs="Arial"/>
          <w:b/>
          <w:color w:val="000000"/>
          <w:sz w:val="20"/>
          <w:szCs w:val="20"/>
        </w:rPr>
      </w:pPr>
    </w:p>
    <w:p w14:paraId="24B2F3D9" w14:textId="77777777" w:rsidR="00573C79" w:rsidRPr="0036134D" w:rsidRDefault="00573C79" w:rsidP="00AB6591">
      <w:pPr>
        <w:widowControl w:val="0"/>
        <w:jc w:val="center"/>
        <w:rPr>
          <w:rFonts w:ascii="Arial" w:hAnsi="Arial" w:cs="Arial"/>
          <w:b/>
          <w:color w:val="000000"/>
          <w:sz w:val="20"/>
          <w:szCs w:val="20"/>
        </w:rPr>
      </w:pPr>
    </w:p>
    <w:p w14:paraId="00418F46" w14:textId="77777777" w:rsidR="00573C79" w:rsidRPr="0036134D" w:rsidRDefault="00573C79" w:rsidP="00AB6591">
      <w:pPr>
        <w:widowControl w:val="0"/>
        <w:jc w:val="center"/>
        <w:rPr>
          <w:rFonts w:ascii="Arial" w:hAnsi="Arial" w:cs="Arial"/>
          <w:b/>
          <w:color w:val="000000"/>
          <w:sz w:val="20"/>
          <w:szCs w:val="20"/>
        </w:rPr>
      </w:pPr>
    </w:p>
    <w:p w14:paraId="6E220FD2" w14:textId="77777777" w:rsidR="00573C79" w:rsidRPr="0036134D" w:rsidRDefault="00573C79" w:rsidP="00AB6591">
      <w:pPr>
        <w:widowControl w:val="0"/>
        <w:jc w:val="center"/>
        <w:rPr>
          <w:rFonts w:ascii="Arial" w:hAnsi="Arial" w:cs="Arial"/>
          <w:b/>
          <w:color w:val="000000"/>
          <w:sz w:val="20"/>
          <w:szCs w:val="20"/>
        </w:rPr>
      </w:pPr>
      <w:r w:rsidRPr="0036134D">
        <w:rPr>
          <w:rFonts w:ascii="Arial" w:hAnsi="Arial" w:cs="Arial"/>
          <w:b/>
          <w:color w:val="000000"/>
          <w:sz w:val="20"/>
          <w:szCs w:val="20"/>
        </w:rPr>
        <w:t>HÀ NỘI - 2021</w:t>
      </w:r>
    </w:p>
    <w:p w14:paraId="2BC5EF9E" w14:textId="77777777" w:rsidR="00AA0056" w:rsidRPr="0036134D" w:rsidRDefault="00AA0056" w:rsidP="00BD7E72">
      <w:pPr>
        <w:widowControl w:val="0"/>
        <w:spacing w:after="120"/>
        <w:ind w:firstLine="720"/>
        <w:jc w:val="both"/>
        <w:rPr>
          <w:rFonts w:ascii="Arial" w:hAnsi="Arial" w:cs="Arial"/>
          <w:b/>
          <w:sz w:val="20"/>
          <w:szCs w:val="20"/>
          <w:lang w:val="nl-NL"/>
        </w:rPr>
        <w:sectPr w:rsidR="00AA0056" w:rsidRPr="0036134D" w:rsidSect="00765312">
          <w:headerReference w:type="even" r:id="rId8"/>
          <w:headerReference w:type="default" r:id="rId9"/>
          <w:pgSz w:w="11907" w:h="16840" w:code="9"/>
          <w:pgMar w:top="1605" w:right="1281" w:bottom="1559" w:left="1281" w:header="0" w:footer="0" w:gutter="0"/>
          <w:pgNumType w:start="2" w:chapStyle="5"/>
          <w:cols w:space="720"/>
          <w:docGrid w:linePitch="381"/>
        </w:sectPr>
      </w:pPr>
    </w:p>
    <w:p w14:paraId="638639B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bCs/>
          <w:sz w:val="20"/>
          <w:szCs w:val="20"/>
        </w:rPr>
        <w:lastRenderedPageBreak/>
        <w:t>LỜI NÓI ĐẦU</w:t>
      </w:r>
    </w:p>
    <w:p w14:paraId="2F611FF6" w14:textId="77777777" w:rsidR="00573C79" w:rsidRPr="0036134D" w:rsidRDefault="00573C79" w:rsidP="00BD7E72">
      <w:pPr>
        <w:widowControl w:val="0"/>
        <w:spacing w:after="120"/>
        <w:ind w:firstLine="720"/>
        <w:jc w:val="both"/>
        <w:rPr>
          <w:rFonts w:ascii="Arial" w:hAnsi="Arial" w:cs="Arial"/>
          <w:b/>
          <w:sz w:val="20"/>
          <w:szCs w:val="20"/>
        </w:rPr>
      </w:pPr>
    </w:p>
    <w:p w14:paraId="3C13EB3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ab/>
      </w:r>
      <w:r w:rsidRPr="0036134D">
        <w:rPr>
          <w:rFonts w:ascii="Arial" w:hAnsi="Arial" w:cs="Arial"/>
          <w:sz w:val="20"/>
          <w:szCs w:val="20"/>
        </w:rPr>
        <w:t xml:space="preserve">QCVN 04:2021/BCA do Cục Cảnh sát quản lý hành chính về trật tự xã hội chủ trì biên soạn, </w:t>
      </w:r>
      <w:r w:rsidRPr="0036134D">
        <w:rPr>
          <w:rFonts w:ascii="Arial" w:hAnsi="Arial" w:cs="Arial"/>
          <w:iCs/>
          <w:sz w:val="20"/>
          <w:szCs w:val="20"/>
        </w:rPr>
        <w:t xml:space="preserve">Cục Khoa học, Chiến lược và Lịch sử Công an, Bộ Công </w:t>
      </w:r>
      <w:proofErr w:type="gramStart"/>
      <w:r w:rsidRPr="0036134D">
        <w:rPr>
          <w:rFonts w:ascii="Arial" w:hAnsi="Arial" w:cs="Arial"/>
          <w:iCs/>
          <w:sz w:val="20"/>
          <w:szCs w:val="20"/>
        </w:rPr>
        <w:t>an</w:t>
      </w:r>
      <w:proofErr w:type="gramEnd"/>
      <w:r w:rsidRPr="0036134D">
        <w:rPr>
          <w:rFonts w:ascii="Arial" w:hAnsi="Arial" w:cs="Arial"/>
          <w:iCs/>
          <w:sz w:val="20"/>
          <w:szCs w:val="20"/>
        </w:rPr>
        <w:t xml:space="preserve"> trình duyệt, </w:t>
      </w:r>
      <w:r w:rsidRPr="0036134D">
        <w:rPr>
          <w:rFonts w:ascii="Arial" w:hAnsi="Arial" w:cs="Arial"/>
          <w:sz w:val="20"/>
          <w:szCs w:val="20"/>
        </w:rPr>
        <w:t xml:space="preserve">Bộ Khoa học và Công nghệ thẩm định, </w:t>
      </w:r>
      <w:r w:rsidRPr="0036134D">
        <w:rPr>
          <w:rFonts w:ascii="Arial" w:hAnsi="Arial" w:cs="Arial"/>
          <w:color w:val="000000"/>
          <w:sz w:val="20"/>
          <w:szCs w:val="20"/>
        </w:rPr>
        <w:t xml:space="preserve">Bộ trưởng Bộ Công </w:t>
      </w:r>
      <w:proofErr w:type="gramStart"/>
      <w:r w:rsidRPr="0036134D">
        <w:rPr>
          <w:rFonts w:ascii="Arial" w:hAnsi="Arial" w:cs="Arial"/>
          <w:color w:val="000000"/>
          <w:sz w:val="20"/>
          <w:szCs w:val="20"/>
        </w:rPr>
        <w:t>an</w:t>
      </w:r>
      <w:proofErr w:type="gramEnd"/>
      <w:r w:rsidRPr="0036134D">
        <w:rPr>
          <w:rFonts w:ascii="Arial" w:hAnsi="Arial" w:cs="Arial"/>
          <w:color w:val="000000"/>
          <w:sz w:val="20"/>
          <w:szCs w:val="20"/>
        </w:rPr>
        <w:t xml:space="preserve"> ban hành kèm theo Thông tư số 125/2021/TT-BCA ngày 30 tháng 12 năm </w:t>
      </w:r>
      <w:r w:rsidRPr="0036134D">
        <w:rPr>
          <w:rFonts w:ascii="Arial" w:hAnsi="Arial" w:cs="Arial"/>
          <w:sz w:val="20"/>
          <w:szCs w:val="20"/>
        </w:rPr>
        <w:t xml:space="preserve">2021. </w:t>
      </w:r>
    </w:p>
    <w:p w14:paraId="6333AECA" w14:textId="77777777" w:rsidR="00573C79" w:rsidRPr="0036134D" w:rsidRDefault="00573C79" w:rsidP="00AB6591">
      <w:pPr>
        <w:widowControl w:val="0"/>
        <w:jc w:val="center"/>
        <w:rPr>
          <w:rFonts w:ascii="Arial" w:hAnsi="Arial" w:cs="Arial"/>
          <w:b/>
          <w:sz w:val="20"/>
          <w:szCs w:val="20"/>
        </w:rPr>
      </w:pPr>
      <w:r w:rsidRPr="0036134D">
        <w:rPr>
          <w:rFonts w:ascii="Arial" w:hAnsi="Arial" w:cs="Arial"/>
          <w:sz w:val="20"/>
          <w:szCs w:val="20"/>
        </w:rPr>
        <w:br w:type="page"/>
      </w:r>
      <w:r w:rsidRPr="0036134D">
        <w:rPr>
          <w:rFonts w:ascii="Arial" w:hAnsi="Arial" w:cs="Arial"/>
          <w:b/>
          <w:sz w:val="20"/>
          <w:szCs w:val="20"/>
        </w:rPr>
        <w:lastRenderedPageBreak/>
        <w:t>MỤC LỤC</w:t>
      </w:r>
    </w:p>
    <w:p w14:paraId="50C5675B" w14:textId="77777777" w:rsidR="00573C79" w:rsidRPr="0036134D" w:rsidRDefault="00573C79" w:rsidP="00AB6591">
      <w:pPr>
        <w:widowControl w:val="0"/>
        <w:jc w:val="cente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1428"/>
        <w:gridCol w:w="7917"/>
      </w:tblGrid>
      <w:tr w:rsidR="00365430" w:rsidRPr="0036134D" w14:paraId="1CBB3EC9" w14:textId="77777777">
        <w:tc>
          <w:tcPr>
            <w:tcW w:w="764" w:type="pct"/>
          </w:tcPr>
          <w:p w14:paraId="401ADE15"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1.</w:t>
            </w:r>
          </w:p>
        </w:tc>
        <w:tc>
          <w:tcPr>
            <w:tcW w:w="4236" w:type="pct"/>
            <w:vAlign w:val="center"/>
          </w:tcPr>
          <w:p w14:paraId="61C6A52B"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Quy định chung</w:t>
            </w:r>
          </w:p>
        </w:tc>
      </w:tr>
      <w:tr w:rsidR="00365430" w:rsidRPr="0036134D" w14:paraId="70915030" w14:textId="77777777">
        <w:tc>
          <w:tcPr>
            <w:tcW w:w="764" w:type="pct"/>
          </w:tcPr>
          <w:p w14:paraId="56646887"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1.1.</w:t>
            </w:r>
          </w:p>
        </w:tc>
        <w:tc>
          <w:tcPr>
            <w:tcW w:w="4236" w:type="pct"/>
            <w:vAlign w:val="center"/>
          </w:tcPr>
          <w:p w14:paraId="650AF622"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Phạm vi điều chỉnh</w:t>
            </w:r>
          </w:p>
        </w:tc>
      </w:tr>
      <w:tr w:rsidR="00365430" w:rsidRPr="0036134D" w14:paraId="7412D44C" w14:textId="77777777">
        <w:tc>
          <w:tcPr>
            <w:tcW w:w="764" w:type="pct"/>
          </w:tcPr>
          <w:p w14:paraId="11BE397A"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1.2.</w:t>
            </w:r>
          </w:p>
        </w:tc>
        <w:tc>
          <w:tcPr>
            <w:tcW w:w="4236" w:type="pct"/>
            <w:vAlign w:val="center"/>
          </w:tcPr>
          <w:p w14:paraId="49AFB07F"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Đối tượng áp dụng</w:t>
            </w:r>
          </w:p>
        </w:tc>
      </w:tr>
      <w:tr w:rsidR="00365430" w:rsidRPr="0036134D" w14:paraId="7DE53BA3" w14:textId="77777777">
        <w:tc>
          <w:tcPr>
            <w:tcW w:w="764" w:type="pct"/>
          </w:tcPr>
          <w:p w14:paraId="1167517C"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1.3.</w:t>
            </w:r>
          </w:p>
        </w:tc>
        <w:tc>
          <w:tcPr>
            <w:tcW w:w="4236" w:type="pct"/>
            <w:vAlign w:val="center"/>
          </w:tcPr>
          <w:p w14:paraId="43ADCED9"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Tài liệu viện dẫn</w:t>
            </w:r>
          </w:p>
        </w:tc>
      </w:tr>
      <w:tr w:rsidR="00365430" w:rsidRPr="0036134D" w14:paraId="094DA5B1" w14:textId="77777777">
        <w:tc>
          <w:tcPr>
            <w:tcW w:w="764" w:type="pct"/>
          </w:tcPr>
          <w:p w14:paraId="5E2DD021"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1.4.</w:t>
            </w:r>
          </w:p>
        </w:tc>
        <w:tc>
          <w:tcPr>
            <w:tcW w:w="4236" w:type="pct"/>
            <w:vAlign w:val="center"/>
          </w:tcPr>
          <w:p w14:paraId="1E965BD4"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Giải thích từ ngữ</w:t>
            </w:r>
          </w:p>
        </w:tc>
      </w:tr>
      <w:tr w:rsidR="00365430" w:rsidRPr="0036134D" w14:paraId="5C8792C7" w14:textId="77777777">
        <w:tc>
          <w:tcPr>
            <w:tcW w:w="764" w:type="pct"/>
          </w:tcPr>
          <w:p w14:paraId="02DA2A55"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1.5.</w:t>
            </w:r>
          </w:p>
        </w:tc>
        <w:tc>
          <w:tcPr>
            <w:tcW w:w="4236" w:type="pct"/>
            <w:vAlign w:val="center"/>
          </w:tcPr>
          <w:p w14:paraId="0696A6BF"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Yêu cầu chung</w:t>
            </w:r>
          </w:p>
        </w:tc>
      </w:tr>
      <w:tr w:rsidR="00365430" w:rsidRPr="0036134D" w14:paraId="51433D0B" w14:textId="77777777">
        <w:tc>
          <w:tcPr>
            <w:tcW w:w="764" w:type="pct"/>
          </w:tcPr>
          <w:p w14:paraId="5816BF43"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w:t>
            </w:r>
          </w:p>
        </w:tc>
        <w:tc>
          <w:tcPr>
            <w:tcW w:w="4236" w:type="pct"/>
            <w:vAlign w:val="center"/>
          </w:tcPr>
          <w:p w14:paraId="7BB45C3B"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Yêu cầu về kỹ thuật an toàn</w:t>
            </w:r>
          </w:p>
        </w:tc>
      </w:tr>
      <w:tr w:rsidR="00365430" w:rsidRPr="0036134D" w14:paraId="28B8BDD5" w14:textId="77777777">
        <w:tc>
          <w:tcPr>
            <w:tcW w:w="764" w:type="pct"/>
          </w:tcPr>
          <w:p w14:paraId="1B89A158"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w:t>
            </w:r>
          </w:p>
        </w:tc>
        <w:tc>
          <w:tcPr>
            <w:tcW w:w="4236" w:type="pct"/>
            <w:vAlign w:val="center"/>
          </w:tcPr>
          <w:p w14:paraId="09FF785A"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Kỹ thuật an toàn trong sản xuất, bảo quản pháo hoa, pháo hoa nổ</w:t>
            </w:r>
          </w:p>
        </w:tc>
      </w:tr>
      <w:tr w:rsidR="00365430" w:rsidRPr="0036134D" w14:paraId="434C487A" w14:textId="77777777">
        <w:tc>
          <w:tcPr>
            <w:tcW w:w="764" w:type="pct"/>
          </w:tcPr>
          <w:p w14:paraId="52576381"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2.1.1.</w:t>
            </w:r>
          </w:p>
        </w:tc>
        <w:tc>
          <w:tcPr>
            <w:tcW w:w="4236" w:type="pct"/>
            <w:vAlign w:val="center"/>
          </w:tcPr>
          <w:p w14:paraId="7D911E81"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Hạng mục, công trình xây dựng trong khu vực cơ sở sản xuất pháo hoa, pháo hoa nổ</w:t>
            </w:r>
          </w:p>
        </w:tc>
      </w:tr>
      <w:tr w:rsidR="00365430" w:rsidRPr="0036134D" w14:paraId="5ABB9302" w14:textId="77777777">
        <w:tc>
          <w:tcPr>
            <w:tcW w:w="764" w:type="pct"/>
          </w:tcPr>
          <w:p w14:paraId="608555D9"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2.1.2.</w:t>
            </w:r>
          </w:p>
        </w:tc>
        <w:tc>
          <w:tcPr>
            <w:tcW w:w="4236" w:type="pct"/>
            <w:vAlign w:val="center"/>
          </w:tcPr>
          <w:p w14:paraId="763B4463"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Nhà xưởng sản xuất pháo hoa, pháo hoa nổ</w:t>
            </w:r>
          </w:p>
        </w:tc>
      </w:tr>
      <w:tr w:rsidR="00365430" w:rsidRPr="0036134D" w14:paraId="78ACE841" w14:textId="77777777">
        <w:tc>
          <w:tcPr>
            <w:tcW w:w="764" w:type="pct"/>
          </w:tcPr>
          <w:p w14:paraId="6903961B"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2.1.3.</w:t>
            </w:r>
          </w:p>
        </w:tc>
        <w:tc>
          <w:tcPr>
            <w:tcW w:w="4236" w:type="pct"/>
            <w:vAlign w:val="center"/>
          </w:tcPr>
          <w:p w14:paraId="49A2769B"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Địa điểm thử nghiệm pháo hoa, pháo hoa nổ</w:t>
            </w:r>
          </w:p>
        </w:tc>
      </w:tr>
      <w:tr w:rsidR="00365430" w:rsidRPr="0036134D" w14:paraId="78BA0B51" w14:textId="77777777">
        <w:tc>
          <w:tcPr>
            <w:tcW w:w="764" w:type="pct"/>
          </w:tcPr>
          <w:p w14:paraId="1C56FE8D"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2.1.4.</w:t>
            </w:r>
          </w:p>
        </w:tc>
        <w:tc>
          <w:tcPr>
            <w:tcW w:w="4236" w:type="pct"/>
            <w:vAlign w:val="center"/>
          </w:tcPr>
          <w:p w14:paraId="5070214B"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Kỹ thuật an toàn trong quản lý, bảo quản thuốc pháo và trong sản xuất pháo hoa, pháo hoa nổ</w:t>
            </w:r>
          </w:p>
        </w:tc>
      </w:tr>
      <w:tr w:rsidR="00365430" w:rsidRPr="0036134D" w14:paraId="25C5082E" w14:textId="77777777">
        <w:tc>
          <w:tcPr>
            <w:tcW w:w="764" w:type="pct"/>
          </w:tcPr>
          <w:p w14:paraId="145110CC"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2.1.5.</w:t>
            </w:r>
          </w:p>
        </w:tc>
        <w:tc>
          <w:tcPr>
            <w:tcW w:w="4236" w:type="pct"/>
            <w:vAlign w:val="center"/>
          </w:tcPr>
          <w:p w14:paraId="04FE2B05"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Quy định về bao gói và ghi nhãn</w:t>
            </w:r>
          </w:p>
        </w:tc>
      </w:tr>
      <w:tr w:rsidR="00365430" w:rsidRPr="0036134D" w14:paraId="63E3E3B1" w14:textId="77777777">
        <w:tc>
          <w:tcPr>
            <w:tcW w:w="764" w:type="pct"/>
          </w:tcPr>
          <w:p w14:paraId="12D78A61"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2.1.6.</w:t>
            </w:r>
          </w:p>
        </w:tc>
        <w:tc>
          <w:tcPr>
            <w:tcW w:w="4236" w:type="pct"/>
            <w:vAlign w:val="center"/>
          </w:tcPr>
          <w:p w14:paraId="71E47185"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Bảo quản pháo hoa, pháo hoa nổ trong quá trình sản xuất</w:t>
            </w:r>
          </w:p>
        </w:tc>
      </w:tr>
      <w:tr w:rsidR="00365430" w:rsidRPr="0036134D" w14:paraId="463AD69C" w14:textId="77777777">
        <w:tc>
          <w:tcPr>
            <w:tcW w:w="764" w:type="pct"/>
          </w:tcPr>
          <w:p w14:paraId="38A2D831"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2.1.7.</w:t>
            </w:r>
          </w:p>
        </w:tc>
        <w:tc>
          <w:tcPr>
            <w:tcW w:w="4236" w:type="pct"/>
            <w:vAlign w:val="center"/>
          </w:tcPr>
          <w:p w14:paraId="5A4C8FF0"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Kho bảo quản pháo hoa, pháo hoa nổ trong quá trình sản xuất</w:t>
            </w:r>
          </w:p>
        </w:tc>
      </w:tr>
      <w:tr w:rsidR="00365430" w:rsidRPr="0036134D" w14:paraId="362B3A06" w14:textId="77777777">
        <w:tc>
          <w:tcPr>
            <w:tcW w:w="764" w:type="pct"/>
          </w:tcPr>
          <w:p w14:paraId="5A47F224"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2.2.</w:t>
            </w:r>
          </w:p>
        </w:tc>
        <w:tc>
          <w:tcPr>
            <w:tcW w:w="4236" w:type="pct"/>
            <w:vAlign w:val="center"/>
          </w:tcPr>
          <w:p w14:paraId="15213642"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Kỹ thuật an toàn trong kinh doanh pháo hoa</w:t>
            </w:r>
          </w:p>
        </w:tc>
      </w:tr>
      <w:tr w:rsidR="00365430" w:rsidRPr="0036134D" w14:paraId="6E93033B" w14:textId="77777777">
        <w:tc>
          <w:tcPr>
            <w:tcW w:w="764" w:type="pct"/>
          </w:tcPr>
          <w:p w14:paraId="335DCCED"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2.2.1.</w:t>
            </w:r>
          </w:p>
        </w:tc>
        <w:tc>
          <w:tcPr>
            <w:tcW w:w="4236" w:type="pct"/>
            <w:vAlign w:val="center"/>
          </w:tcPr>
          <w:p w14:paraId="308B6449"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Bố trí cửa hàng kinh doanh pháo hoa</w:t>
            </w:r>
          </w:p>
        </w:tc>
      </w:tr>
      <w:tr w:rsidR="00365430" w:rsidRPr="0036134D" w14:paraId="1AAF4A00" w14:textId="77777777">
        <w:tc>
          <w:tcPr>
            <w:tcW w:w="764" w:type="pct"/>
          </w:tcPr>
          <w:p w14:paraId="18EFEFEA"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2.2.2.</w:t>
            </w:r>
          </w:p>
        </w:tc>
        <w:tc>
          <w:tcPr>
            <w:tcW w:w="4236" w:type="pct"/>
            <w:vAlign w:val="center"/>
          </w:tcPr>
          <w:p w14:paraId="47D392B0"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Kho bảo quản pháo hoa để kinh doanh</w:t>
            </w:r>
          </w:p>
        </w:tc>
      </w:tr>
      <w:tr w:rsidR="00365430" w:rsidRPr="0036134D" w14:paraId="0B500752" w14:textId="77777777">
        <w:tc>
          <w:tcPr>
            <w:tcW w:w="764" w:type="pct"/>
          </w:tcPr>
          <w:p w14:paraId="51B6903B"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2.3.</w:t>
            </w:r>
          </w:p>
        </w:tc>
        <w:tc>
          <w:tcPr>
            <w:tcW w:w="4236" w:type="pct"/>
            <w:vAlign w:val="center"/>
          </w:tcPr>
          <w:p w14:paraId="63C8040B"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Kỹ thuật an toàn trong sử dụng và tiêu hủy pháo hoa, pháo hoa nổ</w:t>
            </w:r>
          </w:p>
        </w:tc>
      </w:tr>
      <w:tr w:rsidR="00365430" w:rsidRPr="0036134D" w14:paraId="601FA37F" w14:textId="77777777">
        <w:tc>
          <w:tcPr>
            <w:tcW w:w="764" w:type="pct"/>
          </w:tcPr>
          <w:p w14:paraId="183588CB"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2.3.1.</w:t>
            </w:r>
          </w:p>
        </w:tc>
        <w:tc>
          <w:tcPr>
            <w:tcW w:w="4236" w:type="pct"/>
            <w:vAlign w:val="center"/>
          </w:tcPr>
          <w:p w14:paraId="58CD8978" w14:textId="77777777" w:rsidR="00365430" w:rsidRPr="0036134D" w:rsidRDefault="00365430" w:rsidP="00AB6591">
            <w:pPr>
              <w:widowControl w:val="0"/>
              <w:spacing w:after="120"/>
              <w:jc w:val="both"/>
              <w:rPr>
                <w:rFonts w:ascii="Arial" w:hAnsi="Arial" w:cs="Arial"/>
                <w:sz w:val="20"/>
                <w:szCs w:val="20"/>
              </w:rPr>
            </w:pPr>
            <w:r w:rsidRPr="0036134D">
              <w:rPr>
                <w:rFonts w:ascii="Arial" w:eastAsia="Arial" w:hAnsi="Arial" w:cs="Arial"/>
                <w:sz w:val="20"/>
                <w:szCs w:val="20"/>
              </w:rPr>
              <w:t>Sử dụng pháo hoa nổ</w:t>
            </w:r>
          </w:p>
        </w:tc>
      </w:tr>
      <w:tr w:rsidR="00365430" w:rsidRPr="0036134D" w14:paraId="7400E04D" w14:textId="77777777">
        <w:tc>
          <w:tcPr>
            <w:tcW w:w="764" w:type="pct"/>
          </w:tcPr>
          <w:p w14:paraId="38D03659"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2.3.2.</w:t>
            </w:r>
          </w:p>
        </w:tc>
        <w:tc>
          <w:tcPr>
            <w:tcW w:w="4236" w:type="pct"/>
            <w:vAlign w:val="center"/>
          </w:tcPr>
          <w:p w14:paraId="26C1CDCC" w14:textId="77777777" w:rsidR="00365430" w:rsidRPr="0036134D" w:rsidRDefault="00365430" w:rsidP="00AB6591">
            <w:pPr>
              <w:widowControl w:val="0"/>
              <w:spacing w:after="120"/>
              <w:jc w:val="both"/>
              <w:rPr>
                <w:rFonts w:ascii="Arial" w:eastAsia="Arial" w:hAnsi="Arial" w:cs="Arial"/>
                <w:sz w:val="20"/>
                <w:szCs w:val="20"/>
              </w:rPr>
            </w:pPr>
            <w:r w:rsidRPr="0036134D">
              <w:rPr>
                <w:rFonts w:ascii="Arial" w:eastAsia="Arial" w:hAnsi="Arial" w:cs="Arial"/>
                <w:sz w:val="20"/>
                <w:szCs w:val="20"/>
              </w:rPr>
              <w:t xml:space="preserve">Khoảng cách an toàn đối với người xem, khu dân cư, công trình cần bảo vệ khi bắn pháo hoa nổ </w:t>
            </w:r>
          </w:p>
        </w:tc>
      </w:tr>
      <w:tr w:rsidR="00365430" w:rsidRPr="0036134D" w14:paraId="18DD1FC7" w14:textId="77777777">
        <w:tc>
          <w:tcPr>
            <w:tcW w:w="764" w:type="pct"/>
          </w:tcPr>
          <w:p w14:paraId="60A9D7F7" w14:textId="77777777" w:rsidR="00365430" w:rsidRPr="0036134D" w:rsidRDefault="00365430"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2.3.3.</w:t>
            </w:r>
          </w:p>
        </w:tc>
        <w:tc>
          <w:tcPr>
            <w:tcW w:w="4236" w:type="pct"/>
            <w:vAlign w:val="center"/>
          </w:tcPr>
          <w:p w14:paraId="6ECF1171" w14:textId="77777777" w:rsidR="00365430" w:rsidRPr="0036134D" w:rsidRDefault="00365430" w:rsidP="00AB6591">
            <w:pPr>
              <w:widowControl w:val="0"/>
              <w:spacing w:after="120"/>
              <w:jc w:val="both"/>
              <w:rPr>
                <w:rFonts w:ascii="Arial" w:eastAsia="Arial" w:hAnsi="Arial" w:cs="Arial"/>
                <w:spacing w:val="4"/>
                <w:sz w:val="20"/>
                <w:szCs w:val="20"/>
              </w:rPr>
            </w:pPr>
            <w:r w:rsidRPr="0036134D">
              <w:rPr>
                <w:rFonts w:ascii="Arial" w:hAnsi="Arial" w:cs="Arial"/>
                <w:spacing w:val="4"/>
                <w:sz w:val="20"/>
                <w:szCs w:val="20"/>
              </w:rPr>
              <w:t>Bảo quản pháo hoa nổ tại trận địa khi chưa tiến hành lắp theo kịch bản bắn</w:t>
            </w:r>
          </w:p>
        </w:tc>
      </w:tr>
      <w:tr w:rsidR="00365430" w:rsidRPr="0036134D" w14:paraId="5DB41E54" w14:textId="77777777">
        <w:tc>
          <w:tcPr>
            <w:tcW w:w="764" w:type="pct"/>
          </w:tcPr>
          <w:p w14:paraId="7618D55B" w14:textId="77777777" w:rsidR="00365430" w:rsidRPr="0036134D" w:rsidRDefault="00365430"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2.3.4.</w:t>
            </w:r>
          </w:p>
        </w:tc>
        <w:tc>
          <w:tcPr>
            <w:tcW w:w="4236" w:type="pct"/>
            <w:vAlign w:val="center"/>
          </w:tcPr>
          <w:p w14:paraId="31BDE983" w14:textId="77777777" w:rsidR="00365430" w:rsidRPr="0036134D" w:rsidRDefault="00365430" w:rsidP="00AB6591">
            <w:pPr>
              <w:pStyle w:val="BodyText"/>
              <w:widowControl w:val="0"/>
              <w:tabs>
                <w:tab w:val="left" w:pos="921"/>
              </w:tabs>
              <w:spacing w:after="120"/>
              <w:jc w:val="both"/>
              <w:rPr>
                <w:rFonts w:ascii="Arial" w:hAnsi="Arial" w:cs="Arial"/>
                <w:b w:val="0"/>
                <w:sz w:val="20"/>
                <w:shd w:val="clear" w:color="auto" w:fill="FFFFFF"/>
                <w:lang w:eastAsia="vi-VN"/>
              </w:rPr>
            </w:pPr>
            <w:r w:rsidRPr="0036134D">
              <w:rPr>
                <w:rStyle w:val="CharChar4"/>
                <w:rFonts w:ascii="Arial" w:hAnsi="Arial" w:cs="Arial"/>
                <w:b w:val="0"/>
                <w:sz w:val="20"/>
                <w:szCs w:val="20"/>
                <w:lang w:eastAsia="vi-VN"/>
              </w:rPr>
              <w:t>Tiêu hủy pháo hoa, pháo hoa nổ trong hoạt động sản xuất, kinh doanh</w:t>
            </w:r>
          </w:p>
        </w:tc>
      </w:tr>
      <w:tr w:rsidR="00365430" w:rsidRPr="0036134D" w14:paraId="6A590812" w14:textId="77777777">
        <w:tc>
          <w:tcPr>
            <w:tcW w:w="764" w:type="pct"/>
          </w:tcPr>
          <w:p w14:paraId="61FC7141" w14:textId="77777777" w:rsidR="00365430" w:rsidRPr="0036134D" w:rsidRDefault="00365430" w:rsidP="00BD7E72">
            <w:pPr>
              <w:widowControl w:val="0"/>
              <w:spacing w:after="120"/>
              <w:ind w:firstLine="720"/>
              <w:jc w:val="both"/>
              <w:rPr>
                <w:rStyle w:val="CharChar4"/>
                <w:rFonts w:ascii="Arial" w:hAnsi="Arial" w:cs="Arial"/>
                <w:b w:val="0"/>
                <w:sz w:val="20"/>
                <w:szCs w:val="20"/>
                <w:lang w:eastAsia="vi-VN"/>
              </w:rPr>
            </w:pPr>
            <w:r w:rsidRPr="0036134D">
              <w:rPr>
                <w:rStyle w:val="CharChar4"/>
                <w:rFonts w:ascii="Arial" w:hAnsi="Arial" w:cs="Arial"/>
                <w:b w:val="0"/>
                <w:sz w:val="20"/>
                <w:szCs w:val="20"/>
                <w:lang w:eastAsia="vi-VN"/>
              </w:rPr>
              <w:t>3.</w:t>
            </w:r>
          </w:p>
        </w:tc>
        <w:tc>
          <w:tcPr>
            <w:tcW w:w="4236" w:type="pct"/>
            <w:vAlign w:val="center"/>
          </w:tcPr>
          <w:p w14:paraId="2C91A44E" w14:textId="77777777" w:rsidR="00365430" w:rsidRPr="0036134D" w:rsidRDefault="00365430" w:rsidP="00AB6591">
            <w:pPr>
              <w:pStyle w:val="BodyText"/>
              <w:widowControl w:val="0"/>
              <w:tabs>
                <w:tab w:val="left" w:pos="921"/>
              </w:tabs>
              <w:spacing w:after="120"/>
              <w:jc w:val="both"/>
              <w:rPr>
                <w:rStyle w:val="CharChar4"/>
                <w:rFonts w:ascii="Arial" w:hAnsi="Arial" w:cs="Arial"/>
                <w:b w:val="0"/>
                <w:sz w:val="20"/>
                <w:szCs w:val="20"/>
                <w:lang w:eastAsia="vi-VN"/>
              </w:rPr>
            </w:pPr>
            <w:r w:rsidRPr="0036134D">
              <w:rPr>
                <w:rStyle w:val="CharChar4"/>
                <w:rFonts w:ascii="Arial" w:hAnsi="Arial" w:cs="Arial"/>
                <w:b w:val="0"/>
                <w:sz w:val="20"/>
                <w:szCs w:val="20"/>
                <w:lang w:eastAsia="vi-VN"/>
              </w:rPr>
              <w:t>Yêu cầu về quản lý</w:t>
            </w:r>
          </w:p>
        </w:tc>
      </w:tr>
      <w:tr w:rsidR="00365430" w:rsidRPr="0036134D" w14:paraId="37A48ED0" w14:textId="77777777">
        <w:tc>
          <w:tcPr>
            <w:tcW w:w="764" w:type="pct"/>
          </w:tcPr>
          <w:p w14:paraId="74977C2B" w14:textId="77777777" w:rsidR="00365430" w:rsidRPr="0036134D" w:rsidRDefault="00365430" w:rsidP="00BD7E72">
            <w:pPr>
              <w:widowControl w:val="0"/>
              <w:spacing w:after="120"/>
              <w:ind w:firstLine="720"/>
              <w:jc w:val="both"/>
              <w:rPr>
                <w:rStyle w:val="CharChar4"/>
                <w:rFonts w:ascii="Arial" w:hAnsi="Arial" w:cs="Arial"/>
                <w:sz w:val="20"/>
                <w:szCs w:val="20"/>
                <w:lang w:eastAsia="vi-VN"/>
              </w:rPr>
            </w:pPr>
            <w:r w:rsidRPr="0036134D">
              <w:rPr>
                <w:rFonts w:ascii="Arial" w:hAnsi="Arial" w:cs="Arial"/>
                <w:bCs/>
                <w:sz w:val="20"/>
                <w:szCs w:val="20"/>
              </w:rPr>
              <w:t>3.1.</w:t>
            </w:r>
          </w:p>
        </w:tc>
        <w:tc>
          <w:tcPr>
            <w:tcW w:w="4236" w:type="pct"/>
            <w:vAlign w:val="center"/>
          </w:tcPr>
          <w:p w14:paraId="72837175" w14:textId="77777777" w:rsidR="00365430" w:rsidRPr="0036134D" w:rsidRDefault="00365430" w:rsidP="00AB6591">
            <w:pPr>
              <w:pStyle w:val="BodyText"/>
              <w:widowControl w:val="0"/>
              <w:tabs>
                <w:tab w:val="left" w:pos="921"/>
              </w:tabs>
              <w:spacing w:after="120"/>
              <w:jc w:val="both"/>
              <w:rPr>
                <w:rStyle w:val="CharChar4"/>
                <w:rFonts w:ascii="Arial" w:hAnsi="Arial" w:cs="Arial"/>
                <w:b w:val="0"/>
                <w:sz w:val="20"/>
                <w:szCs w:val="20"/>
                <w:lang w:eastAsia="vi-VN"/>
              </w:rPr>
            </w:pPr>
            <w:r w:rsidRPr="0036134D">
              <w:rPr>
                <w:rFonts w:ascii="Arial" w:hAnsi="Arial" w:cs="Arial"/>
                <w:b w:val="0"/>
                <w:bCs/>
                <w:sz w:val="20"/>
              </w:rPr>
              <w:t>Công bố hợp quy</w:t>
            </w:r>
          </w:p>
        </w:tc>
      </w:tr>
      <w:tr w:rsidR="00365430" w:rsidRPr="0036134D" w14:paraId="20622760" w14:textId="77777777">
        <w:tc>
          <w:tcPr>
            <w:tcW w:w="764" w:type="pct"/>
          </w:tcPr>
          <w:p w14:paraId="3F079E66" w14:textId="77777777" w:rsidR="00365430" w:rsidRPr="0036134D" w:rsidRDefault="00365430" w:rsidP="00BD7E72">
            <w:pPr>
              <w:widowControl w:val="0"/>
              <w:spacing w:after="120"/>
              <w:ind w:firstLine="720"/>
              <w:jc w:val="both"/>
              <w:rPr>
                <w:rStyle w:val="CharChar4"/>
                <w:rFonts w:ascii="Arial" w:hAnsi="Arial" w:cs="Arial"/>
                <w:sz w:val="20"/>
                <w:szCs w:val="20"/>
                <w:lang w:eastAsia="vi-VN"/>
              </w:rPr>
            </w:pPr>
            <w:r w:rsidRPr="0036134D">
              <w:rPr>
                <w:rFonts w:ascii="Arial" w:hAnsi="Arial" w:cs="Arial"/>
                <w:bCs/>
                <w:sz w:val="20"/>
                <w:szCs w:val="20"/>
              </w:rPr>
              <w:t>3.2.</w:t>
            </w:r>
          </w:p>
        </w:tc>
        <w:tc>
          <w:tcPr>
            <w:tcW w:w="4236" w:type="pct"/>
            <w:vAlign w:val="center"/>
          </w:tcPr>
          <w:p w14:paraId="22548AEB" w14:textId="77777777" w:rsidR="00365430" w:rsidRPr="0036134D" w:rsidRDefault="00365430" w:rsidP="00AB6591">
            <w:pPr>
              <w:pStyle w:val="BodyText"/>
              <w:widowControl w:val="0"/>
              <w:tabs>
                <w:tab w:val="left" w:pos="921"/>
              </w:tabs>
              <w:spacing w:after="120"/>
              <w:jc w:val="both"/>
              <w:rPr>
                <w:rStyle w:val="CharChar4"/>
                <w:rFonts w:ascii="Arial" w:hAnsi="Arial" w:cs="Arial"/>
                <w:b w:val="0"/>
                <w:sz w:val="20"/>
                <w:szCs w:val="20"/>
                <w:lang w:eastAsia="vi-VN"/>
              </w:rPr>
            </w:pPr>
            <w:r w:rsidRPr="0036134D">
              <w:rPr>
                <w:rFonts w:ascii="Arial" w:hAnsi="Arial" w:cs="Arial"/>
                <w:b w:val="0"/>
                <w:bCs/>
                <w:sz w:val="20"/>
              </w:rPr>
              <w:t>Nghiệm thu pháo pháo hoa, pháo hoa nổ</w:t>
            </w:r>
          </w:p>
        </w:tc>
      </w:tr>
      <w:tr w:rsidR="00365430" w:rsidRPr="0036134D" w14:paraId="6482EBB1" w14:textId="77777777">
        <w:tc>
          <w:tcPr>
            <w:tcW w:w="764" w:type="pct"/>
          </w:tcPr>
          <w:p w14:paraId="708D44B8" w14:textId="77777777" w:rsidR="00365430" w:rsidRPr="0036134D" w:rsidRDefault="00365430" w:rsidP="00BD7E72">
            <w:pPr>
              <w:widowControl w:val="0"/>
              <w:spacing w:after="120"/>
              <w:ind w:firstLine="720"/>
              <w:jc w:val="both"/>
              <w:rPr>
                <w:rStyle w:val="CharChar4"/>
                <w:rFonts w:ascii="Arial" w:hAnsi="Arial" w:cs="Arial"/>
                <w:sz w:val="20"/>
                <w:szCs w:val="20"/>
                <w:lang w:eastAsia="vi-VN"/>
              </w:rPr>
            </w:pPr>
            <w:r w:rsidRPr="0036134D">
              <w:rPr>
                <w:rFonts w:ascii="Arial" w:hAnsi="Arial" w:cs="Arial"/>
                <w:bCs/>
                <w:sz w:val="20"/>
                <w:szCs w:val="20"/>
              </w:rPr>
              <w:t>3.3.</w:t>
            </w:r>
          </w:p>
        </w:tc>
        <w:tc>
          <w:tcPr>
            <w:tcW w:w="4236" w:type="pct"/>
            <w:vAlign w:val="center"/>
          </w:tcPr>
          <w:p w14:paraId="7692458B" w14:textId="77777777" w:rsidR="00365430" w:rsidRPr="0036134D" w:rsidRDefault="00365430" w:rsidP="00AB6591">
            <w:pPr>
              <w:pStyle w:val="BodyText"/>
              <w:widowControl w:val="0"/>
              <w:tabs>
                <w:tab w:val="left" w:pos="921"/>
              </w:tabs>
              <w:spacing w:after="120"/>
              <w:jc w:val="both"/>
              <w:rPr>
                <w:rStyle w:val="CharChar4"/>
                <w:rFonts w:ascii="Arial" w:hAnsi="Arial" w:cs="Arial"/>
                <w:b w:val="0"/>
                <w:sz w:val="20"/>
                <w:szCs w:val="20"/>
                <w:lang w:eastAsia="vi-VN"/>
              </w:rPr>
            </w:pPr>
            <w:r w:rsidRPr="0036134D">
              <w:rPr>
                <w:rFonts w:ascii="Arial" w:hAnsi="Arial" w:cs="Arial"/>
                <w:b w:val="0"/>
                <w:sz w:val="20"/>
              </w:rPr>
              <w:t>Kiểm tra và thử nghiệm pháo hoa, pháo hoa nổ</w:t>
            </w:r>
          </w:p>
        </w:tc>
      </w:tr>
      <w:tr w:rsidR="00365430" w:rsidRPr="0036134D" w14:paraId="3CD80A35" w14:textId="77777777">
        <w:tc>
          <w:tcPr>
            <w:tcW w:w="764" w:type="pct"/>
          </w:tcPr>
          <w:p w14:paraId="0D98CB6E"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4.</w:t>
            </w:r>
          </w:p>
        </w:tc>
        <w:tc>
          <w:tcPr>
            <w:tcW w:w="4236" w:type="pct"/>
            <w:vAlign w:val="center"/>
          </w:tcPr>
          <w:p w14:paraId="39C1048B" w14:textId="77777777" w:rsidR="00365430" w:rsidRPr="0036134D" w:rsidRDefault="00365430" w:rsidP="00AB6591">
            <w:pPr>
              <w:pStyle w:val="BodyText"/>
              <w:widowControl w:val="0"/>
              <w:tabs>
                <w:tab w:val="left" w:pos="921"/>
              </w:tabs>
              <w:spacing w:after="120"/>
              <w:jc w:val="both"/>
              <w:rPr>
                <w:rFonts w:ascii="Arial" w:hAnsi="Arial" w:cs="Arial"/>
                <w:b w:val="0"/>
                <w:sz w:val="20"/>
              </w:rPr>
            </w:pPr>
            <w:r w:rsidRPr="0036134D">
              <w:rPr>
                <w:rFonts w:ascii="Arial" w:hAnsi="Arial" w:cs="Arial"/>
                <w:b w:val="0"/>
                <w:sz w:val="20"/>
              </w:rPr>
              <w:t>Tổ chức thực hiện</w:t>
            </w:r>
          </w:p>
        </w:tc>
      </w:tr>
    </w:tbl>
    <w:p w14:paraId="470C788F" w14:textId="77777777" w:rsidR="00573C79" w:rsidRPr="0036134D" w:rsidRDefault="00573C79" w:rsidP="00BD7E72">
      <w:pPr>
        <w:widowControl w:val="0"/>
        <w:spacing w:after="120"/>
        <w:ind w:firstLine="720"/>
        <w:jc w:val="both"/>
        <w:rPr>
          <w:rFonts w:ascii="Arial" w:hAnsi="Arial" w:cs="Arial"/>
          <w:b/>
          <w:sz w:val="20"/>
          <w:szCs w:val="20"/>
        </w:rPr>
      </w:pPr>
    </w:p>
    <w:p w14:paraId="4479CF9B"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br w:type="page"/>
      </w:r>
      <w:r w:rsidRPr="0036134D">
        <w:rPr>
          <w:rFonts w:ascii="Arial" w:hAnsi="Arial" w:cs="Arial"/>
          <w:b/>
          <w:sz w:val="20"/>
          <w:szCs w:val="20"/>
        </w:rPr>
        <w:lastRenderedPageBreak/>
        <w:t xml:space="preserve">QUY CHUẨN KỸ THUẬT QUỐC GIA VỀ AN TOÀN </w:t>
      </w:r>
    </w:p>
    <w:p w14:paraId="101E35FE" w14:textId="77777777" w:rsidR="00573C79" w:rsidRPr="0036134D" w:rsidRDefault="00573C79" w:rsidP="00AB6591">
      <w:pPr>
        <w:widowControl w:val="0"/>
        <w:jc w:val="center"/>
        <w:rPr>
          <w:rFonts w:ascii="Arial" w:hAnsi="Arial" w:cs="Arial"/>
          <w:b/>
          <w:color w:val="000000"/>
          <w:sz w:val="20"/>
          <w:szCs w:val="20"/>
        </w:rPr>
      </w:pPr>
      <w:r w:rsidRPr="0036134D">
        <w:rPr>
          <w:rFonts w:ascii="Arial" w:hAnsi="Arial" w:cs="Arial"/>
          <w:b/>
          <w:sz w:val="20"/>
          <w:szCs w:val="20"/>
        </w:rPr>
        <w:t>TRONG SẢN XUẤT</w:t>
      </w:r>
      <w:r w:rsidRPr="0036134D">
        <w:rPr>
          <w:rFonts w:ascii="Arial" w:hAnsi="Arial" w:cs="Arial"/>
          <w:b/>
          <w:color w:val="000000"/>
          <w:sz w:val="20"/>
          <w:szCs w:val="20"/>
        </w:rPr>
        <w:t xml:space="preserve">, KINH DOANH, BẢO QUẢN, </w:t>
      </w:r>
    </w:p>
    <w:p w14:paraId="720A0C17" w14:textId="77777777" w:rsidR="00573C79" w:rsidRPr="0036134D" w:rsidRDefault="00573C79" w:rsidP="00AB6591">
      <w:pPr>
        <w:widowControl w:val="0"/>
        <w:jc w:val="center"/>
        <w:rPr>
          <w:rFonts w:ascii="Arial" w:hAnsi="Arial" w:cs="Arial"/>
          <w:b/>
          <w:color w:val="000000"/>
          <w:sz w:val="20"/>
          <w:szCs w:val="20"/>
        </w:rPr>
      </w:pPr>
      <w:r w:rsidRPr="0036134D">
        <w:rPr>
          <w:rFonts w:ascii="Arial" w:hAnsi="Arial" w:cs="Arial"/>
          <w:b/>
          <w:color w:val="000000"/>
          <w:sz w:val="20"/>
          <w:szCs w:val="20"/>
        </w:rPr>
        <w:t>SỬ DỤNG VÀ TIÊU HỦY PHÁO HOA, PHÁO HOA NỔ</w:t>
      </w:r>
    </w:p>
    <w:p w14:paraId="067EBEC0" w14:textId="77777777" w:rsidR="00573C79" w:rsidRPr="0036134D" w:rsidRDefault="00573C79" w:rsidP="00AB6591">
      <w:pPr>
        <w:widowControl w:val="0"/>
        <w:jc w:val="center"/>
        <w:rPr>
          <w:rFonts w:ascii="Arial" w:hAnsi="Arial" w:cs="Arial"/>
          <w:color w:val="000000"/>
          <w:sz w:val="20"/>
          <w:szCs w:val="20"/>
        </w:rPr>
      </w:pPr>
    </w:p>
    <w:p w14:paraId="476890E9" w14:textId="77777777" w:rsidR="00573C79" w:rsidRPr="0036134D" w:rsidRDefault="00573C79" w:rsidP="00AB6591">
      <w:pPr>
        <w:widowControl w:val="0"/>
        <w:jc w:val="center"/>
        <w:rPr>
          <w:rFonts w:ascii="Arial" w:hAnsi="Arial" w:cs="Arial"/>
          <w:sz w:val="20"/>
          <w:szCs w:val="20"/>
        </w:rPr>
      </w:pPr>
      <w:r w:rsidRPr="0036134D">
        <w:rPr>
          <w:rFonts w:ascii="Arial" w:hAnsi="Arial" w:cs="Arial"/>
          <w:sz w:val="20"/>
          <w:szCs w:val="20"/>
        </w:rPr>
        <w:t>National technica</w:t>
      </w:r>
      <w:r w:rsidRPr="0036134D">
        <w:rPr>
          <w:rFonts w:ascii="Arial" w:hAnsi="Arial" w:cs="Arial"/>
          <w:color w:val="000000"/>
          <w:sz w:val="20"/>
          <w:szCs w:val="20"/>
        </w:rPr>
        <w:t xml:space="preserve">l </w:t>
      </w:r>
      <w:r w:rsidRPr="0036134D">
        <w:rPr>
          <w:rFonts w:ascii="Arial" w:hAnsi="Arial" w:cs="Arial"/>
          <w:sz w:val="20"/>
          <w:szCs w:val="20"/>
        </w:rPr>
        <w:t xml:space="preserve">regulation on safety in production, </w:t>
      </w:r>
    </w:p>
    <w:p w14:paraId="118C0739" w14:textId="77777777" w:rsidR="00573C79" w:rsidRPr="0036134D" w:rsidRDefault="00573C79" w:rsidP="00AB6591">
      <w:pPr>
        <w:widowControl w:val="0"/>
        <w:jc w:val="center"/>
        <w:rPr>
          <w:rFonts w:ascii="Arial" w:hAnsi="Arial" w:cs="Arial"/>
          <w:sz w:val="20"/>
          <w:szCs w:val="20"/>
        </w:rPr>
      </w:pPr>
      <w:r w:rsidRPr="0036134D">
        <w:rPr>
          <w:rFonts w:ascii="Arial" w:hAnsi="Arial" w:cs="Arial"/>
          <w:sz w:val="20"/>
          <w:szCs w:val="20"/>
        </w:rPr>
        <w:t>preservation, use and destruction of sparkler and</w:t>
      </w:r>
      <w:r w:rsidRPr="0036134D">
        <w:rPr>
          <w:rFonts w:ascii="Arial" w:hAnsi="Arial" w:cs="Arial"/>
          <w:color w:val="000000"/>
          <w:sz w:val="20"/>
          <w:szCs w:val="20"/>
        </w:rPr>
        <w:t xml:space="preserve"> fireworks</w:t>
      </w:r>
    </w:p>
    <w:p w14:paraId="43FDE19C" w14:textId="77777777" w:rsidR="00573C79" w:rsidRPr="0036134D" w:rsidRDefault="00573C79" w:rsidP="00AB6591">
      <w:pPr>
        <w:widowControl w:val="0"/>
        <w:jc w:val="center"/>
        <w:rPr>
          <w:rFonts w:ascii="Arial" w:hAnsi="Arial" w:cs="Arial"/>
          <w:b/>
          <w:sz w:val="20"/>
          <w:szCs w:val="20"/>
        </w:rPr>
      </w:pPr>
    </w:p>
    <w:p w14:paraId="7DC4F795"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t>1. QUY ĐỊNH CHUNG</w:t>
      </w:r>
    </w:p>
    <w:p w14:paraId="085B0E23" w14:textId="77777777" w:rsidR="00573C79" w:rsidRPr="0036134D" w:rsidRDefault="00573C79" w:rsidP="00AB6591">
      <w:pPr>
        <w:widowControl w:val="0"/>
        <w:jc w:val="center"/>
        <w:rPr>
          <w:rFonts w:ascii="Arial" w:hAnsi="Arial" w:cs="Arial"/>
          <w:b/>
          <w:sz w:val="20"/>
          <w:szCs w:val="20"/>
        </w:rPr>
      </w:pPr>
    </w:p>
    <w:p w14:paraId="283A03B2"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1.1. Phạm vi điều chỉnh</w:t>
      </w:r>
    </w:p>
    <w:p w14:paraId="54AC993B"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eastAsia="Arial" w:hAnsi="Arial" w:cs="Arial"/>
          <w:b/>
          <w:sz w:val="20"/>
          <w:szCs w:val="20"/>
        </w:rPr>
        <w:t>1.1.1.</w:t>
      </w:r>
      <w:r w:rsidRPr="0036134D">
        <w:rPr>
          <w:rFonts w:ascii="Arial" w:eastAsia="Arial" w:hAnsi="Arial" w:cs="Arial"/>
          <w:sz w:val="20"/>
          <w:szCs w:val="20"/>
        </w:rPr>
        <w:t xml:space="preserve"> Quy chuẩn kỹ thuật này quy định các yêu cầu kỹ thuật về an toàn trong sản xuất, kinh doanh, bảo quản, sử dụng và tiêu hủy </w:t>
      </w:r>
      <w:r w:rsidRPr="0036134D">
        <w:rPr>
          <w:rFonts w:ascii="Arial" w:eastAsia="Arial" w:hAnsi="Arial" w:cs="Arial"/>
          <w:color w:val="000000"/>
          <w:sz w:val="20"/>
          <w:szCs w:val="20"/>
        </w:rPr>
        <w:t>pháo hoa, pháo hoa nổ.</w:t>
      </w:r>
    </w:p>
    <w:p w14:paraId="7C7F56E7" w14:textId="77777777" w:rsidR="00573C79" w:rsidRPr="0036134D" w:rsidRDefault="00573C79" w:rsidP="00BD7E72">
      <w:pPr>
        <w:widowControl w:val="0"/>
        <w:shd w:val="clear" w:color="auto" w:fill="FFFFFF"/>
        <w:spacing w:after="120"/>
        <w:ind w:firstLine="720"/>
        <w:jc w:val="both"/>
        <w:rPr>
          <w:rFonts w:ascii="Arial" w:hAnsi="Arial" w:cs="Arial"/>
          <w:sz w:val="20"/>
          <w:szCs w:val="20"/>
          <w:lang w:val="vi-VN"/>
        </w:rPr>
      </w:pPr>
      <w:r w:rsidRPr="0036134D">
        <w:rPr>
          <w:rFonts w:ascii="Arial" w:hAnsi="Arial" w:cs="Arial"/>
          <w:b/>
          <w:sz w:val="20"/>
          <w:szCs w:val="20"/>
        </w:rPr>
        <w:t>1.1.2.</w:t>
      </w:r>
      <w:r w:rsidRPr="0036134D">
        <w:rPr>
          <w:rFonts w:ascii="Arial" w:hAnsi="Arial" w:cs="Arial"/>
          <w:sz w:val="20"/>
          <w:szCs w:val="20"/>
        </w:rPr>
        <w:t xml:space="preserve"> </w:t>
      </w:r>
      <w:r w:rsidRPr="0036134D">
        <w:rPr>
          <w:rFonts w:ascii="Arial" w:hAnsi="Arial" w:cs="Arial"/>
          <w:color w:val="000000"/>
          <w:sz w:val="20"/>
          <w:szCs w:val="20"/>
        </w:rPr>
        <w:t>Các loại pháo hoa, pháo hoa nổ trong Quy chuẩn kỹ thuật này có mã HS được quy định tại Phụ lục Đ danh mục chi tiết mã số HS pháo hoa, pháo hoa nổ ban hành kèm theo Thông tư số</w:t>
      </w:r>
      <w:r w:rsidR="00356DC1" w:rsidRPr="0036134D">
        <w:rPr>
          <w:rFonts w:ascii="Arial" w:hAnsi="Arial" w:cs="Arial"/>
          <w:color w:val="000000"/>
          <w:sz w:val="20"/>
          <w:szCs w:val="20"/>
        </w:rPr>
        <w:t xml:space="preserve"> </w:t>
      </w:r>
      <w:r w:rsidRPr="0036134D">
        <w:rPr>
          <w:rFonts w:ascii="Arial" w:hAnsi="Arial" w:cs="Arial"/>
          <w:color w:val="000000"/>
          <w:sz w:val="20"/>
          <w:szCs w:val="20"/>
        </w:rPr>
        <w:t>125/2021/TT-BCA.</w:t>
      </w:r>
    </w:p>
    <w:p w14:paraId="3C35E064" w14:textId="77777777" w:rsidR="00573C79" w:rsidRPr="0036134D" w:rsidRDefault="00573C79" w:rsidP="00BD7E72">
      <w:pPr>
        <w:widowControl w:val="0"/>
        <w:spacing w:after="120"/>
        <w:ind w:firstLine="720"/>
        <w:jc w:val="both"/>
        <w:rPr>
          <w:rFonts w:ascii="Arial" w:hAnsi="Arial" w:cs="Arial"/>
          <w:b/>
          <w:color w:val="000000"/>
          <w:sz w:val="20"/>
          <w:szCs w:val="20"/>
        </w:rPr>
      </w:pPr>
      <w:r w:rsidRPr="0036134D">
        <w:rPr>
          <w:rFonts w:ascii="Arial" w:hAnsi="Arial" w:cs="Arial"/>
          <w:b/>
          <w:color w:val="000000"/>
          <w:sz w:val="20"/>
          <w:szCs w:val="20"/>
        </w:rPr>
        <w:t>1.2. Đối tượng áp dụng</w:t>
      </w:r>
    </w:p>
    <w:p w14:paraId="79EE3B8F"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eastAsia="Arial" w:hAnsi="Arial" w:cs="Arial"/>
          <w:b/>
          <w:sz w:val="20"/>
          <w:szCs w:val="20"/>
        </w:rPr>
        <w:t>1.2.1.</w:t>
      </w:r>
      <w:r w:rsidRPr="0036134D">
        <w:rPr>
          <w:rFonts w:ascii="Arial" w:eastAsia="Arial" w:hAnsi="Arial" w:cs="Arial"/>
          <w:sz w:val="20"/>
          <w:szCs w:val="20"/>
        </w:rPr>
        <w:t xml:space="preserve"> Quy chuẩn kỹ thuật này áp dụng đối với cơ quan, tổ chức, cá nhân có liên quan đến hoạt động sản xuất, kinh doanh, bảo quản, sử dụng và tiêu </w:t>
      </w:r>
      <w:r w:rsidRPr="0036134D">
        <w:rPr>
          <w:rFonts w:ascii="Arial" w:eastAsia="Arial" w:hAnsi="Arial" w:cs="Arial"/>
          <w:color w:val="000000"/>
          <w:sz w:val="20"/>
          <w:szCs w:val="20"/>
        </w:rPr>
        <w:t>hủy pháo</w:t>
      </w:r>
      <w:r w:rsidRPr="0036134D">
        <w:rPr>
          <w:rFonts w:ascii="Arial" w:eastAsia="Arial" w:hAnsi="Arial" w:cs="Arial"/>
          <w:color w:val="FF0000"/>
          <w:sz w:val="20"/>
          <w:szCs w:val="20"/>
        </w:rPr>
        <w:t xml:space="preserve"> </w:t>
      </w:r>
      <w:r w:rsidRPr="0036134D">
        <w:rPr>
          <w:rFonts w:ascii="Arial" w:eastAsia="Arial" w:hAnsi="Arial" w:cs="Arial"/>
          <w:color w:val="000000"/>
          <w:sz w:val="20"/>
          <w:szCs w:val="20"/>
        </w:rPr>
        <w:t>hoa, pháo hoa nổ trên</w:t>
      </w:r>
      <w:r w:rsidRPr="0036134D">
        <w:rPr>
          <w:rFonts w:ascii="Arial" w:eastAsia="Arial" w:hAnsi="Arial" w:cs="Arial"/>
          <w:sz w:val="20"/>
          <w:szCs w:val="20"/>
        </w:rPr>
        <w:t xml:space="preserve"> lãnh thổ Việt Nam. Trường hợp nhập khẩu </w:t>
      </w:r>
      <w:r w:rsidRPr="0036134D">
        <w:rPr>
          <w:rFonts w:ascii="Arial" w:eastAsia="Arial" w:hAnsi="Arial" w:cs="Arial"/>
          <w:color w:val="000000"/>
          <w:sz w:val="20"/>
          <w:szCs w:val="20"/>
        </w:rPr>
        <w:t>pháo</w:t>
      </w:r>
      <w:r w:rsidRPr="0036134D">
        <w:rPr>
          <w:rFonts w:ascii="Arial" w:eastAsia="Arial" w:hAnsi="Arial" w:cs="Arial"/>
          <w:color w:val="FF0000"/>
          <w:sz w:val="20"/>
          <w:szCs w:val="20"/>
        </w:rPr>
        <w:t xml:space="preserve"> </w:t>
      </w:r>
      <w:r w:rsidRPr="0036134D">
        <w:rPr>
          <w:rFonts w:ascii="Arial" w:eastAsia="Arial" w:hAnsi="Arial" w:cs="Arial"/>
          <w:color w:val="000000"/>
          <w:sz w:val="20"/>
          <w:szCs w:val="20"/>
        </w:rPr>
        <w:t xml:space="preserve">hoa, pháo hoa nổ thì trong hoạt động </w:t>
      </w:r>
      <w:r w:rsidRPr="0036134D">
        <w:rPr>
          <w:rFonts w:ascii="Arial" w:eastAsia="Arial" w:hAnsi="Arial" w:cs="Arial"/>
          <w:sz w:val="20"/>
          <w:szCs w:val="20"/>
        </w:rPr>
        <w:t xml:space="preserve">kinh doanh, bảo quản, sử dụng và tiêu </w:t>
      </w:r>
      <w:r w:rsidRPr="0036134D">
        <w:rPr>
          <w:rFonts w:ascii="Arial" w:eastAsia="Arial" w:hAnsi="Arial" w:cs="Arial"/>
          <w:color w:val="000000"/>
          <w:sz w:val="20"/>
          <w:szCs w:val="20"/>
        </w:rPr>
        <w:t>hủy</w:t>
      </w:r>
      <w:r w:rsidRPr="0036134D">
        <w:rPr>
          <w:rFonts w:ascii="Arial" w:eastAsia="Arial" w:hAnsi="Arial" w:cs="Arial"/>
          <w:sz w:val="20"/>
          <w:szCs w:val="20"/>
        </w:rPr>
        <w:t xml:space="preserve"> thực hiện theo </w:t>
      </w:r>
      <w:r w:rsidRPr="0036134D">
        <w:rPr>
          <w:rFonts w:ascii="Arial" w:eastAsia="Arial" w:hAnsi="Arial" w:cs="Arial"/>
          <w:color w:val="000000"/>
          <w:sz w:val="20"/>
          <w:szCs w:val="20"/>
        </w:rPr>
        <w:t xml:space="preserve">quy định của </w:t>
      </w:r>
      <w:r w:rsidRPr="0036134D">
        <w:rPr>
          <w:rFonts w:ascii="Arial" w:eastAsia="Arial" w:hAnsi="Arial" w:cs="Arial"/>
          <w:sz w:val="20"/>
          <w:szCs w:val="20"/>
        </w:rPr>
        <w:t>Quy chuẩn kỹ thuật này.</w:t>
      </w:r>
    </w:p>
    <w:p w14:paraId="436FD7F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1.2.2.</w:t>
      </w:r>
      <w:r w:rsidRPr="0036134D">
        <w:rPr>
          <w:rFonts w:ascii="Arial" w:eastAsia="Arial" w:hAnsi="Arial" w:cs="Arial"/>
          <w:sz w:val="20"/>
          <w:szCs w:val="20"/>
        </w:rPr>
        <w:t xml:space="preserve"> Quy chuẩn kỹ thuật này không áp dụng đối với việc bảo quản, sử dụng pháo hoa trong các trường hợp quy định tại khoản 1 Điều 17 Nghị định số 137/2020/NĐ-CP ngày 27/11/2020 của Chính phủ về quản lý, sử dụng pháo.</w:t>
      </w:r>
    </w:p>
    <w:p w14:paraId="34BD9BEA"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1.3. Tài liệu viện dẫn</w:t>
      </w:r>
    </w:p>
    <w:p w14:paraId="691330C7"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eastAsia="Arial" w:hAnsi="Arial" w:cs="Arial"/>
          <w:sz w:val="20"/>
          <w:szCs w:val="20"/>
        </w:rPr>
        <w:t>Các tài liệu viện dẫn trong Quy chuẩn kỹ thuật này được áp dụng phiên bản nêu dưới đây</w:t>
      </w:r>
      <w:r w:rsidRPr="0036134D">
        <w:rPr>
          <w:rFonts w:ascii="Arial" w:eastAsia="Arial" w:hAnsi="Arial" w:cs="Arial"/>
          <w:color w:val="000000"/>
          <w:sz w:val="20"/>
          <w:szCs w:val="20"/>
        </w:rPr>
        <w:t>:</w:t>
      </w:r>
    </w:p>
    <w:p w14:paraId="20433B28" w14:textId="77777777" w:rsidR="00573C79" w:rsidRPr="0036134D" w:rsidRDefault="00573C79" w:rsidP="00BD7E72">
      <w:pPr>
        <w:widowControl w:val="0"/>
        <w:spacing w:after="120"/>
        <w:ind w:firstLine="720"/>
        <w:jc w:val="both"/>
        <w:rPr>
          <w:rFonts w:ascii="Arial" w:hAnsi="Arial" w:cs="Arial"/>
          <w:sz w:val="20"/>
          <w:szCs w:val="20"/>
          <w:lang w:val="en-GB"/>
        </w:rPr>
      </w:pPr>
      <w:r w:rsidRPr="0036134D">
        <w:rPr>
          <w:rFonts w:ascii="Arial" w:hAnsi="Arial" w:cs="Arial"/>
          <w:b/>
          <w:sz w:val="20"/>
          <w:szCs w:val="20"/>
          <w:lang w:val="en-GB"/>
        </w:rPr>
        <w:t>1.3.1.</w:t>
      </w:r>
      <w:r w:rsidRPr="0036134D">
        <w:rPr>
          <w:rFonts w:ascii="Arial" w:hAnsi="Arial" w:cs="Arial"/>
          <w:sz w:val="20"/>
          <w:szCs w:val="20"/>
          <w:lang w:val="en-GB"/>
        </w:rPr>
        <w:t xml:space="preserve"> Nghị định số 42/2020/NĐ-CP ngày 08/4/2020 của Chính phủ quy định danh mục hàng hóa nguy hiểm, vận chuyển hàng hóa nguy hiểm bằng phương tiện giao thông cơ giới đường bộ và vận chuyển hàng hóa nguy hiểm trên đường thủy nội địa.</w:t>
      </w:r>
    </w:p>
    <w:p w14:paraId="4E41207B"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lang w:val="en-GB"/>
        </w:rPr>
        <w:t>1.3.</w:t>
      </w:r>
      <w:r w:rsidRPr="0036134D">
        <w:rPr>
          <w:rFonts w:ascii="Arial" w:eastAsia="Arial" w:hAnsi="Arial" w:cs="Arial"/>
          <w:b/>
          <w:sz w:val="20"/>
          <w:szCs w:val="20"/>
        </w:rPr>
        <w:t>2.</w:t>
      </w:r>
      <w:r w:rsidRPr="0036134D">
        <w:rPr>
          <w:rFonts w:ascii="Arial" w:eastAsia="Arial" w:hAnsi="Arial" w:cs="Arial"/>
          <w:sz w:val="20"/>
          <w:szCs w:val="20"/>
        </w:rPr>
        <w:t xml:space="preserve"> Nghị định số 137/2020/NĐ-CP ngày 27/11/2020 của Chính phủ về quản lý, sử dụng pháo.</w:t>
      </w:r>
    </w:p>
    <w:p w14:paraId="3387FC4E" w14:textId="77777777" w:rsidR="00573C79" w:rsidRPr="0036134D" w:rsidRDefault="00573C79" w:rsidP="00BD7E72">
      <w:pPr>
        <w:widowControl w:val="0"/>
        <w:spacing w:after="120"/>
        <w:ind w:firstLine="720"/>
        <w:jc w:val="both"/>
        <w:rPr>
          <w:rFonts w:ascii="Arial" w:eastAsia="Arial" w:hAnsi="Arial" w:cs="Arial"/>
          <w:b/>
          <w:sz w:val="20"/>
          <w:szCs w:val="20"/>
        </w:rPr>
      </w:pPr>
      <w:r w:rsidRPr="0036134D">
        <w:rPr>
          <w:rFonts w:ascii="Arial" w:eastAsia="Arial" w:hAnsi="Arial" w:cs="Arial"/>
          <w:b/>
          <w:sz w:val="20"/>
          <w:szCs w:val="20"/>
        </w:rPr>
        <w:t xml:space="preserve">1.3.3. </w:t>
      </w:r>
      <w:r w:rsidRPr="0036134D">
        <w:rPr>
          <w:rFonts w:ascii="Arial" w:eastAsia="Arial" w:hAnsi="Arial" w:cs="Arial"/>
          <w:color w:val="000000"/>
          <w:sz w:val="20"/>
          <w:szCs w:val="20"/>
        </w:rPr>
        <w:t>Nghị định số 43/2017/NĐ-CP ngày 14/4/2017 của Chính phủ về nhãn hàng h</w:t>
      </w:r>
      <w:r w:rsidR="00356DC1" w:rsidRPr="0036134D">
        <w:rPr>
          <w:rFonts w:ascii="Arial" w:eastAsia="Arial" w:hAnsi="Arial" w:cs="Arial"/>
          <w:color w:val="000000"/>
          <w:sz w:val="20"/>
          <w:szCs w:val="20"/>
        </w:rPr>
        <w:t>óa</w:t>
      </w:r>
      <w:r w:rsidRPr="0036134D">
        <w:rPr>
          <w:rFonts w:ascii="Arial" w:eastAsia="Arial" w:hAnsi="Arial" w:cs="Arial"/>
          <w:color w:val="000000"/>
          <w:sz w:val="20"/>
          <w:szCs w:val="20"/>
        </w:rPr>
        <w:t xml:space="preserve">; </w:t>
      </w:r>
      <w:r w:rsidRPr="0036134D">
        <w:rPr>
          <w:rFonts w:ascii="Arial" w:eastAsia="Arial" w:hAnsi="Arial" w:cs="Arial"/>
          <w:sz w:val="20"/>
          <w:szCs w:val="20"/>
        </w:rPr>
        <w:t>Nghị định số 111/2021/NĐ-CP ngày 09/12/2021 sửa đổi, bổ sung một số điều của</w:t>
      </w:r>
      <w:r w:rsidRPr="0036134D">
        <w:rPr>
          <w:rFonts w:ascii="Arial" w:eastAsia="Arial" w:hAnsi="Arial" w:cs="Arial"/>
          <w:b/>
          <w:sz w:val="20"/>
          <w:szCs w:val="20"/>
        </w:rPr>
        <w:t xml:space="preserve"> </w:t>
      </w:r>
      <w:r w:rsidRPr="0036134D">
        <w:rPr>
          <w:rFonts w:ascii="Arial" w:eastAsia="Arial" w:hAnsi="Arial" w:cs="Arial"/>
          <w:color w:val="000000"/>
          <w:sz w:val="20"/>
          <w:szCs w:val="20"/>
        </w:rPr>
        <w:t>Nghị định số 43/2017/NĐ-CP.</w:t>
      </w:r>
    </w:p>
    <w:p w14:paraId="02E70C37" w14:textId="77777777" w:rsidR="00573C79" w:rsidRPr="0036134D" w:rsidRDefault="00573C79" w:rsidP="00BD7E72">
      <w:pPr>
        <w:widowControl w:val="0"/>
        <w:spacing w:after="120"/>
        <w:ind w:firstLine="720"/>
        <w:jc w:val="both"/>
        <w:rPr>
          <w:rFonts w:ascii="Arial" w:eastAsia="Arial" w:hAnsi="Arial" w:cs="Arial"/>
          <w:color w:val="000000"/>
          <w:sz w:val="20"/>
          <w:szCs w:val="20"/>
          <w:lang w:val="en-GB"/>
        </w:rPr>
      </w:pPr>
      <w:r w:rsidRPr="0036134D">
        <w:rPr>
          <w:rFonts w:ascii="Arial" w:hAnsi="Arial" w:cs="Arial"/>
          <w:b/>
          <w:sz w:val="20"/>
          <w:szCs w:val="20"/>
          <w:lang w:val="en-GB"/>
        </w:rPr>
        <w:t>1.3.</w:t>
      </w:r>
      <w:r w:rsidRPr="0036134D">
        <w:rPr>
          <w:rFonts w:ascii="Arial" w:eastAsia="Arial" w:hAnsi="Arial" w:cs="Arial"/>
          <w:b/>
          <w:color w:val="000000"/>
          <w:sz w:val="20"/>
          <w:szCs w:val="20"/>
          <w:lang w:val="en-GB"/>
        </w:rPr>
        <w:t>4.</w:t>
      </w:r>
      <w:r w:rsidRPr="0036134D">
        <w:rPr>
          <w:rFonts w:ascii="Arial" w:eastAsia="Arial" w:hAnsi="Arial" w:cs="Arial"/>
          <w:color w:val="000000"/>
          <w:sz w:val="20"/>
          <w:szCs w:val="20"/>
          <w:lang w:val="en-GB"/>
        </w:rPr>
        <w:t xml:space="preserve"> Thông tư số 150/2020/TT-BCA ngày 31/12/2020 của Bộ trưởng Bộ Công </w:t>
      </w:r>
      <w:proofErr w:type="gramStart"/>
      <w:r w:rsidRPr="0036134D">
        <w:rPr>
          <w:rFonts w:ascii="Arial" w:eastAsia="Arial" w:hAnsi="Arial" w:cs="Arial"/>
          <w:color w:val="000000"/>
          <w:sz w:val="20"/>
          <w:szCs w:val="20"/>
          <w:lang w:val="en-GB"/>
        </w:rPr>
        <w:t>an</w:t>
      </w:r>
      <w:proofErr w:type="gramEnd"/>
      <w:r w:rsidRPr="0036134D">
        <w:rPr>
          <w:rFonts w:ascii="Arial" w:eastAsia="Arial" w:hAnsi="Arial" w:cs="Arial"/>
          <w:color w:val="000000"/>
          <w:sz w:val="20"/>
          <w:szCs w:val="20"/>
          <w:lang w:val="en-GB"/>
        </w:rPr>
        <w:t xml:space="preserve"> quy định về trang bị phương tiện phòng cháy, chữa cháy và cứu nạn, cứu hộ cho lực lượng dân phòng, lực lượng phòng cháy, chữa cháy cơ sở, lực lượng phòng cháy, chữa cháy chuyên ngành.</w:t>
      </w:r>
    </w:p>
    <w:p w14:paraId="74CC3F38"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lang w:val="en-GB"/>
        </w:rPr>
        <w:t>1.3.</w:t>
      </w:r>
      <w:r w:rsidRPr="0036134D">
        <w:rPr>
          <w:rFonts w:ascii="Arial" w:eastAsia="Arial" w:hAnsi="Arial" w:cs="Arial"/>
          <w:b/>
          <w:sz w:val="20"/>
          <w:szCs w:val="20"/>
        </w:rPr>
        <w:t>5.</w:t>
      </w:r>
      <w:r w:rsidRPr="0036134D">
        <w:rPr>
          <w:rFonts w:ascii="Arial" w:eastAsia="Arial" w:hAnsi="Arial" w:cs="Arial"/>
          <w:sz w:val="20"/>
          <w:szCs w:val="20"/>
        </w:rPr>
        <w:t xml:space="preserve"> Thông tư số 27/2015/TT-BTNMT ngày 29/5/2015 của Bộ trưởng Bộ Tài nguyên và Môi trường về đánh giá chiến lược, đánh giá tác động môi trường và kế hoạch bảo vệ môi trường.</w:t>
      </w:r>
    </w:p>
    <w:p w14:paraId="5AA22BC0"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lang w:val="en-GB"/>
        </w:rPr>
        <w:t>1.3.</w:t>
      </w:r>
      <w:r w:rsidRPr="0036134D">
        <w:rPr>
          <w:rFonts w:ascii="Arial" w:eastAsia="Arial" w:hAnsi="Arial" w:cs="Arial"/>
          <w:b/>
          <w:sz w:val="20"/>
          <w:szCs w:val="20"/>
        </w:rPr>
        <w:t>6.</w:t>
      </w:r>
      <w:r w:rsidRPr="0036134D">
        <w:rPr>
          <w:rFonts w:ascii="Arial" w:eastAsia="Arial" w:hAnsi="Arial" w:cs="Arial"/>
          <w:sz w:val="20"/>
          <w:szCs w:val="20"/>
        </w:rPr>
        <w:t xml:space="preserve"> Thông tư số 24/2017/TT-BTNMT ngày 01/9/2017 của Bộ trưởng Bộ Tài nguyên và Môi trường quy định quan trắc kỹ thuật môi trường.</w:t>
      </w:r>
    </w:p>
    <w:p w14:paraId="1A753E97"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sz w:val="20"/>
          <w:szCs w:val="20"/>
          <w:lang w:val="en-GB"/>
        </w:rPr>
        <w:t>1.3.</w:t>
      </w:r>
      <w:r w:rsidRPr="0036134D">
        <w:rPr>
          <w:rFonts w:ascii="Arial" w:hAnsi="Arial" w:cs="Arial"/>
          <w:b/>
          <w:color w:val="000000"/>
          <w:sz w:val="20"/>
          <w:szCs w:val="20"/>
        </w:rPr>
        <w:t>7.</w:t>
      </w:r>
      <w:r w:rsidRPr="0036134D">
        <w:rPr>
          <w:rFonts w:ascii="Arial" w:hAnsi="Arial" w:cs="Arial"/>
          <w:color w:val="000000"/>
          <w:sz w:val="20"/>
          <w:szCs w:val="20"/>
        </w:rPr>
        <w:t xml:space="preserve"> Thông tư số 28/2012/TT-BKHCN ngày 12/12/2012 của Bộ trưởng Bộ Khoa học và Công nghệ quy định về công bố hợp chuẩn, công bố hợp quy và phương thức đánh giá sự phù hợp với tiêu chuẩn, quy chuẩn kỹ thuật.</w:t>
      </w:r>
    </w:p>
    <w:p w14:paraId="1EEEF888"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sz w:val="20"/>
          <w:szCs w:val="20"/>
          <w:lang w:val="en-GB"/>
        </w:rPr>
        <w:t>1.3.</w:t>
      </w:r>
      <w:r w:rsidRPr="0036134D">
        <w:rPr>
          <w:rFonts w:ascii="Arial" w:hAnsi="Arial" w:cs="Arial"/>
          <w:b/>
          <w:color w:val="000000"/>
          <w:sz w:val="20"/>
          <w:szCs w:val="20"/>
        </w:rPr>
        <w:t>8.</w:t>
      </w:r>
      <w:r w:rsidRPr="0036134D">
        <w:rPr>
          <w:rFonts w:ascii="Arial" w:hAnsi="Arial" w:cs="Arial"/>
          <w:color w:val="000000"/>
          <w:sz w:val="20"/>
          <w:szCs w:val="20"/>
        </w:rPr>
        <w:t xml:space="preserve"> Thông tư số 02/2017/TT-BKHCN ngày 31/3/2017 của Bộ trưởng Bộ Khoa học và Công nghệ sửa đổi, bổ sung một số điều của Thông tư số 28/2012/TT-BKHCN ngày 12/12/2012 của Bộ trưởng Bộ Khoa học và Công nghệ quy định về công bố hợp chuẩn, công bố hợp quy và phương thức đánh giá sự phù hợp với tiêu chuẩn, quy chuẩn kỹ thuật.</w:t>
      </w:r>
    </w:p>
    <w:p w14:paraId="50C12C6F"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sz w:val="20"/>
          <w:szCs w:val="20"/>
          <w:lang w:val="en-GB"/>
        </w:rPr>
        <w:t>1.3.</w:t>
      </w:r>
      <w:r w:rsidRPr="0036134D">
        <w:rPr>
          <w:rFonts w:ascii="Arial" w:hAnsi="Arial" w:cs="Arial"/>
          <w:b/>
          <w:color w:val="000000"/>
          <w:sz w:val="20"/>
          <w:szCs w:val="20"/>
        </w:rPr>
        <w:t>9.</w:t>
      </w:r>
      <w:r w:rsidRPr="0036134D">
        <w:rPr>
          <w:rFonts w:ascii="Arial" w:hAnsi="Arial" w:cs="Arial"/>
          <w:color w:val="000000"/>
          <w:sz w:val="20"/>
          <w:szCs w:val="20"/>
        </w:rPr>
        <w:t xml:space="preserve"> Thông tư số 06/2020/TT-BKHCN ngày 10/12/2020 của Bộ trưởng Bộ Khoa học và Công nghệ </w:t>
      </w:r>
      <w:r w:rsidRPr="0036134D">
        <w:rPr>
          <w:rStyle w:val="fontstyle01"/>
          <w:sz w:val="20"/>
          <w:szCs w:val="20"/>
        </w:rPr>
        <w:t>quy định chi tiết và biện pháp thi hành một số điều Nghị định số 132/2008/NĐ-CP ngày 31/12/2008, Nghị định số 74/2018/NĐ-CP ngày 15/5/2018, Nghị định số 154/2018/NĐ-CP ngày 09/11/2018 và Nghị định số 119/2017/NĐ-CP ngày 01/11/2017 của Chính phủ.</w:t>
      </w:r>
    </w:p>
    <w:p w14:paraId="1DD26C8D"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lang w:val="en-GB"/>
        </w:rPr>
        <w:t>1.3.</w:t>
      </w:r>
      <w:r w:rsidRPr="0036134D">
        <w:rPr>
          <w:rFonts w:ascii="Arial" w:eastAsia="Arial" w:hAnsi="Arial" w:cs="Arial"/>
          <w:b/>
          <w:color w:val="000000"/>
          <w:sz w:val="20"/>
          <w:szCs w:val="20"/>
        </w:rPr>
        <w:t>10.</w:t>
      </w:r>
      <w:r w:rsidRPr="0036134D">
        <w:rPr>
          <w:rFonts w:ascii="Arial" w:eastAsia="Arial" w:hAnsi="Arial" w:cs="Arial"/>
          <w:color w:val="000000"/>
          <w:sz w:val="20"/>
          <w:szCs w:val="20"/>
        </w:rPr>
        <w:t xml:space="preserve"> QCVN 01:2019/BCT</w:t>
      </w:r>
      <w:r w:rsidRPr="0036134D">
        <w:rPr>
          <w:rFonts w:ascii="Arial" w:hAnsi="Arial" w:cs="Arial"/>
          <w:color w:val="000000"/>
          <w:sz w:val="20"/>
          <w:szCs w:val="20"/>
        </w:rPr>
        <w:t xml:space="preserve"> Quy chuẩn về an toàn trong sản xuất, thử</w:t>
      </w:r>
      <w:r w:rsidRPr="0036134D">
        <w:rPr>
          <w:rFonts w:ascii="Arial" w:hAnsi="Arial" w:cs="Arial"/>
          <w:sz w:val="20"/>
          <w:szCs w:val="20"/>
        </w:rPr>
        <w:t xml:space="preserve"> nghiệm, nghiệm thu, bảo </w:t>
      </w:r>
      <w:r w:rsidRPr="0036134D">
        <w:rPr>
          <w:rFonts w:ascii="Arial" w:hAnsi="Arial" w:cs="Arial"/>
          <w:sz w:val="20"/>
          <w:szCs w:val="20"/>
        </w:rPr>
        <w:lastRenderedPageBreak/>
        <w:t>quản, vận chuyển, sử dụng, tiêu hủy vật liệu nổ công nghiệp và bảo quản tiền chất thuốc nổ.</w:t>
      </w:r>
    </w:p>
    <w:p w14:paraId="2C9B28FA" w14:textId="77777777" w:rsidR="00573C79" w:rsidRPr="0036134D" w:rsidRDefault="00573C79" w:rsidP="00BD7E72">
      <w:pPr>
        <w:widowControl w:val="0"/>
        <w:spacing w:after="120"/>
        <w:ind w:firstLine="720"/>
        <w:jc w:val="both"/>
        <w:rPr>
          <w:rFonts w:ascii="Arial" w:hAnsi="Arial" w:cs="Arial"/>
          <w:sz w:val="20"/>
          <w:szCs w:val="20"/>
          <w:lang w:val="en-GB"/>
        </w:rPr>
      </w:pPr>
      <w:r w:rsidRPr="0036134D">
        <w:rPr>
          <w:rFonts w:ascii="Arial" w:hAnsi="Arial" w:cs="Arial"/>
          <w:b/>
          <w:sz w:val="20"/>
          <w:szCs w:val="20"/>
          <w:lang w:val="en-GB"/>
        </w:rPr>
        <w:t xml:space="preserve">1.3.11. </w:t>
      </w:r>
      <w:r w:rsidRPr="0036134D">
        <w:rPr>
          <w:rFonts w:ascii="Arial" w:hAnsi="Arial" w:cs="Arial"/>
          <w:sz w:val="20"/>
          <w:szCs w:val="20"/>
          <w:lang w:val="en-GB"/>
        </w:rPr>
        <w:t>QCVN 06:2021/BXD Quy chuẩn kỹ thuật quốc gia về an toàn cháy cho nhà và công trình.</w:t>
      </w:r>
    </w:p>
    <w:p w14:paraId="577FCACC" w14:textId="77777777" w:rsidR="00573C79" w:rsidRPr="0036134D" w:rsidRDefault="00573C79" w:rsidP="00BD7E72">
      <w:pPr>
        <w:widowControl w:val="0"/>
        <w:spacing w:after="120"/>
        <w:ind w:firstLine="720"/>
        <w:jc w:val="both"/>
        <w:rPr>
          <w:rFonts w:ascii="Arial" w:hAnsi="Arial" w:cs="Arial"/>
          <w:sz w:val="20"/>
          <w:szCs w:val="20"/>
          <w:lang w:val="en-GB"/>
        </w:rPr>
      </w:pPr>
      <w:r w:rsidRPr="0036134D">
        <w:rPr>
          <w:rFonts w:ascii="Arial" w:hAnsi="Arial" w:cs="Arial"/>
          <w:b/>
          <w:sz w:val="20"/>
          <w:szCs w:val="20"/>
          <w:lang w:val="en-GB"/>
        </w:rPr>
        <w:t xml:space="preserve">1.3.12. </w:t>
      </w:r>
      <w:r w:rsidRPr="0036134D">
        <w:rPr>
          <w:rFonts w:ascii="Arial" w:hAnsi="Arial" w:cs="Arial"/>
          <w:sz w:val="20"/>
          <w:szCs w:val="20"/>
          <w:lang w:val="en-GB"/>
        </w:rPr>
        <w:t>TCVN 2622-1995 Phòng cháy, chống cháy cho nhà và công trình - Yêu cầu thiết kế.</w:t>
      </w:r>
    </w:p>
    <w:p w14:paraId="5C93D4FE" w14:textId="77777777" w:rsidR="00573C79" w:rsidRPr="0036134D" w:rsidRDefault="00573C79" w:rsidP="00BD7E72">
      <w:pPr>
        <w:widowControl w:val="0"/>
        <w:spacing w:after="120"/>
        <w:ind w:firstLine="720"/>
        <w:jc w:val="both"/>
        <w:rPr>
          <w:rFonts w:ascii="Arial" w:hAnsi="Arial" w:cs="Arial"/>
          <w:sz w:val="20"/>
          <w:szCs w:val="20"/>
          <w:lang w:val="en-GB"/>
        </w:rPr>
      </w:pPr>
      <w:r w:rsidRPr="0036134D">
        <w:rPr>
          <w:rFonts w:ascii="Arial" w:hAnsi="Arial" w:cs="Arial"/>
          <w:b/>
          <w:sz w:val="20"/>
          <w:szCs w:val="20"/>
          <w:lang w:val="en-GB"/>
        </w:rPr>
        <w:t xml:space="preserve">1.3.13. </w:t>
      </w:r>
      <w:r w:rsidRPr="0036134D">
        <w:rPr>
          <w:rFonts w:ascii="Arial" w:hAnsi="Arial" w:cs="Arial"/>
          <w:color w:val="000000"/>
          <w:sz w:val="20"/>
          <w:szCs w:val="20"/>
          <w:lang w:val="en-GB"/>
        </w:rPr>
        <w:t>QCVN 40:</w:t>
      </w:r>
      <w:r w:rsidRPr="0036134D">
        <w:rPr>
          <w:rFonts w:ascii="Arial" w:hAnsi="Arial" w:cs="Arial"/>
          <w:sz w:val="20"/>
          <w:szCs w:val="20"/>
          <w:lang w:val="en-GB"/>
        </w:rPr>
        <w:t xml:space="preserve">2011/BTNMT Quy chuẩn kỹ thuật quốc gia về nước thải công nghiệp. </w:t>
      </w:r>
    </w:p>
    <w:p w14:paraId="2E5EE8CB" w14:textId="77777777" w:rsidR="00573C79" w:rsidRPr="0036134D" w:rsidRDefault="00573C79" w:rsidP="00BD7E72">
      <w:pPr>
        <w:widowControl w:val="0"/>
        <w:spacing w:after="120"/>
        <w:ind w:firstLine="720"/>
        <w:jc w:val="both"/>
        <w:rPr>
          <w:rFonts w:ascii="Arial" w:hAnsi="Arial" w:cs="Arial"/>
          <w:sz w:val="20"/>
          <w:szCs w:val="20"/>
          <w:lang w:val="en-GB"/>
        </w:rPr>
      </w:pPr>
      <w:r w:rsidRPr="0036134D">
        <w:rPr>
          <w:rFonts w:ascii="Arial" w:hAnsi="Arial" w:cs="Arial"/>
          <w:b/>
          <w:sz w:val="20"/>
          <w:szCs w:val="20"/>
          <w:lang w:val="en-GB"/>
        </w:rPr>
        <w:t xml:space="preserve">1.3.14. </w:t>
      </w:r>
      <w:r w:rsidRPr="0036134D">
        <w:rPr>
          <w:rFonts w:ascii="Arial" w:hAnsi="Arial" w:cs="Arial"/>
          <w:sz w:val="20"/>
          <w:szCs w:val="20"/>
          <w:lang w:val="en-GB"/>
        </w:rPr>
        <w:t>TCVN 4513-1988 Cấp nước bên trong - Tiêu chuẩn thiết kế.</w:t>
      </w:r>
    </w:p>
    <w:p w14:paraId="0A158965" w14:textId="77777777" w:rsidR="00573C79" w:rsidRPr="0036134D" w:rsidRDefault="00573C79" w:rsidP="00BD7E72">
      <w:pPr>
        <w:widowControl w:val="0"/>
        <w:spacing w:after="120"/>
        <w:ind w:firstLine="720"/>
        <w:jc w:val="both"/>
        <w:rPr>
          <w:rFonts w:ascii="Arial" w:hAnsi="Arial" w:cs="Arial"/>
          <w:sz w:val="20"/>
          <w:szCs w:val="20"/>
          <w:lang w:val="en-GB"/>
        </w:rPr>
      </w:pPr>
      <w:r w:rsidRPr="0036134D">
        <w:rPr>
          <w:rFonts w:ascii="Arial" w:hAnsi="Arial" w:cs="Arial"/>
          <w:b/>
          <w:sz w:val="20"/>
          <w:szCs w:val="20"/>
          <w:lang w:val="en-GB"/>
        </w:rPr>
        <w:t>1.3.15.</w:t>
      </w:r>
      <w:r w:rsidRPr="0036134D">
        <w:rPr>
          <w:rFonts w:ascii="Arial" w:hAnsi="Arial" w:cs="Arial"/>
          <w:sz w:val="20"/>
          <w:szCs w:val="20"/>
          <w:lang w:val="en-GB"/>
        </w:rPr>
        <w:t xml:space="preserve"> TCVN 5738:2001 Hệ thống báo cháy tự động - Yêu cầu kỹ thuật.</w:t>
      </w:r>
    </w:p>
    <w:p w14:paraId="77448C67" w14:textId="77777777" w:rsidR="00573C79" w:rsidRPr="0036134D" w:rsidRDefault="00573C79" w:rsidP="00BD7E72">
      <w:pPr>
        <w:widowControl w:val="0"/>
        <w:spacing w:after="120"/>
        <w:ind w:firstLine="720"/>
        <w:jc w:val="both"/>
        <w:rPr>
          <w:rFonts w:ascii="Arial" w:hAnsi="Arial" w:cs="Arial"/>
          <w:sz w:val="20"/>
          <w:szCs w:val="20"/>
          <w:lang w:val="en-GB"/>
        </w:rPr>
      </w:pPr>
      <w:r w:rsidRPr="0036134D">
        <w:rPr>
          <w:rFonts w:ascii="Arial" w:hAnsi="Arial" w:cs="Arial"/>
          <w:b/>
          <w:spacing w:val="-4"/>
          <w:sz w:val="20"/>
          <w:szCs w:val="20"/>
          <w:lang w:val="en-GB"/>
        </w:rPr>
        <w:t xml:space="preserve">1.3.16. </w:t>
      </w:r>
      <w:r w:rsidRPr="0036134D">
        <w:rPr>
          <w:rFonts w:ascii="Arial" w:hAnsi="Arial" w:cs="Arial"/>
          <w:spacing w:val="-4"/>
          <w:sz w:val="20"/>
          <w:szCs w:val="20"/>
          <w:lang w:val="en-GB"/>
        </w:rPr>
        <w:t>TCVN 7336:2003 Phòng cháy, chữa cháy - Hệ thống Sprinkler tự động -</w:t>
      </w:r>
      <w:r w:rsidRPr="0036134D">
        <w:rPr>
          <w:rFonts w:ascii="Arial" w:hAnsi="Arial" w:cs="Arial"/>
          <w:sz w:val="20"/>
          <w:szCs w:val="20"/>
          <w:lang w:val="en-GB"/>
        </w:rPr>
        <w:t xml:space="preserve"> Yêu cầu thiết kế và lắp đặt. </w:t>
      </w:r>
    </w:p>
    <w:p w14:paraId="1BCB4BC6" w14:textId="77777777" w:rsidR="00573C79" w:rsidRPr="0036134D" w:rsidRDefault="00573C79" w:rsidP="00BD7E72">
      <w:pPr>
        <w:widowControl w:val="0"/>
        <w:spacing w:after="120"/>
        <w:ind w:firstLine="720"/>
        <w:jc w:val="both"/>
        <w:rPr>
          <w:rFonts w:ascii="Arial" w:hAnsi="Arial" w:cs="Arial"/>
          <w:sz w:val="20"/>
          <w:szCs w:val="20"/>
          <w:lang w:val="en-GB"/>
        </w:rPr>
      </w:pPr>
      <w:r w:rsidRPr="0036134D">
        <w:rPr>
          <w:rFonts w:ascii="Arial" w:hAnsi="Arial" w:cs="Arial"/>
          <w:b/>
          <w:sz w:val="20"/>
          <w:szCs w:val="20"/>
          <w:lang w:val="en-GB"/>
        </w:rPr>
        <w:t>1.3.</w:t>
      </w:r>
      <w:r w:rsidRPr="0036134D">
        <w:rPr>
          <w:rFonts w:ascii="Arial" w:hAnsi="Arial" w:cs="Arial"/>
          <w:b/>
          <w:sz w:val="20"/>
          <w:szCs w:val="20"/>
        </w:rPr>
        <w:t xml:space="preserve">17. </w:t>
      </w:r>
      <w:r w:rsidRPr="0036134D">
        <w:rPr>
          <w:rFonts w:ascii="Arial" w:hAnsi="Arial" w:cs="Arial"/>
          <w:sz w:val="20"/>
          <w:szCs w:val="20"/>
          <w:lang w:val="en-GB"/>
        </w:rPr>
        <w:t xml:space="preserve">TCVN 4255:2008 Cấp bảo vệ bằng vỏ ngoài (mã IP). </w:t>
      </w:r>
    </w:p>
    <w:p w14:paraId="6126A440" w14:textId="77777777" w:rsidR="00573C79" w:rsidRPr="0036134D" w:rsidRDefault="00573C79" w:rsidP="00BD7E72">
      <w:pPr>
        <w:widowControl w:val="0"/>
        <w:spacing w:after="120"/>
        <w:ind w:firstLine="720"/>
        <w:jc w:val="both"/>
        <w:rPr>
          <w:rFonts w:ascii="Arial" w:hAnsi="Arial" w:cs="Arial"/>
          <w:sz w:val="20"/>
          <w:szCs w:val="20"/>
          <w:lang w:val="en-GB"/>
        </w:rPr>
      </w:pPr>
      <w:r w:rsidRPr="0036134D">
        <w:rPr>
          <w:rFonts w:ascii="Arial" w:hAnsi="Arial" w:cs="Arial"/>
          <w:b/>
          <w:sz w:val="20"/>
          <w:szCs w:val="20"/>
          <w:lang w:val="en-GB"/>
        </w:rPr>
        <w:t xml:space="preserve">1.3.18. </w:t>
      </w:r>
      <w:r w:rsidRPr="0036134D">
        <w:rPr>
          <w:rFonts w:ascii="Arial" w:hAnsi="Arial" w:cs="Arial"/>
          <w:sz w:val="20"/>
          <w:szCs w:val="20"/>
          <w:lang w:val="en-GB"/>
        </w:rPr>
        <w:t>TCVN 3890-2009 Phương tiện phòng cháy và chữa cháy cho nhà và công trình - trang bị, bố trí, kiểm tra, bảo dưỡng.</w:t>
      </w:r>
    </w:p>
    <w:p w14:paraId="2278035E" w14:textId="77777777" w:rsidR="00573C79" w:rsidRPr="0036134D" w:rsidRDefault="00573C79" w:rsidP="00BD7E72">
      <w:pPr>
        <w:widowControl w:val="0"/>
        <w:spacing w:after="120"/>
        <w:ind w:firstLine="720"/>
        <w:jc w:val="both"/>
        <w:rPr>
          <w:rFonts w:ascii="Arial" w:hAnsi="Arial" w:cs="Arial"/>
          <w:sz w:val="20"/>
          <w:szCs w:val="20"/>
          <w:lang w:val="en-GB"/>
        </w:rPr>
      </w:pPr>
      <w:r w:rsidRPr="0036134D">
        <w:rPr>
          <w:rFonts w:ascii="Arial" w:hAnsi="Arial" w:cs="Arial"/>
          <w:b/>
          <w:sz w:val="20"/>
          <w:szCs w:val="20"/>
          <w:lang w:val="en-GB"/>
        </w:rPr>
        <w:t xml:space="preserve">1.3.19. </w:t>
      </w:r>
      <w:r w:rsidRPr="0036134D">
        <w:rPr>
          <w:rFonts w:ascii="Arial" w:hAnsi="Arial" w:cs="Arial"/>
          <w:sz w:val="20"/>
          <w:szCs w:val="20"/>
          <w:lang w:val="en-GB"/>
        </w:rPr>
        <w:t xml:space="preserve">TCVN 7447-4-41:2010 Hệ thống lắp đặt điện hạ áp - Phần 4-41: Bảo vệ an toàn - Bảo vệ chống giật. </w:t>
      </w:r>
    </w:p>
    <w:p w14:paraId="7125F800" w14:textId="77777777" w:rsidR="00573C79" w:rsidRPr="0036134D" w:rsidRDefault="00573C79" w:rsidP="00BD7E72">
      <w:pPr>
        <w:widowControl w:val="0"/>
        <w:spacing w:after="120"/>
        <w:ind w:firstLine="720"/>
        <w:jc w:val="both"/>
        <w:rPr>
          <w:rFonts w:ascii="Arial" w:hAnsi="Arial" w:cs="Arial"/>
          <w:sz w:val="20"/>
          <w:szCs w:val="20"/>
          <w:lang w:val="en-GB"/>
        </w:rPr>
      </w:pPr>
      <w:r w:rsidRPr="0036134D">
        <w:rPr>
          <w:rFonts w:ascii="Arial" w:hAnsi="Arial" w:cs="Arial"/>
          <w:b/>
          <w:spacing w:val="-4"/>
          <w:sz w:val="20"/>
          <w:szCs w:val="20"/>
          <w:lang w:val="en-GB"/>
        </w:rPr>
        <w:t xml:space="preserve">1.3.20. </w:t>
      </w:r>
      <w:r w:rsidRPr="0036134D">
        <w:rPr>
          <w:rFonts w:ascii="Arial" w:hAnsi="Arial" w:cs="Arial"/>
          <w:spacing w:val="-4"/>
          <w:sz w:val="20"/>
          <w:szCs w:val="20"/>
          <w:lang w:val="en-GB"/>
        </w:rPr>
        <w:t xml:space="preserve">TCVN 9385:2012 (BS 6651:1999) Chống sét cho công trình xây dựng - </w:t>
      </w:r>
      <w:r w:rsidRPr="0036134D">
        <w:rPr>
          <w:rFonts w:ascii="Arial" w:hAnsi="Arial" w:cs="Arial"/>
          <w:sz w:val="20"/>
          <w:szCs w:val="20"/>
          <w:lang w:val="en-GB"/>
        </w:rPr>
        <w:t>Hướng dẫn thiết kế, kiểm tra và bảo trì hệ thống.</w:t>
      </w:r>
    </w:p>
    <w:p w14:paraId="58A80372"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 xml:space="preserve">1.4. Giải thích từ ngữ </w:t>
      </w:r>
    </w:p>
    <w:p w14:paraId="40991889"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sz w:val="20"/>
          <w:szCs w:val="20"/>
        </w:rPr>
        <w:tab/>
      </w:r>
      <w:r w:rsidRPr="0036134D">
        <w:rPr>
          <w:rFonts w:ascii="Arial" w:eastAsia="Arial" w:hAnsi="Arial" w:cs="Arial"/>
          <w:sz w:val="20"/>
          <w:szCs w:val="20"/>
        </w:rPr>
        <w:t>Trong Quy chuẩn kỹ thuật này, các từ ngữ dưới đây được hiểu như sau:</w:t>
      </w:r>
    </w:p>
    <w:p w14:paraId="4C4F1DBB"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ab/>
      </w:r>
      <w:r w:rsidRPr="0036134D">
        <w:rPr>
          <w:rFonts w:ascii="Arial" w:eastAsia="Arial" w:hAnsi="Arial" w:cs="Arial"/>
          <w:b/>
          <w:sz w:val="20"/>
          <w:szCs w:val="20"/>
        </w:rPr>
        <w:t>1.4.1.</w:t>
      </w:r>
      <w:r w:rsidRPr="0036134D">
        <w:rPr>
          <w:rFonts w:ascii="Arial" w:eastAsia="Arial" w:hAnsi="Arial" w:cs="Arial"/>
          <w:sz w:val="20"/>
          <w:szCs w:val="20"/>
        </w:rPr>
        <w:t xml:space="preserve"> Sản xuất là quá trình tạo ra sản phẩm pháo hoa, pháo hoa nổ.</w:t>
      </w:r>
    </w:p>
    <w:p w14:paraId="1234603C"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1.4.2.</w:t>
      </w:r>
      <w:r w:rsidRPr="0036134D">
        <w:rPr>
          <w:rFonts w:ascii="Arial" w:eastAsia="Arial" w:hAnsi="Arial" w:cs="Arial"/>
          <w:sz w:val="20"/>
          <w:szCs w:val="20"/>
        </w:rPr>
        <w:t xml:space="preserve"> Thử nghiệm là thao tác tại phòng thí nghiệm, bãi thử nghiệm hoặc địa điểm quy định để xác định chỉ tiêu, đặc tính kỹ thuật và mức độ rủi ro ở điều kiện thực tế sử dụng pháo hoa, pháo hoa nổ.</w:t>
      </w:r>
    </w:p>
    <w:p w14:paraId="7E5C945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1.4.3.</w:t>
      </w:r>
      <w:r w:rsidRPr="0036134D">
        <w:rPr>
          <w:rFonts w:ascii="Arial" w:eastAsia="Arial" w:hAnsi="Arial" w:cs="Arial"/>
          <w:sz w:val="20"/>
          <w:szCs w:val="20"/>
        </w:rPr>
        <w:t xml:space="preserve"> Nghiệm thu là quá trình xác định chỉ tiêu, đặc tính kỹ thuật, chất lượng sản phẩm pháo hoa, pháo hoa nổ so với các chỉ tiêu của sản phẩm đã được công bố phù hợp với quy chuẩn hoặc tiêu chuẩn.</w:t>
      </w:r>
    </w:p>
    <w:p w14:paraId="40B3D6CD"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1.4.4.</w:t>
      </w:r>
      <w:r w:rsidRPr="0036134D">
        <w:rPr>
          <w:rFonts w:ascii="Arial" w:eastAsia="Arial" w:hAnsi="Arial" w:cs="Arial"/>
          <w:sz w:val="20"/>
          <w:szCs w:val="20"/>
        </w:rPr>
        <w:t xml:space="preserve"> Khoảng cách an toàn là cự ly cần thiết nhỏ nhất, theo mọi hướng tính từ vị trí phát hỏa, tiêu hủy </w:t>
      </w:r>
      <w:r w:rsidRPr="0036134D">
        <w:rPr>
          <w:rFonts w:ascii="Arial" w:eastAsia="Arial" w:hAnsi="Arial" w:cs="Arial"/>
          <w:color w:val="000000"/>
          <w:sz w:val="20"/>
          <w:szCs w:val="20"/>
        </w:rPr>
        <w:t>pháo</w:t>
      </w:r>
      <w:r w:rsidRPr="0036134D">
        <w:rPr>
          <w:rFonts w:ascii="Arial" w:eastAsia="Arial" w:hAnsi="Arial" w:cs="Arial"/>
          <w:color w:val="FF0000"/>
          <w:sz w:val="20"/>
          <w:szCs w:val="20"/>
        </w:rPr>
        <w:t xml:space="preserve"> </w:t>
      </w:r>
      <w:r w:rsidRPr="0036134D">
        <w:rPr>
          <w:rFonts w:ascii="Arial" w:eastAsia="Arial" w:hAnsi="Arial" w:cs="Arial"/>
          <w:color w:val="000000"/>
          <w:sz w:val="20"/>
          <w:szCs w:val="20"/>
        </w:rPr>
        <w:t>hoa, pháo hoa nổ, nhà</w:t>
      </w:r>
      <w:r w:rsidRPr="0036134D">
        <w:rPr>
          <w:rFonts w:ascii="Arial" w:eastAsia="Arial" w:hAnsi="Arial" w:cs="Arial"/>
          <w:sz w:val="20"/>
          <w:szCs w:val="20"/>
        </w:rPr>
        <w:t xml:space="preserve"> xưởng, kho, phương tiện chứa pháo đến các công trình, đối tượng cần bảo vệ.</w:t>
      </w:r>
    </w:p>
    <w:p w14:paraId="4E44406D"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eastAsia="Arial" w:hAnsi="Arial" w:cs="Arial"/>
          <w:b/>
          <w:sz w:val="20"/>
          <w:szCs w:val="20"/>
        </w:rPr>
        <w:t>1.4.</w:t>
      </w:r>
      <w:r w:rsidRPr="0036134D">
        <w:rPr>
          <w:rFonts w:ascii="Arial" w:eastAsia="Arial" w:hAnsi="Arial" w:cs="Arial"/>
          <w:b/>
          <w:color w:val="000000"/>
          <w:sz w:val="20"/>
          <w:szCs w:val="20"/>
        </w:rPr>
        <w:t>5.</w:t>
      </w:r>
      <w:r w:rsidRPr="0036134D">
        <w:rPr>
          <w:rFonts w:ascii="Arial" w:eastAsia="Arial" w:hAnsi="Arial" w:cs="Arial"/>
          <w:color w:val="000000"/>
          <w:sz w:val="20"/>
          <w:szCs w:val="20"/>
        </w:rPr>
        <w:t xml:space="preserve"> Phát hỏa là phương pháp sử dụng nguồn lửa đốt hoặc nguồn điện và các thiết bị điểm hỏa làm cho pháo hoa, pháo hoa nổ hoạt động.</w:t>
      </w:r>
    </w:p>
    <w:p w14:paraId="2B687A27"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1.4.6.</w:t>
      </w:r>
      <w:r w:rsidRPr="0036134D">
        <w:rPr>
          <w:rFonts w:ascii="Arial" w:eastAsia="Arial" w:hAnsi="Arial" w:cs="Arial"/>
          <w:sz w:val="20"/>
          <w:szCs w:val="20"/>
        </w:rPr>
        <w:t xml:space="preserve"> Mồi lửa điện là sản phẩm gồm phần thuốc mồi được gắn cố định với dây dẫn điện, có tác dụng phát hỏa pháo hoa, pháo hoa nổ.</w:t>
      </w:r>
    </w:p>
    <w:p w14:paraId="6222FADD"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eastAsia="Arial" w:hAnsi="Arial" w:cs="Arial"/>
          <w:b/>
          <w:sz w:val="20"/>
          <w:szCs w:val="20"/>
        </w:rPr>
        <w:t>1.4.</w:t>
      </w:r>
      <w:r w:rsidRPr="0036134D">
        <w:rPr>
          <w:rFonts w:ascii="Arial" w:eastAsia="Arial" w:hAnsi="Arial" w:cs="Arial"/>
          <w:b/>
          <w:color w:val="000000"/>
          <w:sz w:val="20"/>
          <w:szCs w:val="20"/>
        </w:rPr>
        <w:t>7.</w:t>
      </w:r>
      <w:r w:rsidRPr="0036134D">
        <w:rPr>
          <w:rFonts w:ascii="Arial" w:eastAsia="Arial" w:hAnsi="Arial" w:cs="Arial"/>
          <w:color w:val="000000"/>
          <w:sz w:val="20"/>
          <w:szCs w:val="20"/>
        </w:rPr>
        <w:t xml:space="preserve"> Nhà kho là công trình được xây dựng để cất chứa từng loại sản phẩm pháo hoa, pháo hoa nổ, bao gồm: Kho bảo quản tại nơi sản xuất và kho bảo quản để phục vụ hoạt động kinh doanh. </w:t>
      </w:r>
    </w:p>
    <w:p w14:paraId="72FEE22C" w14:textId="77777777" w:rsidR="00573C79" w:rsidRPr="0036134D" w:rsidRDefault="00573C79" w:rsidP="00BD7E72">
      <w:pPr>
        <w:widowControl w:val="0"/>
        <w:spacing w:after="120"/>
        <w:ind w:firstLine="720"/>
        <w:jc w:val="both"/>
        <w:rPr>
          <w:rFonts w:ascii="Arial" w:hAnsi="Arial" w:cs="Arial"/>
          <w:color w:val="FF0000"/>
          <w:sz w:val="20"/>
          <w:szCs w:val="20"/>
          <w:shd w:val="clear" w:color="auto" w:fill="FFFFFF"/>
        </w:rPr>
      </w:pPr>
      <w:r w:rsidRPr="0036134D">
        <w:rPr>
          <w:rFonts w:ascii="Arial" w:eastAsia="Arial" w:hAnsi="Arial" w:cs="Arial"/>
          <w:b/>
          <w:sz w:val="20"/>
          <w:szCs w:val="20"/>
        </w:rPr>
        <w:t>1.4.</w:t>
      </w:r>
      <w:r w:rsidRPr="0036134D">
        <w:rPr>
          <w:rFonts w:ascii="Arial" w:eastAsia="Arial" w:hAnsi="Arial" w:cs="Arial"/>
          <w:b/>
          <w:color w:val="000000"/>
          <w:sz w:val="20"/>
          <w:szCs w:val="20"/>
        </w:rPr>
        <w:t>8.</w:t>
      </w:r>
      <w:r w:rsidRPr="0036134D">
        <w:rPr>
          <w:rFonts w:ascii="Arial" w:eastAsia="Arial" w:hAnsi="Arial" w:cs="Arial"/>
          <w:color w:val="000000"/>
          <w:sz w:val="20"/>
          <w:szCs w:val="20"/>
        </w:rPr>
        <w:t xml:space="preserve"> Hoạt động t</w:t>
      </w:r>
      <w:r w:rsidRPr="0036134D">
        <w:rPr>
          <w:rFonts w:ascii="Arial" w:hAnsi="Arial" w:cs="Arial"/>
          <w:color w:val="000000"/>
          <w:sz w:val="20"/>
          <w:szCs w:val="20"/>
          <w:shd w:val="clear" w:color="auto" w:fill="FFFFFF"/>
        </w:rPr>
        <w:t>iêu hủy pháo hoa, pháo hoa nổ là quá trình</w:t>
      </w:r>
      <w:r w:rsidRPr="0036134D">
        <w:rPr>
          <w:rFonts w:ascii="Arial" w:eastAsia="Arial" w:hAnsi="Arial" w:cs="Arial"/>
          <w:color w:val="000000"/>
          <w:sz w:val="20"/>
          <w:szCs w:val="20"/>
        </w:rPr>
        <w:t xml:space="preserve"> sử dụng các phương pháp kỹ thuật cơ, nhiệt, điện, hoá</w:t>
      </w:r>
      <w:r w:rsidRPr="0036134D">
        <w:rPr>
          <w:rFonts w:ascii="Arial" w:hAnsi="Arial" w:cs="Arial"/>
          <w:color w:val="000000"/>
          <w:sz w:val="20"/>
          <w:szCs w:val="20"/>
          <w:shd w:val="clear" w:color="auto" w:fill="FFFFFF"/>
        </w:rPr>
        <w:t xml:space="preserve"> </w:t>
      </w:r>
      <w:r w:rsidRPr="0036134D">
        <w:rPr>
          <w:rFonts w:ascii="Arial" w:eastAsia="Arial" w:hAnsi="Arial" w:cs="Arial"/>
          <w:color w:val="000000"/>
          <w:sz w:val="20"/>
          <w:szCs w:val="20"/>
        </w:rPr>
        <w:t xml:space="preserve">có kiểm soát </w:t>
      </w:r>
      <w:r w:rsidRPr="0036134D">
        <w:rPr>
          <w:rFonts w:ascii="Arial" w:hAnsi="Arial" w:cs="Arial"/>
          <w:color w:val="000000"/>
          <w:sz w:val="20"/>
          <w:szCs w:val="20"/>
          <w:shd w:val="clear" w:color="auto" w:fill="FFFFFF"/>
        </w:rPr>
        <w:t xml:space="preserve">làm mất hoàn toàn tính năng, tác dụng, không thể khôi phục lại trạng thái ban đầu của pháo hoa, pháo hoa nổ </w:t>
      </w:r>
      <w:r w:rsidRPr="0036134D">
        <w:rPr>
          <w:rFonts w:ascii="Arial" w:eastAsia="Arial" w:hAnsi="Arial" w:cs="Arial"/>
          <w:color w:val="000000"/>
          <w:sz w:val="20"/>
          <w:szCs w:val="20"/>
        </w:rPr>
        <w:t>đảm bảo an toàn cho người và hạn chế ảnh hưởng đến môi trường.</w:t>
      </w:r>
    </w:p>
    <w:p w14:paraId="3737B5C9"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1.5. Yêu cầu chung</w:t>
      </w:r>
    </w:p>
    <w:p w14:paraId="6F45A6F9"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1.5.1.</w:t>
      </w:r>
      <w:r w:rsidRPr="0036134D">
        <w:rPr>
          <w:rFonts w:ascii="Arial" w:eastAsia="Arial" w:hAnsi="Arial" w:cs="Arial"/>
          <w:sz w:val="20"/>
          <w:szCs w:val="20"/>
        </w:rPr>
        <w:t xml:space="preserve"> Địa điểm xây dựng cơ sở sản xuất, kho bảo quản trong sản xuất pháo hoa, pháo hoa nổ phải bảo đảm khoảng cách an toàn theo quy định tại Phụ lục 7 Quy chuẩn QCVN 01:2019/BCT. </w:t>
      </w:r>
    </w:p>
    <w:p w14:paraId="5E239F2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1.5.2.</w:t>
      </w:r>
      <w:r w:rsidRPr="0036134D">
        <w:rPr>
          <w:rFonts w:ascii="Arial" w:eastAsia="Arial" w:hAnsi="Arial" w:cs="Arial"/>
          <w:sz w:val="20"/>
          <w:szCs w:val="20"/>
        </w:rPr>
        <w:t xml:space="preserve"> Việc đầu tư, xây dựng, sửa chữa, cải tạo cơ sở sản xuất, kho bảo quản pháo hoa, pháo hoa nổ được thực hiện theo quy định của pháp luật về đầu tư xây dựng công trình, bảo vệ môi trường, </w:t>
      </w:r>
      <w:proofErr w:type="gramStart"/>
      <w:r w:rsidRPr="0036134D">
        <w:rPr>
          <w:rFonts w:ascii="Arial" w:eastAsia="Arial" w:hAnsi="Arial" w:cs="Arial"/>
          <w:sz w:val="20"/>
          <w:szCs w:val="20"/>
        </w:rPr>
        <w:t>an</w:t>
      </w:r>
      <w:proofErr w:type="gramEnd"/>
      <w:r w:rsidRPr="0036134D">
        <w:rPr>
          <w:rFonts w:ascii="Arial" w:eastAsia="Arial" w:hAnsi="Arial" w:cs="Arial"/>
          <w:sz w:val="20"/>
          <w:szCs w:val="20"/>
        </w:rPr>
        <w:t xml:space="preserve"> toàn và phòng cháy, chữa cháy.</w:t>
      </w:r>
    </w:p>
    <w:p w14:paraId="179EAA50" w14:textId="77777777" w:rsidR="00573C79" w:rsidRPr="0036134D" w:rsidRDefault="00573C79" w:rsidP="00BD7E72">
      <w:pPr>
        <w:widowControl w:val="0"/>
        <w:spacing w:after="120"/>
        <w:ind w:firstLine="720"/>
        <w:jc w:val="both"/>
        <w:rPr>
          <w:rFonts w:ascii="Arial" w:hAnsi="Arial" w:cs="Arial"/>
          <w:spacing w:val="2"/>
          <w:sz w:val="20"/>
          <w:szCs w:val="20"/>
        </w:rPr>
      </w:pPr>
      <w:r w:rsidRPr="0036134D">
        <w:rPr>
          <w:rFonts w:ascii="Arial" w:eastAsia="Arial" w:hAnsi="Arial" w:cs="Arial"/>
          <w:b/>
          <w:spacing w:val="2"/>
          <w:sz w:val="20"/>
          <w:szCs w:val="20"/>
        </w:rPr>
        <w:t>1.5.3</w:t>
      </w:r>
      <w:r w:rsidRPr="0036134D">
        <w:rPr>
          <w:rFonts w:ascii="Arial" w:eastAsia="Arial" w:hAnsi="Arial" w:cs="Arial"/>
          <w:b/>
          <w:color w:val="000000"/>
          <w:spacing w:val="2"/>
          <w:sz w:val="20"/>
          <w:szCs w:val="20"/>
        </w:rPr>
        <w:t>.</w:t>
      </w:r>
      <w:r w:rsidRPr="0036134D">
        <w:rPr>
          <w:rFonts w:ascii="Arial" w:eastAsia="Arial" w:hAnsi="Arial" w:cs="Arial"/>
          <w:color w:val="000000"/>
          <w:spacing w:val="2"/>
          <w:sz w:val="20"/>
          <w:szCs w:val="20"/>
        </w:rPr>
        <w:t xml:space="preserve"> Pháo hoa, pháo hoa nổ được phân loại mức độ nguy hiểm theo quy định tại Nghị định số 42/2020/NĐ-CP</w:t>
      </w:r>
      <w:r w:rsidRPr="0036134D">
        <w:rPr>
          <w:rFonts w:ascii="Arial" w:eastAsia="Arial" w:hAnsi="Arial" w:cs="Arial"/>
          <w:spacing w:val="2"/>
          <w:sz w:val="20"/>
          <w:szCs w:val="20"/>
        </w:rPr>
        <w:t xml:space="preserve"> ngày 08/4/2020 của Chính phủ quy định danh mục hàng hóa nguy hiểm, vận chuyển hàng hóa nguy hiểm bằng phương tiện giao thông cơ giới đường bộ và vận chuyển hàng hóa nguy hiểm trên đường thủy nội địa.</w:t>
      </w:r>
    </w:p>
    <w:p w14:paraId="3CF8898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1.5.4.</w:t>
      </w:r>
      <w:r w:rsidRPr="0036134D">
        <w:rPr>
          <w:rFonts w:ascii="Arial" w:eastAsia="Arial" w:hAnsi="Arial" w:cs="Arial"/>
          <w:sz w:val="20"/>
          <w:szCs w:val="20"/>
        </w:rPr>
        <w:t xml:space="preserve"> Kỹ thuật an toàn</w:t>
      </w:r>
    </w:p>
    <w:p w14:paraId="25C1621B"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lastRenderedPageBreak/>
        <w:t xml:space="preserve">a) Nhà xưởng sản xuất </w:t>
      </w:r>
      <w:r w:rsidRPr="0036134D">
        <w:rPr>
          <w:rFonts w:ascii="Arial" w:eastAsia="Arial" w:hAnsi="Arial" w:cs="Arial"/>
          <w:color w:val="000000"/>
          <w:sz w:val="20"/>
          <w:szCs w:val="20"/>
        </w:rPr>
        <w:t>và k</w:t>
      </w:r>
      <w:r w:rsidRPr="0036134D">
        <w:rPr>
          <w:rFonts w:ascii="Arial" w:eastAsia="Arial" w:hAnsi="Arial" w:cs="Arial"/>
          <w:sz w:val="20"/>
          <w:szCs w:val="20"/>
        </w:rPr>
        <w:t>ho bảo quản pháo hoa, pháo hoa nổ phải bảo đảm kỹ thuật an toàn theo quy định tại Quy chuẩn kỹ thuật này;</w:t>
      </w:r>
    </w:p>
    <w:p w14:paraId="06DD59AA"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eastAsia="Arial" w:hAnsi="Arial" w:cs="Arial"/>
          <w:color w:val="000000"/>
          <w:sz w:val="20"/>
          <w:szCs w:val="20"/>
        </w:rPr>
        <w:t xml:space="preserve">b) Pháo hoa, pháo hoa nổ trong cùng 01 nhà kho phải sắp xếp riêng biệt theo quy định tại mục 2.1.7.4 của Quy chuẩn kỹ thuật này; </w:t>
      </w:r>
    </w:p>
    <w:p w14:paraId="74C5768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c) Không để pháo hoa nổ trong vùng ảnh hưởng của các nguồn năng lượng điện, cảm ứng điện và tĩnh điện gây ra từ các nguồn thu, phát sóng điện từ, giông sét, đường dây điện cao áp hoặc dòng điện lạc.</w:t>
      </w:r>
    </w:p>
    <w:p w14:paraId="56619DA4"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1.5.5.</w:t>
      </w:r>
      <w:r w:rsidRPr="0036134D">
        <w:rPr>
          <w:rFonts w:ascii="Arial" w:eastAsia="Arial" w:hAnsi="Arial" w:cs="Arial"/>
          <w:sz w:val="20"/>
          <w:szCs w:val="20"/>
        </w:rPr>
        <w:t xml:space="preserve"> Khi làm việc, tiếp xúc với sản phẩm pháo hoa, pháo hoa nổ phải thực hiện đầy đủ những quy định sau:</w:t>
      </w:r>
    </w:p>
    <w:p w14:paraId="79E99330"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a) Cấm hút thuốc, sử dụng nguồn lửa, nguồn nhiệt dưới 100 m so với vị trí để sản phẩm pháo hoa, pháo hoa nổ;</w:t>
      </w:r>
    </w:p>
    <w:p w14:paraId="10C086E3"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 xml:space="preserve">b) Không để </w:t>
      </w:r>
      <w:r w:rsidRPr="0036134D">
        <w:rPr>
          <w:rFonts w:ascii="Arial" w:eastAsia="Arial" w:hAnsi="Arial" w:cs="Arial"/>
          <w:color w:val="000000"/>
          <w:sz w:val="20"/>
          <w:szCs w:val="20"/>
        </w:rPr>
        <w:t>sản phẩm</w:t>
      </w:r>
      <w:r w:rsidRPr="0036134D">
        <w:rPr>
          <w:rFonts w:ascii="Arial" w:eastAsia="Arial" w:hAnsi="Arial" w:cs="Arial"/>
          <w:sz w:val="20"/>
          <w:szCs w:val="20"/>
        </w:rPr>
        <w:t xml:space="preserve"> pháo hoa, pháo hoa nổ va đập, xô đẩy hoặc ở khu vực nhiệt độ cao hơn mức quy định của nhà sản xuất;</w:t>
      </w:r>
    </w:p>
    <w:p w14:paraId="45035C0D" w14:textId="77777777" w:rsidR="00573C79" w:rsidRPr="0036134D" w:rsidRDefault="00573C79" w:rsidP="00BD7E72">
      <w:pPr>
        <w:widowControl w:val="0"/>
        <w:spacing w:after="120"/>
        <w:ind w:firstLine="720"/>
        <w:jc w:val="both"/>
        <w:rPr>
          <w:rFonts w:ascii="Arial" w:eastAsia="Arial" w:hAnsi="Arial" w:cs="Arial"/>
          <w:spacing w:val="-4"/>
          <w:sz w:val="20"/>
          <w:szCs w:val="20"/>
        </w:rPr>
      </w:pPr>
      <w:r w:rsidRPr="0036134D">
        <w:rPr>
          <w:rFonts w:ascii="Arial" w:eastAsia="Arial" w:hAnsi="Arial" w:cs="Arial"/>
          <w:spacing w:val="-4"/>
          <w:sz w:val="20"/>
          <w:szCs w:val="20"/>
        </w:rPr>
        <w:t xml:space="preserve">c) Không chọc, đâm, đẩy, ném, kéo lê vật chứa sản phẩm pháo hoa, pháo hoa nổ; </w:t>
      </w:r>
    </w:p>
    <w:p w14:paraId="2CEF314C"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d) Không mang theo người các loại dụng cụ có khả năng phát ra tia lửa, nguồn thu phát sóng điện từ, trừ người được phân công, giao nhiệm vụ phát hỏa;</w:t>
      </w:r>
    </w:p>
    <w:p w14:paraId="6F42EA87"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 xml:space="preserve">đ) Không đi </w:t>
      </w:r>
      <w:r w:rsidRPr="0036134D">
        <w:rPr>
          <w:rFonts w:ascii="Arial" w:hAnsi="Arial" w:cs="Arial"/>
          <w:sz w:val="20"/>
          <w:szCs w:val="20"/>
        </w:rPr>
        <w:t xml:space="preserve">guốc, </w:t>
      </w:r>
      <w:r w:rsidRPr="0036134D">
        <w:rPr>
          <w:rFonts w:ascii="Arial" w:eastAsia="Arial" w:hAnsi="Arial" w:cs="Arial"/>
          <w:sz w:val="20"/>
          <w:szCs w:val="20"/>
        </w:rPr>
        <w:t xml:space="preserve">giày, </w:t>
      </w:r>
      <w:r w:rsidRPr="0036134D">
        <w:rPr>
          <w:rFonts w:ascii="Arial" w:hAnsi="Arial" w:cs="Arial"/>
          <w:sz w:val="20"/>
          <w:szCs w:val="20"/>
        </w:rPr>
        <w:t>dép</w:t>
      </w:r>
      <w:r w:rsidRPr="0036134D">
        <w:rPr>
          <w:rFonts w:ascii="Arial" w:eastAsia="Arial" w:hAnsi="Arial" w:cs="Arial"/>
          <w:sz w:val="20"/>
          <w:szCs w:val="20"/>
        </w:rPr>
        <w:t xml:space="preserve"> có đế đóng bằng đinh sắt hoặc đóng cá sắt khi tiếp xúc với sản phẩm pháo hoa, pháo hoa nổ;</w:t>
      </w:r>
    </w:p>
    <w:p w14:paraId="752C268A"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e) Không sử dụng các dụng cụ đóng, mở vật chứa sản phẩm pháo hoa, pháo hoa nổ bằng vật liệu có khả năng phát ra tia lửa.</w:t>
      </w:r>
    </w:p>
    <w:p w14:paraId="39CF72B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1.5.6.</w:t>
      </w:r>
      <w:r w:rsidRPr="0036134D">
        <w:rPr>
          <w:rFonts w:ascii="Arial" w:eastAsia="Arial" w:hAnsi="Arial" w:cs="Arial"/>
          <w:sz w:val="20"/>
          <w:szCs w:val="20"/>
        </w:rPr>
        <w:t xml:space="preserve"> Thiết bị điện </w:t>
      </w:r>
    </w:p>
    <w:p w14:paraId="6671D18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a) Sử dụng thiết bị điện phòng nổ, có cấp bảo vệ vỏ ngoài IP từ</w:t>
      </w:r>
      <w:r w:rsidRPr="0036134D">
        <w:rPr>
          <w:rFonts w:ascii="Arial" w:eastAsia="Arial" w:hAnsi="Arial" w:cs="Arial"/>
          <w:color w:val="FF0000"/>
          <w:sz w:val="20"/>
          <w:szCs w:val="20"/>
        </w:rPr>
        <w:t xml:space="preserve"> </w:t>
      </w:r>
      <w:r w:rsidRPr="0036134D">
        <w:rPr>
          <w:rFonts w:ascii="Arial" w:eastAsia="Arial" w:hAnsi="Arial" w:cs="Arial"/>
          <w:color w:val="000000"/>
          <w:sz w:val="20"/>
          <w:szCs w:val="20"/>
        </w:rPr>
        <w:t xml:space="preserve">54 </w:t>
      </w:r>
      <w:r w:rsidRPr="0036134D">
        <w:rPr>
          <w:rFonts w:ascii="Arial" w:eastAsia="Arial" w:hAnsi="Arial" w:cs="Arial"/>
          <w:sz w:val="20"/>
          <w:szCs w:val="20"/>
        </w:rPr>
        <w:t xml:space="preserve">trở lên trong nhà xưởng sản xuất, kho bảo quản. Trường hợp thiết bị phân phối, đóng cắt điện không phải loại phòng nổ phải đặt trong hộp phòng nổ hoặc lắp đặt ở gian riêng biệt; </w:t>
      </w:r>
    </w:p>
    <w:p w14:paraId="37809844"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b) Cáp cấp điện vào nhà xưởng sản xuất, kho bảo quản phải là loại cáp chôn ngầm dưới đất hoặc đặt trong ống thép bảo vệ chôn dưới đất. Vỏ kim loại của các thiết bị điện đều phải được nối đất và đảm bảo điện trở không lớn hơn 4 Ω;</w:t>
      </w:r>
    </w:p>
    <w:p w14:paraId="5B5E293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c) Phải có thiết bị bảo vệ quá tải, ngắn mạch và đảm bảo yêu cầu an toàn về bảo vệ chống rò điện đối với hệ thống thiết bị điện trong cơ sở sản xuất theo quy định của TCVN 7447-4-41:2010;</w:t>
      </w:r>
    </w:p>
    <w:p w14:paraId="46600BE1"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d) Phải thực hiện đầy đủ các biện pháp an toàn điện khi thực hiện các công việc sửa chữa hoặc thay thế thiết bị điện tại cơ sở sản xuất, kho bảo quản.</w:t>
      </w:r>
    </w:p>
    <w:p w14:paraId="6DB49BF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1.5.7.</w:t>
      </w:r>
      <w:r w:rsidRPr="0036134D">
        <w:rPr>
          <w:rFonts w:ascii="Arial" w:eastAsia="Arial" w:hAnsi="Arial" w:cs="Arial"/>
          <w:sz w:val="20"/>
          <w:szCs w:val="20"/>
        </w:rPr>
        <w:t xml:space="preserve"> Thiết bị phòng nổ phải được cơ quan có thẩm quyền kiểm định theo quy định và bảo đảm yêu cầu về an toàn, vệ sinh lao động.</w:t>
      </w:r>
    </w:p>
    <w:p w14:paraId="44D03BC8"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1.5.8.</w:t>
      </w:r>
      <w:r w:rsidRPr="0036134D">
        <w:rPr>
          <w:rFonts w:ascii="Arial" w:eastAsia="Arial" w:hAnsi="Arial" w:cs="Arial"/>
          <w:sz w:val="20"/>
          <w:szCs w:val="20"/>
        </w:rPr>
        <w:t xml:space="preserve"> Phòng chống sét </w:t>
      </w:r>
    </w:p>
    <w:p w14:paraId="0392349D"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a) Lắp đặt hệ thống chống sét đánh thẳng, chống sét cảm ứng điện từ, chống sự xâm nhập của điện áp cao đối với nhà xưởng sản xuất, kho bảo quản sản phẩm pháo hoa, pháo hoa nổ theo quy định tại QCVN 01:2019/BCT;</w:t>
      </w:r>
    </w:p>
    <w:p w14:paraId="1AF90D0E"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 xml:space="preserve">b) Việc thiết kế, thi công, nghiệm thu đưa vào sử dụng, kiểm tra, đo đạc, sửa </w:t>
      </w:r>
      <w:r w:rsidRPr="0036134D">
        <w:rPr>
          <w:rFonts w:ascii="Arial" w:eastAsia="Arial" w:hAnsi="Arial" w:cs="Arial"/>
          <w:spacing w:val="4"/>
          <w:sz w:val="20"/>
          <w:szCs w:val="20"/>
        </w:rPr>
        <w:t>chữa định kỳ hệ thống chống sét thực hiện theo quy định tại TCVN 9385:2012 (BS</w:t>
      </w:r>
      <w:r w:rsidRPr="0036134D">
        <w:rPr>
          <w:rFonts w:ascii="Arial" w:eastAsia="Arial" w:hAnsi="Arial" w:cs="Arial"/>
          <w:sz w:val="20"/>
          <w:szCs w:val="20"/>
        </w:rPr>
        <w:t xml:space="preserve"> 6651:1999).</w:t>
      </w:r>
    </w:p>
    <w:p w14:paraId="5F769765"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1.5.9.</w:t>
      </w:r>
      <w:r w:rsidRPr="0036134D">
        <w:rPr>
          <w:rFonts w:ascii="Arial" w:eastAsia="Arial" w:hAnsi="Arial" w:cs="Arial"/>
          <w:sz w:val="20"/>
          <w:szCs w:val="20"/>
        </w:rPr>
        <w:t xml:space="preserve"> Phòng cháy, chữa cháy</w:t>
      </w:r>
    </w:p>
    <w:p w14:paraId="639AD834"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 xml:space="preserve">a) Căn cứ quy định của pháp luật về phòng cháy và chữa cháy để xác định đối với cơ sở sản xuất, kho bảo quản trước khi xây dựng, đưa vào hoạt động phải được </w:t>
      </w:r>
      <w:r w:rsidRPr="0036134D">
        <w:rPr>
          <w:rFonts w:ascii="Arial" w:hAnsi="Arial" w:cs="Arial"/>
          <w:sz w:val="20"/>
          <w:szCs w:val="20"/>
          <w:lang w:val="en-GB"/>
        </w:rPr>
        <w:t>thẩm duyệt thiết kế, kiểm tra nghiện thu về phòng cháy và chữa cháy</w:t>
      </w:r>
      <w:r w:rsidRPr="0036134D">
        <w:rPr>
          <w:rFonts w:ascii="Arial" w:eastAsia="Arial" w:hAnsi="Arial" w:cs="Arial"/>
          <w:sz w:val="20"/>
          <w:szCs w:val="20"/>
        </w:rPr>
        <w:t>;</w:t>
      </w:r>
    </w:p>
    <w:p w14:paraId="46652CE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 xml:space="preserve">b) Bảo đảm thực hiện theo quy định về nội quy an toàn phòng cháy, chữa cháy, cứu nạn, cứu hộ; phương án chữa cháy, phương án cứu nạn, cứu hộ được cấp có thẩm quyền phê duyệt; </w:t>
      </w:r>
    </w:p>
    <w:p w14:paraId="3278E7AC"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eastAsia="Arial" w:hAnsi="Arial" w:cs="Arial"/>
          <w:color w:val="000000"/>
          <w:sz w:val="20"/>
          <w:szCs w:val="20"/>
        </w:rPr>
        <w:t>c) Bố trí lực lượng phòng cháy, chữa cháy cơ sở,</w:t>
      </w:r>
      <w:r w:rsidRPr="0036134D">
        <w:rPr>
          <w:rFonts w:ascii="Arial" w:hAnsi="Arial" w:cs="Arial"/>
          <w:color w:val="000000"/>
          <w:sz w:val="20"/>
          <w:szCs w:val="20"/>
        </w:rPr>
        <w:t xml:space="preserve"> được cơ quan nhà nước có thẩm quyền </w:t>
      </w:r>
      <w:r w:rsidRPr="0036134D">
        <w:rPr>
          <w:rFonts w:ascii="Arial" w:eastAsia="Arial" w:hAnsi="Arial" w:cs="Arial"/>
          <w:color w:val="000000"/>
          <w:sz w:val="20"/>
          <w:szCs w:val="20"/>
        </w:rPr>
        <w:t>huấn luyện nghiệp vụ phòng cháy, chữa cháy, cứu nạn, cứu hộ; tổ chức</w:t>
      </w:r>
      <w:r w:rsidRPr="0036134D">
        <w:rPr>
          <w:rFonts w:ascii="Arial" w:eastAsia="Arial" w:hAnsi="Arial" w:cs="Arial"/>
          <w:sz w:val="20"/>
          <w:szCs w:val="20"/>
        </w:rPr>
        <w:t xml:space="preserve"> sẵn sàng chữa cháy, cứu nạn, cứu hộ </w:t>
      </w:r>
      <w:r w:rsidRPr="0036134D">
        <w:rPr>
          <w:rFonts w:ascii="Arial" w:eastAsia="Arial" w:hAnsi="Arial" w:cs="Arial"/>
          <w:sz w:val="20"/>
          <w:szCs w:val="20"/>
        </w:rPr>
        <w:lastRenderedPageBreak/>
        <w:t>đáp ứng yêu cầu tại chỗ;</w:t>
      </w:r>
    </w:p>
    <w:p w14:paraId="635C8314"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 xml:space="preserve">d) Bảo đảm trang bị phương tiện, thiết bị phòng cháy, chữa cháy cho lực </w:t>
      </w:r>
      <w:r w:rsidRPr="0036134D">
        <w:rPr>
          <w:rFonts w:ascii="Arial" w:eastAsia="Arial" w:hAnsi="Arial" w:cs="Arial"/>
          <w:color w:val="000000"/>
          <w:sz w:val="20"/>
          <w:szCs w:val="20"/>
        </w:rPr>
        <w:t xml:space="preserve">lượng phòng cháy, chữa cháy cơ sở </w:t>
      </w:r>
      <w:r w:rsidRPr="0036134D">
        <w:rPr>
          <w:rFonts w:ascii="Arial" w:eastAsia="Arial" w:hAnsi="Arial" w:cs="Arial"/>
          <w:sz w:val="20"/>
          <w:szCs w:val="20"/>
        </w:rPr>
        <w:t xml:space="preserve">theo quy định </w:t>
      </w:r>
      <w:r w:rsidRPr="0036134D">
        <w:rPr>
          <w:rFonts w:ascii="Arial" w:eastAsia="Arial" w:hAnsi="Arial" w:cs="Arial"/>
          <w:sz w:val="20"/>
          <w:szCs w:val="20"/>
          <w:lang w:val="en-GB"/>
        </w:rPr>
        <w:t xml:space="preserve">tại Thông tư số 150/2020/TT-BCA ngày 31/12/2020 của Bộ trưởng Bộ Công an quy định về trang bị phương tiện phòng cháy, chữa cháy và cứu nạn, cứu hộ cho lực lượng dân phòng, lực lượng phòng cháy, chữa cháy cơ sở, lực lượng phòng cháy, chữa cháy chuyên ngành; </w:t>
      </w:r>
      <w:r w:rsidRPr="0036134D">
        <w:rPr>
          <w:rFonts w:ascii="Arial" w:eastAsia="Arial" w:hAnsi="Arial" w:cs="Arial"/>
          <w:sz w:val="20"/>
          <w:szCs w:val="20"/>
        </w:rPr>
        <w:t>TCVN 2622-1995; TCVN 4513-1988; TCVN 5738:2001; TCVN 7336:2003; TCVN 3890-2009; QCVN 06:2021/BXD và các tiêu chuẩn, quy chuẩn khác có liên quan;</w:t>
      </w:r>
    </w:p>
    <w:p w14:paraId="6F1D8F0C"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 xml:space="preserve">đ) Trường hợp xảy ra sự cố cháy, nổ phải thực hiện theo </w:t>
      </w:r>
      <w:r w:rsidRPr="0036134D">
        <w:rPr>
          <w:rFonts w:ascii="Arial" w:eastAsia="Arial" w:hAnsi="Arial" w:cs="Arial"/>
          <w:sz w:val="20"/>
          <w:szCs w:val="20"/>
          <w:lang w:val="en-GB"/>
        </w:rPr>
        <w:t>phương châm 04 tại chỗ: Chỉ huy tại chỗ, lực lượng tại chỗ, phương tiện tại chỗ, hậu cần tại chỗ và thực hiện theo</w:t>
      </w:r>
      <w:r w:rsidRPr="0036134D">
        <w:rPr>
          <w:rFonts w:ascii="Arial" w:eastAsia="Arial" w:hAnsi="Arial" w:cs="Arial"/>
          <w:sz w:val="20"/>
          <w:szCs w:val="20"/>
        </w:rPr>
        <w:t xml:space="preserve"> phương án chữa cháy, cứu nạn, cứu hộ đã được phê duyệt;</w:t>
      </w:r>
    </w:p>
    <w:p w14:paraId="5C05B811" w14:textId="77777777" w:rsidR="00573C79" w:rsidRPr="0036134D" w:rsidRDefault="00573C79" w:rsidP="00BD7E72">
      <w:pPr>
        <w:widowControl w:val="0"/>
        <w:spacing w:after="120"/>
        <w:ind w:firstLine="720"/>
        <w:jc w:val="both"/>
        <w:rPr>
          <w:rFonts w:ascii="Arial" w:hAnsi="Arial" w:cs="Arial"/>
          <w:spacing w:val="-4"/>
          <w:sz w:val="20"/>
          <w:szCs w:val="20"/>
        </w:rPr>
      </w:pPr>
      <w:r w:rsidRPr="0036134D">
        <w:rPr>
          <w:rFonts w:ascii="Arial" w:eastAsia="Arial" w:hAnsi="Arial" w:cs="Arial"/>
          <w:spacing w:val="-4"/>
          <w:sz w:val="20"/>
          <w:szCs w:val="20"/>
          <w:lang w:val="en-GB"/>
        </w:rPr>
        <w:t>e) Thực hiện việc mua bảo hiểm cháy, nổ bắt buộc theo quy định của pháp luật.</w:t>
      </w:r>
    </w:p>
    <w:p w14:paraId="627355FD"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1.5.10.</w:t>
      </w:r>
      <w:r w:rsidRPr="0036134D">
        <w:rPr>
          <w:rFonts w:ascii="Arial" w:eastAsia="Arial" w:hAnsi="Arial" w:cs="Arial"/>
          <w:sz w:val="20"/>
          <w:szCs w:val="20"/>
        </w:rPr>
        <w:t xml:space="preserve"> Bảo vệ môi trường</w:t>
      </w:r>
    </w:p>
    <w:p w14:paraId="7DB6C7BD"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a) Bảo đảm tuân thủ quy định về báo cáo đánh giá tác động môi trường hoặc kế hoạch bảo vệ môi trường trước khi xây dựng cơ sở sản xuất, kho bảo quản theo quy định tại Thông tư số 27/2015/TT-BTNMT ngày 29/5/2015 của Bộ trưởng Bộ Tài nguyên và Môi trường về đánh giá chiến lược, đánh giá tác động môi trường và kế hoạch bảo vệ môi trường;</w:t>
      </w:r>
    </w:p>
    <w:p w14:paraId="68198F06"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b) Chất thải của cơ sở sản xuất được xử lý đạt tiêu chuẩn theo quy định về bảo vệ môi trường theo QCVN 40:2011/BTNMT về nước thải công nghiệp;</w:t>
      </w:r>
    </w:p>
    <w:p w14:paraId="3790D2A4"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 xml:space="preserve">c) Định kỳ kiểm tra nồng độ chất độc hại của môi trường xung quanh khu vực sản xuất theo quy định tại Thông tư số 24/2017/TT-BTNMT ngày 01/9/2017 của Bộ trưởng Bộ Tài nguyên và Môi trường quy định quan trắc kỹ thuật môi trường. </w:t>
      </w:r>
    </w:p>
    <w:p w14:paraId="49EDA1E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1.5.11.</w:t>
      </w:r>
      <w:r w:rsidRPr="0036134D">
        <w:rPr>
          <w:rFonts w:ascii="Arial" w:eastAsia="Arial" w:hAnsi="Arial" w:cs="Arial"/>
          <w:sz w:val="20"/>
          <w:szCs w:val="20"/>
        </w:rPr>
        <w:t xml:space="preserve"> Quy trình, nội quy về an toàn</w:t>
      </w:r>
    </w:p>
    <w:p w14:paraId="3C695AA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 xml:space="preserve">a) Cơ sở sản xuất, kho bảo quản phải xây dựng, ban hành và niêm yết nội quy, quy định, quy trình về bảo đảm an ninh trật tự, </w:t>
      </w:r>
      <w:proofErr w:type="gramStart"/>
      <w:r w:rsidRPr="0036134D">
        <w:rPr>
          <w:rFonts w:ascii="Arial" w:eastAsia="Arial" w:hAnsi="Arial" w:cs="Arial"/>
          <w:sz w:val="20"/>
          <w:szCs w:val="20"/>
        </w:rPr>
        <w:t>an</w:t>
      </w:r>
      <w:proofErr w:type="gramEnd"/>
      <w:r w:rsidRPr="0036134D">
        <w:rPr>
          <w:rFonts w:ascii="Arial" w:eastAsia="Arial" w:hAnsi="Arial" w:cs="Arial"/>
          <w:sz w:val="20"/>
          <w:szCs w:val="20"/>
        </w:rPr>
        <w:t xml:space="preserve"> toàn, phòng cháy, chữa cháy;</w:t>
      </w:r>
    </w:p>
    <w:p w14:paraId="30C7D844"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b) Trong khu vực dây chuyền sản xuất pháo hoa, pháo hoa nổ, phải niêm yết nội quy, quy trình làm việc;</w:t>
      </w:r>
    </w:p>
    <w:p w14:paraId="7DC07E7E"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c) Trong kho bảo quản phải niêm yết nội quy, quy trình sắp xếp, bảo quản, xuất, nhập sản phẩm pháo hoa, pháo hoa nổ.</w:t>
      </w:r>
    </w:p>
    <w:p w14:paraId="5CC1A726"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1.5.12.</w:t>
      </w:r>
      <w:r w:rsidRPr="0036134D">
        <w:rPr>
          <w:rFonts w:ascii="Arial" w:eastAsia="Arial" w:hAnsi="Arial" w:cs="Arial"/>
          <w:sz w:val="20"/>
          <w:szCs w:val="20"/>
        </w:rPr>
        <w:t xml:space="preserve"> Người trực tiếp sản xuất, bảo quản, sử dụng, khi tiếp xúc với sản phẩm pháo hoa, pháo hoa nổ phải được bảo đảm trang bị bảo hộ cá nhân phù hợp với tính chất, mức độ độc hại, nguy hiểm.</w:t>
      </w:r>
    </w:p>
    <w:p w14:paraId="0C3654EB" w14:textId="77777777" w:rsidR="00573C79" w:rsidRPr="0036134D" w:rsidRDefault="00573C79" w:rsidP="00965448">
      <w:pPr>
        <w:widowControl w:val="0"/>
        <w:jc w:val="center"/>
        <w:rPr>
          <w:rFonts w:ascii="Arial" w:eastAsia="Arial" w:hAnsi="Arial" w:cs="Arial"/>
          <w:sz w:val="20"/>
          <w:szCs w:val="20"/>
        </w:rPr>
      </w:pPr>
    </w:p>
    <w:p w14:paraId="1B64755E" w14:textId="77777777" w:rsidR="00573C79" w:rsidRPr="0036134D" w:rsidRDefault="00573C79" w:rsidP="00965448">
      <w:pPr>
        <w:widowControl w:val="0"/>
        <w:jc w:val="center"/>
        <w:rPr>
          <w:rFonts w:ascii="Arial" w:hAnsi="Arial" w:cs="Arial"/>
          <w:b/>
          <w:color w:val="000000"/>
          <w:sz w:val="20"/>
          <w:szCs w:val="20"/>
        </w:rPr>
      </w:pPr>
      <w:r w:rsidRPr="0036134D">
        <w:rPr>
          <w:rFonts w:ascii="Arial" w:hAnsi="Arial" w:cs="Arial"/>
          <w:b/>
          <w:color w:val="000000"/>
          <w:sz w:val="20"/>
          <w:szCs w:val="20"/>
        </w:rPr>
        <w:t>2. YÊU CẦU VỀ KỸ THUẬT AN TOÀN</w:t>
      </w:r>
    </w:p>
    <w:p w14:paraId="77F76140" w14:textId="77777777" w:rsidR="005B0E2A" w:rsidRPr="0036134D" w:rsidRDefault="005B0E2A" w:rsidP="00965448">
      <w:pPr>
        <w:widowControl w:val="0"/>
        <w:jc w:val="center"/>
        <w:rPr>
          <w:rFonts w:ascii="Arial" w:hAnsi="Arial" w:cs="Arial"/>
          <w:b/>
          <w:color w:val="000000"/>
          <w:sz w:val="20"/>
          <w:szCs w:val="20"/>
        </w:rPr>
      </w:pPr>
    </w:p>
    <w:p w14:paraId="685AC6BD"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color w:val="000000"/>
          <w:sz w:val="20"/>
          <w:szCs w:val="20"/>
        </w:rPr>
        <w:t>2.1. Kỹ thuật an toàn trong</w:t>
      </w:r>
      <w:r w:rsidRPr="0036134D">
        <w:rPr>
          <w:rFonts w:ascii="Arial" w:hAnsi="Arial" w:cs="Arial"/>
          <w:b/>
          <w:sz w:val="20"/>
          <w:szCs w:val="20"/>
        </w:rPr>
        <w:t xml:space="preserve"> sản </w:t>
      </w:r>
      <w:proofErr w:type="gramStart"/>
      <w:r w:rsidRPr="0036134D">
        <w:rPr>
          <w:rFonts w:ascii="Arial" w:hAnsi="Arial" w:cs="Arial"/>
          <w:b/>
          <w:sz w:val="20"/>
          <w:szCs w:val="20"/>
        </w:rPr>
        <w:t>xuất,</w:t>
      </w:r>
      <w:r w:rsidR="005B0E2A" w:rsidRPr="0036134D">
        <w:rPr>
          <w:rFonts w:ascii="Arial" w:hAnsi="Arial" w:cs="Arial"/>
          <w:b/>
          <w:sz w:val="20"/>
          <w:szCs w:val="20"/>
        </w:rPr>
        <w:t xml:space="preserve"> </w:t>
      </w:r>
      <w:r w:rsidRPr="0036134D">
        <w:rPr>
          <w:rFonts w:ascii="Arial" w:hAnsi="Arial" w:cs="Arial"/>
          <w:b/>
          <w:sz w:val="20"/>
          <w:szCs w:val="20"/>
        </w:rPr>
        <w:t xml:space="preserve"> bảo</w:t>
      </w:r>
      <w:proofErr w:type="gramEnd"/>
      <w:r w:rsidRPr="0036134D">
        <w:rPr>
          <w:rFonts w:ascii="Arial" w:hAnsi="Arial" w:cs="Arial"/>
          <w:b/>
          <w:sz w:val="20"/>
          <w:szCs w:val="20"/>
        </w:rPr>
        <w:t xml:space="preserve"> quản pháo hoa, pháo hoa nổ</w:t>
      </w:r>
    </w:p>
    <w:p w14:paraId="7D872F7A"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2.1.1. Hạng mục, công trình xây dựng trong khu vực cơ sở sản xuất pháo hoa, pháo hoa nổ</w:t>
      </w:r>
    </w:p>
    <w:p w14:paraId="46354DF6"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Trong phạm vi, khu vực cơ sở sản xuất được xây dựng các công trình, hạng mục công trình sau: </w:t>
      </w:r>
    </w:p>
    <w:p w14:paraId="05FCACE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2.1.1.1. </w:t>
      </w:r>
      <w:r w:rsidRPr="0036134D">
        <w:rPr>
          <w:rFonts w:ascii="Arial" w:eastAsia="Arial" w:hAnsi="Arial" w:cs="Arial"/>
          <w:sz w:val="20"/>
          <w:szCs w:val="20"/>
        </w:rPr>
        <w:t>Nhà xưởng sản xuất.</w:t>
      </w:r>
    </w:p>
    <w:p w14:paraId="4982389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2.1.1.2. </w:t>
      </w:r>
      <w:r w:rsidRPr="0036134D">
        <w:rPr>
          <w:rFonts w:ascii="Arial" w:eastAsia="Arial" w:hAnsi="Arial" w:cs="Arial"/>
          <w:sz w:val="20"/>
          <w:szCs w:val="20"/>
        </w:rPr>
        <w:t>Kho bảo quản pháo hoa, pháo hoa nổ.</w:t>
      </w:r>
    </w:p>
    <w:p w14:paraId="23C2D44D"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2.1.1.3. </w:t>
      </w:r>
      <w:r w:rsidRPr="0036134D">
        <w:rPr>
          <w:rFonts w:ascii="Arial" w:eastAsia="Arial" w:hAnsi="Arial" w:cs="Arial"/>
          <w:sz w:val="20"/>
          <w:szCs w:val="20"/>
        </w:rPr>
        <w:t>Phòng thí nghiệm.</w:t>
      </w:r>
    </w:p>
    <w:p w14:paraId="04574BB8"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2.1.1.4. </w:t>
      </w:r>
      <w:r w:rsidRPr="0036134D">
        <w:rPr>
          <w:rFonts w:ascii="Arial" w:eastAsia="Arial" w:hAnsi="Arial" w:cs="Arial"/>
          <w:color w:val="000000"/>
          <w:sz w:val="20"/>
          <w:szCs w:val="20"/>
        </w:rPr>
        <w:t>Bãi thử nghiệm và tiêu hủy pháo hoa, pháo hoa nổ.</w:t>
      </w:r>
    </w:p>
    <w:p w14:paraId="240078BC"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2.1.1.5. </w:t>
      </w:r>
      <w:r w:rsidRPr="0036134D">
        <w:rPr>
          <w:rFonts w:ascii="Arial" w:eastAsia="Arial" w:hAnsi="Arial" w:cs="Arial"/>
          <w:sz w:val="20"/>
          <w:szCs w:val="20"/>
        </w:rPr>
        <w:t xml:space="preserve">Công trình phục vụ công tác phòng cháy, chữa cháy, cứu nạn, cứu hộ, bảo vệ môi trường, </w:t>
      </w:r>
      <w:proofErr w:type="gramStart"/>
      <w:r w:rsidRPr="0036134D">
        <w:rPr>
          <w:rFonts w:ascii="Arial" w:eastAsia="Arial" w:hAnsi="Arial" w:cs="Arial"/>
          <w:sz w:val="20"/>
          <w:szCs w:val="20"/>
        </w:rPr>
        <w:t>an</w:t>
      </w:r>
      <w:proofErr w:type="gramEnd"/>
      <w:r w:rsidRPr="0036134D">
        <w:rPr>
          <w:rFonts w:ascii="Arial" w:eastAsia="Arial" w:hAnsi="Arial" w:cs="Arial"/>
          <w:sz w:val="20"/>
          <w:szCs w:val="20"/>
        </w:rPr>
        <w:t xml:space="preserve"> toàn, vệ sinh lao động.</w:t>
      </w:r>
    </w:p>
    <w:p w14:paraId="41248230"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2.1.1.</w:t>
      </w:r>
      <w:r w:rsidRPr="0036134D">
        <w:rPr>
          <w:rFonts w:ascii="Arial" w:eastAsia="Arial" w:hAnsi="Arial" w:cs="Arial"/>
          <w:b/>
          <w:sz w:val="20"/>
          <w:szCs w:val="20"/>
        </w:rPr>
        <w:t>6.</w:t>
      </w:r>
      <w:r w:rsidRPr="0036134D">
        <w:rPr>
          <w:rFonts w:ascii="Arial" w:eastAsia="Arial" w:hAnsi="Arial" w:cs="Arial"/>
          <w:sz w:val="20"/>
          <w:szCs w:val="20"/>
        </w:rPr>
        <w:t xml:space="preserve"> Nhà điều hành sản xuất; phòng y tế; trạm gác bảo vệ.</w:t>
      </w:r>
    </w:p>
    <w:p w14:paraId="30A346A0"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2.1.1.7. </w:t>
      </w:r>
      <w:r w:rsidRPr="0036134D">
        <w:rPr>
          <w:rFonts w:ascii="Arial" w:eastAsia="Arial" w:hAnsi="Arial" w:cs="Arial"/>
          <w:sz w:val="20"/>
          <w:szCs w:val="20"/>
        </w:rPr>
        <w:t>Ụ chắn giữa nhà sản xuất và kho chứa.</w:t>
      </w:r>
    </w:p>
    <w:p w14:paraId="02D94424"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2.1.1.8. </w:t>
      </w:r>
      <w:r w:rsidRPr="0036134D">
        <w:rPr>
          <w:rFonts w:ascii="Arial" w:eastAsia="Arial" w:hAnsi="Arial" w:cs="Arial"/>
          <w:sz w:val="20"/>
          <w:szCs w:val="20"/>
        </w:rPr>
        <w:t>Hệ thống cấp điện, cấp nhiệt.</w:t>
      </w:r>
    </w:p>
    <w:p w14:paraId="6417CEA6"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2.1.1.9. </w:t>
      </w:r>
      <w:r w:rsidRPr="0036134D">
        <w:rPr>
          <w:rFonts w:ascii="Arial" w:eastAsia="Arial" w:hAnsi="Arial" w:cs="Arial"/>
          <w:sz w:val="20"/>
          <w:szCs w:val="20"/>
        </w:rPr>
        <w:t>Hệ thống chống sét.</w:t>
      </w:r>
    </w:p>
    <w:p w14:paraId="005FB1A5"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lastRenderedPageBreak/>
        <w:t xml:space="preserve">2.1.1.10. </w:t>
      </w:r>
      <w:r w:rsidRPr="0036134D">
        <w:rPr>
          <w:rFonts w:ascii="Arial" w:eastAsia="Arial" w:hAnsi="Arial" w:cs="Arial"/>
          <w:sz w:val="20"/>
          <w:szCs w:val="20"/>
        </w:rPr>
        <w:t>Hệ thống cấp thoát nước.</w:t>
      </w:r>
    </w:p>
    <w:p w14:paraId="722EAA4E"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sz w:val="20"/>
          <w:szCs w:val="20"/>
        </w:rPr>
        <w:t xml:space="preserve">2.1.1.11. </w:t>
      </w:r>
      <w:r w:rsidRPr="0036134D">
        <w:rPr>
          <w:rFonts w:ascii="Arial" w:eastAsia="Arial" w:hAnsi="Arial" w:cs="Arial"/>
          <w:sz w:val="20"/>
          <w:szCs w:val="20"/>
        </w:rPr>
        <w:t xml:space="preserve">Công trình chứa chất thải rắn sau khi sản xuất, </w:t>
      </w:r>
      <w:r w:rsidRPr="0036134D">
        <w:rPr>
          <w:rFonts w:ascii="Arial" w:eastAsia="Arial" w:hAnsi="Arial" w:cs="Arial"/>
          <w:color w:val="000000"/>
          <w:sz w:val="20"/>
          <w:szCs w:val="20"/>
        </w:rPr>
        <w:t>hủy pháo hoa, pháo hoa nổ.</w:t>
      </w:r>
    </w:p>
    <w:p w14:paraId="0348685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2.1.1.12. </w:t>
      </w:r>
      <w:r w:rsidRPr="0036134D">
        <w:rPr>
          <w:rFonts w:ascii="Arial" w:eastAsia="Arial" w:hAnsi="Arial" w:cs="Arial"/>
          <w:sz w:val="20"/>
          <w:szCs w:val="20"/>
        </w:rPr>
        <w:t>Vị trí ẩn nấp và lối thoát hiểm trong trường hợp khẩn cấp.</w:t>
      </w:r>
    </w:p>
    <w:p w14:paraId="0BD809DC"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2.1.2. Nhà xưởng sản xuất pháo hoa, pháo hoa nổ</w:t>
      </w:r>
    </w:p>
    <w:p w14:paraId="79FEE322"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sz w:val="20"/>
          <w:szCs w:val="20"/>
        </w:rPr>
        <w:tab/>
      </w:r>
      <w:r w:rsidRPr="0036134D">
        <w:rPr>
          <w:rFonts w:ascii="Arial" w:hAnsi="Arial" w:cs="Arial"/>
          <w:b/>
          <w:sz w:val="20"/>
          <w:szCs w:val="20"/>
        </w:rPr>
        <w:t xml:space="preserve">2.1.2.1. </w:t>
      </w:r>
      <w:r w:rsidRPr="0036134D">
        <w:rPr>
          <w:rFonts w:ascii="Arial" w:eastAsia="Arial" w:hAnsi="Arial" w:cs="Arial"/>
          <w:sz w:val="20"/>
          <w:szCs w:val="20"/>
        </w:rPr>
        <w:t xml:space="preserve">Bảo đảm được xây dựng theo quy định tại QCVN 06:2021/BXD. </w:t>
      </w:r>
    </w:p>
    <w:p w14:paraId="425C989C" w14:textId="77777777" w:rsidR="00573C79" w:rsidRPr="0036134D" w:rsidRDefault="00573C79" w:rsidP="00BD7E72">
      <w:pPr>
        <w:widowControl w:val="0"/>
        <w:spacing w:after="120"/>
        <w:ind w:firstLine="720"/>
        <w:jc w:val="both"/>
        <w:rPr>
          <w:rFonts w:ascii="Arial" w:hAnsi="Arial" w:cs="Arial"/>
          <w:spacing w:val="4"/>
          <w:sz w:val="20"/>
          <w:szCs w:val="20"/>
        </w:rPr>
      </w:pPr>
      <w:r w:rsidRPr="0036134D">
        <w:rPr>
          <w:rFonts w:ascii="Arial" w:hAnsi="Arial" w:cs="Arial"/>
          <w:b/>
          <w:spacing w:val="4"/>
          <w:sz w:val="20"/>
          <w:szCs w:val="20"/>
        </w:rPr>
        <w:t xml:space="preserve">2.1.2.2. </w:t>
      </w:r>
      <w:r w:rsidRPr="0036134D">
        <w:rPr>
          <w:rFonts w:ascii="Arial" w:eastAsia="Arial" w:hAnsi="Arial" w:cs="Arial"/>
          <w:spacing w:val="4"/>
          <w:sz w:val="20"/>
          <w:szCs w:val="20"/>
        </w:rPr>
        <w:t>Bảo đảm được thông gió tự nhiên hoặc bằng hệ thống thông gió nhân tạo.</w:t>
      </w:r>
    </w:p>
    <w:p w14:paraId="755780BF"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2.1.2.3. </w:t>
      </w:r>
      <w:r w:rsidRPr="0036134D">
        <w:rPr>
          <w:rFonts w:ascii="Arial" w:eastAsia="Arial" w:hAnsi="Arial" w:cs="Arial"/>
          <w:sz w:val="20"/>
          <w:szCs w:val="20"/>
        </w:rPr>
        <w:t xml:space="preserve">Bố trí cửa thoát hiểm và mở theo hướng trực tiếp thoát ra ngoài; khoảng cách từ cửa thoát hiểm đến điểm xa nhất trong nhà không quá 15 m; kích thước từ 1,2 m x 2,2 m </w:t>
      </w:r>
      <w:r w:rsidRPr="0036134D">
        <w:rPr>
          <w:rFonts w:ascii="Arial" w:eastAsia="Arial" w:hAnsi="Arial" w:cs="Arial"/>
          <w:color w:val="000000"/>
          <w:sz w:val="20"/>
          <w:szCs w:val="20"/>
        </w:rPr>
        <w:t xml:space="preserve">trở lên và tại cửa thoát hiểm có đèn, biển chỉ dẫn. </w:t>
      </w:r>
    </w:p>
    <w:p w14:paraId="38F304B1"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2.1.2.4. </w:t>
      </w:r>
      <w:r w:rsidRPr="0036134D">
        <w:rPr>
          <w:rFonts w:ascii="Arial" w:eastAsia="Arial" w:hAnsi="Arial" w:cs="Arial"/>
          <w:color w:val="000000"/>
          <w:sz w:val="20"/>
          <w:szCs w:val="20"/>
        </w:rPr>
        <w:t>C</w:t>
      </w:r>
      <w:r w:rsidRPr="0036134D">
        <w:rPr>
          <w:rFonts w:ascii="Arial" w:hAnsi="Arial" w:cs="Arial"/>
          <w:color w:val="000000"/>
          <w:sz w:val="20"/>
          <w:szCs w:val="20"/>
          <w:lang w:val="en-GB"/>
        </w:rPr>
        <w:t xml:space="preserve">ó hệ thống tường rào bảo vệ khu vực nhà xưởng, </w:t>
      </w:r>
      <w:r w:rsidRPr="0036134D">
        <w:rPr>
          <w:rFonts w:ascii="Arial" w:eastAsia="Arial" w:hAnsi="Arial" w:cs="Arial"/>
          <w:color w:val="000000"/>
          <w:sz w:val="20"/>
          <w:szCs w:val="20"/>
        </w:rPr>
        <w:t>xung quanh nhà xưởng phải có rãnh thoát nước.</w:t>
      </w:r>
    </w:p>
    <w:p w14:paraId="5E07C3F4"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2.1.2.5. </w:t>
      </w:r>
      <w:r w:rsidRPr="0036134D">
        <w:rPr>
          <w:rFonts w:ascii="Arial" w:eastAsia="Arial" w:hAnsi="Arial" w:cs="Arial"/>
          <w:sz w:val="20"/>
          <w:szCs w:val="20"/>
        </w:rPr>
        <w:t>Sàn nhà bảo đảm cao hơn mặt bằng xung quanh từ 0,2 m trở lên, khô ráo, không trơn, trượt, thấm nước (trừ nhà sản xuất viên màu), không có khe nứt, lỗ rỗng, không bị ăn mòn khi tiếp xúc trực tiếp với hóa chất.</w:t>
      </w:r>
      <w:r w:rsidR="00FB5568" w:rsidRPr="0036134D">
        <w:rPr>
          <w:rFonts w:ascii="Arial" w:eastAsia="Arial" w:hAnsi="Arial" w:cs="Arial"/>
          <w:sz w:val="20"/>
          <w:szCs w:val="20"/>
        </w:rPr>
        <w:t xml:space="preserve"> </w:t>
      </w:r>
    </w:p>
    <w:p w14:paraId="6AF556AF"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2.1.2.6. </w:t>
      </w:r>
      <w:r w:rsidRPr="0036134D">
        <w:rPr>
          <w:rFonts w:ascii="Arial" w:eastAsia="Arial" w:hAnsi="Arial" w:cs="Arial"/>
          <w:sz w:val="20"/>
          <w:szCs w:val="20"/>
        </w:rPr>
        <w:t xml:space="preserve">Các thiết bị sinh nhiệt phục vụ </w:t>
      </w:r>
      <w:r w:rsidRPr="0036134D">
        <w:rPr>
          <w:rFonts w:ascii="Arial" w:eastAsia="Arial" w:hAnsi="Arial" w:cs="Arial"/>
          <w:color w:val="000000"/>
          <w:sz w:val="20"/>
          <w:szCs w:val="20"/>
        </w:rPr>
        <w:t>sấy pháo hoa, pháo hoa nổ phải đặt ở phòng riêng cách ly với nhà xưởng và bảo đảm khoảng cách an toàn</w:t>
      </w:r>
      <w:r w:rsidRPr="0036134D">
        <w:rPr>
          <w:rFonts w:ascii="Arial" w:eastAsia="Arial" w:hAnsi="Arial" w:cs="Arial"/>
          <w:sz w:val="20"/>
          <w:szCs w:val="20"/>
        </w:rPr>
        <w:t xml:space="preserve"> về phòng, chống cháy, nổ theo quy định sau: </w:t>
      </w:r>
    </w:p>
    <w:p w14:paraId="610B58C1"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a) Thiết bị sinh nhiệt sử dụng nhiên liệu rắn khoảng cách từ 50 m trở lên;</w:t>
      </w:r>
    </w:p>
    <w:p w14:paraId="0B58D496"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 xml:space="preserve">b) Thiết bị sinh nhiệt sử dụng nhiên liệu lỏng, khí khoảng cách từ 10 m trở lên; </w:t>
      </w:r>
    </w:p>
    <w:p w14:paraId="69E02441"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c) Thiết bị sinh nhiệt sử dụng năng lượng điện khoảng cách từ 5 m trở lên.</w:t>
      </w:r>
    </w:p>
    <w:p w14:paraId="56DBC06E"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 xml:space="preserve">2.1.3. </w:t>
      </w:r>
      <w:r w:rsidRPr="0036134D">
        <w:rPr>
          <w:rFonts w:ascii="Arial" w:hAnsi="Arial" w:cs="Arial"/>
          <w:b/>
          <w:color w:val="000000"/>
          <w:sz w:val="20"/>
          <w:szCs w:val="20"/>
        </w:rPr>
        <w:t>Địa điểm thử</w:t>
      </w:r>
      <w:r w:rsidRPr="0036134D">
        <w:rPr>
          <w:rFonts w:ascii="Arial" w:hAnsi="Arial" w:cs="Arial"/>
          <w:b/>
          <w:sz w:val="20"/>
          <w:szCs w:val="20"/>
        </w:rPr>
        <w:t xml:space="preserve"> nghiệm pháo hoa, pháo hoa nổ</w:t>
      </w:r>
    </w:p>
    <w:p w14:paraId="47722E9A"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sz w:val="20"/>
          <w:szCs w:val="20"/>
        </w:rPr>
        <w:t xml:space="preserve">2.1.3.1. </w:t>
      </w:r>
      <w:r w:rsidRPr="0036134D">
        <w:rPr>
          <w:rFonts w:ascii="Arial" w:eastAsia="Arial" w:hAnsi="Arial" w:cs="Arial"/>
          <w:color w:val="000000"/>
          <w:sz w:val="20"/>
          <w:szCs w:val="20"/>
        </w:rPr>
        <w:t>Địa điểm thử nghiệm là phòng trống có hệ thống thông gió hoặc bãi trống có nền bằng đất cứng, gạch hoặc bê-tông.</w:t>
      </w:r>
    </w:p>
    <w:p w14:paraId="0272A057"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2.1.3.2. </w:t>
      </w:r>
      <w:r w:rsidRPr="0036134D">
        <w:rPr>
          <w:rFonts w:ascii="Arial" w:eastAsia="Arial" w:hAnsi="Arial" w:cs="Arial"/>
          <w:color w:val="000000"/>
          <w:sz w:val="20"/>
          <w:szCs w:val="20"/>
        </w:rPr>
        <w:t>Địa điểm thử</w:t>
      </w:r>
      <w:r w:rsidRPr="0036134D">
        <w:rPr>
          <w:rFonts w:ascii="Arial" w:eastAsia="Arial" w:hAnsi="Arial" w:cs="Arial"/>
          <w:sz w:val="20"/>
          <w:szCs w:val="20"/>
        </w:rPr>
        <w:t xml:space="preserve"> nghiệm phải đảm bảo khoảng cách an toàn đến công trình, đối tượng cần bảo vệ như sau:</w:t>
      </w:r>
    </w:p>
    <w:p w14:paraId="027DEDA5"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a) Từ 100 m trở lên đối với pháo hoa nổ;</w:t>
      </w:r>
    </w:p>
    <w:p w14:paraId="341283B9"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 xml:space="preserve">b) Từ 0,5 m trở lên đối với pháo hoa loại cầm tay; </w:t>
      </w:r>
    </w:p>
    <w:p w14:paraId="45542432"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c) Từ 10 m trở lên đối với pháo hoa loại không cầm tay.</w:t>
      </w:r>
    </w:p>
    <w:p w14:paraId="47FD7C1D" w14:textId="77777777" w:rsidR="00573C79" w:rsidRPr="0036134D" w:rsidRDefault="00573C79" w:rsidP="00BD7E72">
      <w:pPr>
        <w:widowControl w:val="0"/>
        <w:spacing w:after="120"/>
        <w:ind w:firstLine="720"/>
        <w:jc w:val="both"/>
        <w:rPr>
          <w:rFonts w:ascii="Arial" w:eastAsia="Arial" w:hAnsi="Arial" w:cs="Arial"/>
          <w:spacing w:val="-4"/>
          <w:sz w:val="20"/>
          <w:szCs w:val="20"/>
        </w:rPr>
      </w:pPr>
      <w:r w:rsidRPr="0036134D">
        <w:rPr>
          <w:rFonts w:ascii="Arial" w:hAnsi="Arial" w:cs="Arial"/>
          <w:b/>
          <w:spacing w:val="-4"/>
          <w:sz w:val="20"/>
          <w:szCs w:val="20"/>
        </w:rPr>
        <w:t xml:space="preserve">2.1.3.3. </w:t>
      </w:r>
      <w:r w:rsidRPr="0036134D">
        <w:rPr>
          <w:rFonts w:ascii="Arial" w:eastAsia="Arial" w:hAnsi="Arial" w:cs="Arial"/>
          <w:spacing w:val="-4"/>
          <w:sz w:val="20"/>
          <w:szCs w:val="20"/>
        </w:rPr>
        <w:t>Không lưu trữ pháo hoa, pháo hoa nổ qua đêm tại địa điểm thử nghiệm.</w:t>
      </w:r>
    </w:p>
    <w:p w14:paraId="628F383A"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2.1.4. Kỹ thuật an toàn trong quản lý, bảo quản thuốc pháo và trong sản xuất pháo hoa, pháo hoa nổ</w:t>
      </w:r>
    </w:p>
    <w:p w14:paraId="2B6D0527"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
          <w:sz w:val="20"/>
          <w:szCs w:val="20"/>
        </w:rPr>
        <w:t xml:space="preserve">2.1.4.1. </w:t>
      </w:r>
      <w:r w:rsidRPr="0036134D">
        <w:rPr>
          <w:rFonts w:ascii="Arial" w:hAnsi="Arial" w:cs="Arial"/>
          <w:bCs/>
          <w:color w:val="000000"/>
          <w:sz w:val="20"/>
          <w:szCs w:val="20"/>
        </w:rPr>
        <w:t>Hoạt động sản xuất, bảo quản thuốc pháo tại cơ sở được phép sản xuất pháo hoa, pháo hoa nổ phải bảo đảm về kỹ thuật an toàn như sau:</w:t>
      </w:r>
    </w:p>
    <w:p w14:paraId="106B7B38"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a) Việc mua nguyên liệu là tiền chất thuốc nổ thực hiện theo quy định tại Luật Quản lý, sử dụng vũ khí, vật liệu nổ và công cụ hỗ trợ năm 2017, sửa đổi, bổ sung năm 2019;</w:t>
      </w:r>
    </w:p>
    <w:p w14:paraId="0662C2DA"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 xml:space="preserve">b) Người không có trách nhiệm không được vào nơi sản xuất thuốc pháo; </w:t>
      </w:r>
    </w:p>
    <w:p w14:paraId="15D9DED1"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c) Nhà xưởng phải có biện pháp chống bụi, độc làm ô nhiễm môi trường và xử lý chất thải theo quy định trước khi thải ra môi trường; phải bịt kín những khe hở, vết nứt trên tường, sàn nhà, trần nhà, đường dây điện, đường ống dẫn nước để có thể dễ dàng quét sạch và không tích tụ thuốc pháo;</w:t>
      </w:r>
    </w:p>
    <w:p w14:paraId="6245C58D"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 xml:space="preserve">d) Phương tiện, thiết bị nghiền, sàng, pha, trộn phải được chế tạo bằng vật liệu không phát sinh tia lửa khi hoạt động; </w:t>
      </w:r>
    </w:p>
    <w:p w14:paraId="29B892F5"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đ) Trước và sau ca làm việc phải vệ sinh các phương tiện, thiết bị dùng trong sản xuất thuốc pháo;</w:t>
      </w:r>
    </w:p>
    <w:p w14:paraId="28EA8797"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 xml:space="preserve">e) Phải kiểm tra an toàn điện đối với các thiết bị sản xuất thuốc pháo; </w:t>
      </w:r>
    </w:p>
    <w:p w14:paraId="48606361"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 xml:space="preserve">g) Người pha trộn phải đeo găng tay cao su mỏng; khi pha trộn không được làm việc khác; chỉ dùng những vật không sinh ra tia lửa để pha trộn; </w:t>
      </w:r>
    </w:p>
    <w:p w14:paraId="34D14A91"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lastRenderedPageBreak/>
        <w:t>h) Nơi pha trộn phải thông thoáng; phải có tấm chắn an toàn giữa các bàn pha trộn; khi pha trộn phải cân riêng từng loại nguyên liệu, bảo đảm đúng công thức, liều lượng, tỷ lệ theo quy trình công nghệ;</w:t>
      </w:r>
    </w:p>
    <w:p w14:paraId="5C267DB5"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Cs/>
          <w:color w:val="000000"/>
          <w:sz w:val="20"/>
          <w:szCs w:val="20"/>
        </w:rPr>
        <w:t>i) Khi sấy phải bảo đảm n</w:t>
      </w:r>
      <w:r w:rsidRPr="0036134D">
        <w:rPr>
          <w:rFonts w:ascii="Arial" w:eastAsia="Arial" w:hAnsi="Arial" w:cs="Arial"/>
          <w:color w:val="000000"/>
          <w:sz w:val="20"/>
          <w:szCs w:val="20"/>
        </w:rPr>
        <w:t>guồn nhiệt cấp không quá 80</w:t>
      </w:r>
      <w:r w:rsidRPr="0036134D">
        <w:rPr>
          <w:rFonts w:ascii="Arial" w:eastAsia="Arial" w:hAnsi="Arial" w:cs="Arial"/>
          <w:color w:val="000000"/>
          <w:sz w:val="20"/>
          <w:szCs w:val="20"/>
          <w:vertAlign w:val="superscript"/>
        </w:rPr>
        <w:t>0</w:t>
      </w:r>
      <w:r w:rsidRPr="0036134D">
        <w:rPr>
          <w:rFonts w:ascii="Arial" w:eastAsia="Arial" w:hAnsi="Arial" w:cs="Arial"/>
          <w:color w:val="000000"/>
          <w:sz w:val="20"/>
          <w:szCs w:val="20"/>
        </w:rPr>
        <w:t xml:space="preserve">C; </w:t>
      </w:r>
      <w:r w:rsidRPr="0036134D">
        <w:rPr>
          <w:rFonts w:ascii="Arial" w:hAnsi="Arial" w:cs="Arial"/>
          <w:bCs/>
          <w:color w:val="000000"/>
          <w:sz w:val="20"/>
          <w:szCs w:val="20"/>
        </w:rPr>
        <w:t>thuốc pháo</w:t>
      </w:r>
      <w:r w:rsidRPr="0036134D">
        <w:rPr>
          <w:rFonts w:ascii="Arial" w:hAnsi="Arial" w:cs="Arial"/>
          <w:bCs/>
          <w:color w:val="FF0000"/>
          <w:sz w:val="20"/>
          <w:szCs w:val="20"/>
        </w:rPr>
        <w:t xml:space="preserve"> </w:t>
      </w:r>
      <w:r w:rsidRPr="0036134D">
        <w:rPr>
          <w:rFonts w:ascii="Arial" w:eastAsia="Arial" w:hAnsi="Arial" w:cs="Arial"/>
          <w:color w:val="000000"/>
          <w:sz w:val="20"/>
          <w:szCs w:val="20"/>
        </w:rPr>
        <w:t xml:space="preserve">sấy không được tiếp xúc trực tiếp với nguồn nhiệt cấp; không sử dụng dây điện trở để gia nhiệt trực tiếp khi sấy </w:t>
      </w:r>
      <w:r w:rsidRPr="0036134D">
        <w:rPr>
          <w:rFonts w:ascii="Arial" w:hAnsi="Arial" w:cs="Arial"/>
          <w:bCs/>
          <w:color w:val="000000"/>
          <w:sz w:val="20"/>
          <w:szCs w:val="20"/>
        </w:rPr>
        <w:t>thuốc pháo</w:t>
      </w:r>
      <w:r w:rsidRPr="0036134D">
        <w:rPr>
          <w:rFonts w:ascii="Arial" w:eastAsia="Arial" w:hAnsi="Arial" w:cs="Arial"/>
          <w:color w:val="000000"/>
          <w:sz w:val="20"/>
          <w:szCs w:val="20"/>
        </w:rPr>
        <w:t xml:space="preserve">. </w:t>
      </w:r>
      <w:r w:rsidRPr="0036134D">
        <w:rPr>
          <w:rFonts w:ascii="Arial" w:hAnsi="Arial" w:cs="Arial"/>
          <w:bCs/>
          <w:color w:val="000000"/>
          <w:sz w:val="20"/>
          <w:szCs w:val="20"/>
        </w:rPr>
        <w:t>Thuốc pháo</w:t>
      </w:r>
      <w:r w:rsidRPr="0036134D">
        <w:rPr>
          <w:rFonts w:ascii="Arial" w:hAnsi="Arial" w:cs="Arial"/>
          <w:bCs/>
          <w:color w:val="FF0000"/>
          <w:sz w:val="20"/>
          <w:szCs w:val="20"/>
        </w:rPr>
        <w:t xml:space="preserve"> </w:t>
      </w:r>
      <w:r w:rsidRPr="0036134D">
        <w:rPr>
          <w:rFonts w:ascii="Arial" w:eastAsia="Arial" w:hAnsi="Arial" w:cs="Arial"/>
          <w:color w:val="000000"/>
          <w:sz w:val="20"/>
          <w:szCs w:val="20"/>
        </w:rPr>
        <w:t>sau khi sấy nếu chưa đem vào sản xuất ngay phải bảo quản trong vật chứa kín, chống ẩm;</w:t>
      </w:r>
      <w:r w:rsidR="00FB5568" w:rsidRPr="0036134D">
        <w:rPr>
          <w:rFonts w:ascii="Arial" w:eastAsia="Arial" w:hAnsi="Arial" w:cs="Arial"/>
          <w:color w:val="000000"/>
          <w:sz w:val="20"/>
          <w:szCs w:val="20"/>
        </w:rPr>
        <w:t xml:space="preserve"> </w:t>
      </w:r>
    </w:p>
    <w:p w14:paraId="4BB16B36"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eastAsia="Arial" w:hAnsi="Arial" w:cs="Arial"/>
          <w:color w:val="000000"/>
          <w:sz w:val="20"/>
          <w:szCs w:val="20"/>
        </w:rPr>
        <w:t xml:space="preserve">k) Khi nghiền </w:t>
      </w:r>
      <w:r w:rsidRPr="0036134D">
        <w:rPr>
          <w:rFonts w:ascii="Arial" w:hAnsi="Arial" w:cs="Arial"/>
          <w:bCs/>
          <w:color w:val="000000"/>
          <w:sz w:val="20"/>
          <w:szCs w:val="20"/>
        </w:rPr>
        <w:t>thuốc pháo</w:t>
      </w:r>
      <w:r w:rsidRPr="0036134D">
        <w:rPr>
          <w:rFonts w:ascii="Arial" w:hAnsi="Arial" w:cs="Arial"/>
          <w:bCs/>
          <w:color w:val="FF0000"/>
          <w:sz w:val="20"/>
          <w:szCs w:val="20"/>
        </w:rPr>
        <w:t xml:space="preserve"> </w:t>
      </w:r>
      <w:r w:rsidRPr="0036134D">
        <w:rPr>
          <w:rFonts w:ascii="Arial" w:eastAsia="Arial" w:hAnsi="Arial" w:cs="Arial"/>
          <w:color w:val="000000"/>
          <w:sz w:val="20"/>
          <w:szCs w:val="20"/>
        </w:rPr>
        <w:t xml:space="preserve">phải có biện pháp che chắn đối với các bộ phận truyền động, hệ thống răng nghiền của máy nghiền; loại trừ hoàn toàn các tạp chất có thể sinh nhiệt do ma sát trong quá trình nghiền; làm sạch máy nghiền theo định kỳ trong ca hoặc cuối ca sản xuất; xử lý bụi sau khi thu gom theo quy trình. Trường hợp có hiện tượng khác thường trong quá trình vận hành, phải dừng máy ngay để kiểm tra, xử lý; </w:t>
      </w:r>
    </w:p>
    <w:p w14:paraId="706AC404"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eastAsia="Arial" w:hAnsi="Arial" w:cs="Arial"/>
          <w:color w:val="000000"/>
          <w:sz w:val="20"/>
          <w:szCs w:val="20"/>
        </w:rPr>
        <w:t xml:space="preserve">l) </w:t>
      </w:r>
      <w:r w:rsidRPr="0036134D">
        <w:rPr>
          <w:rFonts w:ascii="Arial" w:hAnsi="Arial" w:cs="Arial"/>
          <w:bCs/>
          <w:color w:val="000000"/>
          <w:sz w:val="20"/>
          <w:szCs w:val="20"/>
        </w:rPr>
        <w:t xml:space="preserve">Thuốc pháo </w:t>
      </w:r>
      <w:r w:rsidRPr="0036134D">
        <w:rPr>
          <w:rFonts w:ascii="Arial" w:eastAsia="Arial" w:hAnsi="Arial" w:cs="Arial"/>
          <w:color w:val="000000"/>
          <w:sz w:val="20"/>
          <w:szCs w:val="20"/>
        </w:rPr>
        <w:t>khi sàng phải được đặt trong buồng kín riêng của máy sàng, ngăn cách với người thao tác và tránh bụi đối với sàng quay, lắc; làm sạch máy sàng theo định kỳ trong ca hoặc cuối ca sản xuất; xử lý bụi sau khi thu gom theo quy trình. Trường hợp có hiện tượng khác thường trong quá trình vận hành, phải dừng máy ngay để kiểm tra, xử lý.</w:t>
      </w:r>
    </w:p>
    <w:p w14:paraId="4AEEBFA5" w14:textId="77777777" w:rsidR="00573C79" w:rsidRPr="0036134D" w:rsidRDefault="00573C79" w:rsidP="00BD7E72">
      <w:pPr>
        <w:widowControl w:val="0"/>
        <w:spacing w:after="120"/>
        <w:ind w:firstLine="720"/>
        <w:jc w:val="both"/>
        <w:rPr>
          <w:rFonts w:ascii="Arial" w:hAnsi="Arial" w:cs="Arial"/>
          <w:bCs/>
          <w:sz w:val="20"/>
          <w:szCs w:val="20"/>
        </w:rPr>
      </w:pPr>
      <w:r w:rsidRPr="0036134D">
        <w:rPr>
          <w:rFonts w:ascii="Arial" w:hAnsi="Arial" w:cs="Arial"/>
          <w:b/>
          <w:sz w:val="20"/>
          <w:szCs w:val="20"/>
        </w:rPr>
        <w:t xml:space="preserve">2.1.4.2. </w:t>
      </w:r>
      <w:r w:rsidRPr="0036134D">
        <w:rPr>
          <w:rFonts w:ascii="Arial" w:hAnsi="Arial" w:cs="Arial"/>
          <w:bCs/>
          <w:color w:val="000000"/>
          <w:sz w:val="20"/>
          <w:szCs w:val="20"/>
        </w:rPr>
        <w:t>Kỹ thuật an toàn trong s</w:t>
      </w:r>
      <w:r w:rsidRPr="0036134D">
        <w:rPr>
          <w:rFonts w:ascii="Arial" w:hAnsi="Arial" w:cs="Arial"/>
          <w:bCs/>
          <w:sz w:val="20"/>
          <w:szCs w:val="20"/>
        </w:rPr>
        <w:t>ản xuất pháo hoa, pháo hoa nổ:</w:t>
      </w:r>
    </w:p>
    <w:p w14:paraId="443AEFE3" w14:textId="77777777" w:rsidR="00573C79" w:rsidRPr="0036134D" w:rsidRDefault="00573C79" w:rsidP="00BD7E72">
      <w:pPr>
        <w:widowControl w:val="0"/>
        <w:spacing w:after="120"/>
        <w:ind w:firstLine="720"/>
        <w:jc w:val="both"/>
        <w:rPr>
          <w:rFonts w:ascii="Arial" w:hAnsi="Arial" w:cs="Arial"/>
          <w:bCs/>
          <w:sz w:val="20"/>
          <w:szCs w:val="20"/>
        </w:rPr>
      </w:pPr>
      <w:r w:rsidRPr="0036134D">
        <w:rPr>
          <w:rFonts w:ascii="Arial" w:hAnsi="Arial" w:cs="Arial"/>
          <w:bCs/>
          <w:sz w:val="20"/>
          <w:szCs w:val="20"/>
        </w:rPr>
        <w:t>a) Người sản xuất phải tuân thủ đúng quy trình kỹ thuật được cấp có thẩm quyền phê duyệt;</w:t>
      </w:r>
    </w:p>
    <w:p w14:paraId="2411B43A"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sz w:val="20"/>
          <w:szCs w:val="20"/>
        </w:rPr>
        <w:t xml:space="preserve">b) </w:t>
      </w:r>
      <w:r w:rsidRPr="0036134D">
        <w:rPr>
          <w:rFonts w:ascii="Arial" w:hAnsi="Arial" w:cs="Arial"/>
          <w:bCs/>
          <w:color w:val="000000"/>
          <w:sz w:val="20"/>
          <w:szCs w:val="20"/>
        </w:rPr>
        <w:t>Khi phơi hoặc sấy ngòi, pháo hoa, pháo hoa nổ, phải đặt trên giá đỡ và có người trông coi; giá phơi phải sạch, không có các mảnh gạch, sỏi, đá, kim loại; cấm phơi trực tiếp trên</w:t>
      </w:r>
      <w:r w:rsidRPr="0036134D">
        <w:rPr>
          <w:rFonts w:ascii="Arial" w:hAnsi="Arial" w:cs="Arial"/>
          <w:bCs/>
          <w:sz w:val="20"/>
          <w:szCs w:val="20"/>
        </w:rPr>
        <w:t xml:space="preserve"> nền gạch, xi măng hoặc sào sắt; khi sấy</w:t>
      </w:r>
      <w:r w:rsidRPr="0036134D">
        <w:rPr>
          <w:rFonts w:ascii="Arial" w:hAnsi="Arial" w:cs="Arial"/>
          <w:bCs/>
          <w:color w:val="000000"/>
          <w:sz w:val="20"/>
          <w:szCs w:val="20"/>
        </w:rPr>
        <w:t xml:space="preserve"> </w:t>
      </w:r>
      <w:r w:rsidRPr="0036134D">
        <w:rPr>
          <w:rFonts w:ascii="Arial" w:hAnsi="Arial" w:cs="Arial"/>
          <w:bCs/>
          <w:sz w:val="20"/>
          <w:szCs w:val="20"/>
        </w:rPr>
        <w:t>phải bảo đảm n</w:t>
      </w:r>
      <w:r w:rsidRPr="0036134D">
        <w:rPr>
          <w:rFonts w:ascii="Arial" w:eastAsia="Arial" w:hAnsi="Arial" w:cs="Arial"/>
          <w:sz w:val="20"/>
          <w:szCs w:val="20"/>
        </w:rPr>
        <w:t xml:space="preserve">guồn nhiệt cấp </w:t>
      </w:r>
      <w:r w:rsidRPr="0036134D">
        <w:rPr>
          <w:rFonts w:ascii="Arial" w:eastAsia="Arial" w:hAnsi="Arial" w:cs="Arial"/>
          <w:color w:val="000000"/>
          <w:sz w:val="20"/>
          <w:szCs w:val="20"/>
        </w:rPr>
        <w:t>không quá 60</w:t>
      </w:r>
      <w:r w:rsidRPr="0036134D">
        <w:rPr>
          <w:rFonts w:ascii="Arial" w:eastAsia="Arial" w:hAnsi="Arial" w:cs="Arial"/>
          <w:color w:val="000000"/>
          <w:sz w:val="20"/>
          <w:szCs w:val="20"/>
          <w:vertAlign w:val="superscript"/>
        </w:rPr>
        <w:t>0</w:t>
      </w:r>
      <w:r w:rsidRPr="0036134D">
        <w:rPr>
          <w:rFonts w:ascii="Arial" w:eastAsia="Arial" w:hAnsi="Arial" w:cs="Arial"/>
          <w:color w:val="000000"/>
          <w:sz w:val="20"/>
          <w:szCs w:val="20"/>
        </w:rPr>
        <w:t>C</w:t>
      </w:r>
      <w:r w:rsidRPr="0036134D">
        <w:rPr>
          <w:rFonts w:ascii="Arial" w:hAnsi="Arial" w:cs="Arial"/>
          <w:bCs/>
          <w:color w:val="000000"/>
          <w:sz w:val="20"/>
          <w:szCs w:val="20"/>
        </w:rPr>
        <w:t>; n</w:t>
      </w:r>
      <w:r w:rsidRPr="0036134D">
        <w:rPr>
          <w:rFonts w:ascii="Arial" w:eastAsia="Arial" w:hAnsi="Arial" w:cs="Arial"/>
          <w:color w:val="000000"/>
          <w:sz w:val="20"/>
          <w:szCs w:val="20"/>
        </w:rPr>
        <w:t>gòi, pháo hoa nổ, pháo hoa không được tiếp xúc trực tiếp với nguồn nhiệt cấp;</w:t>
      </w:r>
    </w:p>
    <w:p w14:paraId="563BE9F7" w14:textId="77777777" w:rsidR="00573C79" w:rsidRPr="0036134D" w:rsidRDefault="00573C79" w:rsidP="00BD7E72">
      <w:pPr>
        <w:widowControl w:val="0"/>
        <w:spacing w:after="120"/>
        <w:ind w:firstLine="720"/>
        <w:jc w:val="both"/>
        <w:rPr>
          <w:rFonts w:ascii="Arial" w:hAnsi="Arial" w:cs="Arial"/>
          <w:bCs/>
          <w:sz w:val="20"/>
          <w:szCs w:val="20"/>
        </w:rPr>
      </w:pPr>
      <w:r w:rsidRPr="0036134D">
        <w:rPr>
          <w:rFonts w:ascii="Arial" w:hAnsi="Arial" w:cs="Arial"/>
          <w:bCs/>
          <w:sz w:val="20"/>
          <w:szCs w:val="20"/>
        </w:rPr>
        <w:t xml:space="preserve">c) Dụng cụ cắt ngòi phải sắc và được chế tạo bằng vật liệu không gỉ; khi cắt ngòi phải thao tác chính xác, dứt khoát; ngòi cắt xong phải để trong các vật chứa bảo đảm an toàn; </w:t>
      </w:r>
    </w:p>
    <w:p w14:paraId="538B7ADA"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Cs/>
          <w:color w:val="000000"/>
          <w:sz w:val="20"/>
          <w:szCs w:val="20"/>
        </w:rPr>
        <w:t>d) D</w:t>
      </w:r>
      <w:r w:rsidRPr="0036134D">
        <w:rPr>
          <w:rFonts w:ascii="Arial" w:eastAsia="Arial" w:hAnsi="Arial" w:cs="Arial"/>
          <w:color w:val="000000"/>
          <w:sz w:val="20"/>
          <w:szCs w:val="20"/>
        </w:rPr>
        <w:t>ụng cụ để đưa thuốc pháo</w:t>
      </w:r>
      <w:r w:rsidRPr="0036134D">
        <w:rPr>
          <w:rFonts w:ascii="Arial" w:hAnsi="Arial" w:cs="Arial"/>
          <w:bCs/>
          <w:color w:val="000000"/>
          <w:sz w:val="20"/>
          <w:szCs w:val="20"/>
        </w:rPr>
        <w:t xml:space="preserve"> </w:t>
      </w:r>
      <w:r w:rsidRPr="0036134D">
        <w:rPr>
          <w:rFonts w:ascii="Arial" w:eastAsia="Arial" w:hAnsi="Arial" w:cs="Arial"/>
          <w:color w:val="000000"/>
          <w:sz w:val="20"/>
          <w:szCs w:val="20"/>
        </w:rPr>
        <w:t>vào khuôn đúc hoặc phễu nạp của máy, thiết bị đong nén</w:t>
      </w:r>
      <w:r w:rsidRPr="0036134D">
        <w:rPr>
          <w:rFonts w:ascii="Arial" w:eastAsia="Arial" w:hAnsi="Arial" w:cs="Arial"/>
          <w:sz w:val="20"/>
          <w:szCs w:val="20"/>
        </w:rPr>
        <w:t xml:space="preserve"> phải được chế tạo bằng vật liệu không phát sinh tia lửa khi hoạt động;</w:t>
      </w:r>
    </w:p>
    <w:p w14:paraId="28F4DA08"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đ) Sản phẩm pháo hoa, pháo hoa nổ sau khi sấy hoặc phơi khô phải để nguội đến nhiệt độ không lớn hơn 35</w:t>
      </w:r>
      <w:r w:rsidRPr="0036134D">
        <w:rPr>
          <w:rFonts w:ascii="Arial" w:hAnsi="Arial" w:cs="Arial"/>
          <w:bCs/>
          <w:color w:val="000000"/>
          <w:sz w:val="20"/>
          <w:szCs w:val="20"/>
          <w:vertAlign w:val="superscript"/>
        </w:rPr>
        <w:t>o</w:t>
      </w:r>
      <w:r w:rsidRPr="0036134D">
        <w:rPr>
          <w:rFonts w:ascii="Arial" w:hAnsi="Arial" w:cs="Arial"/>
          <w:bCs/>
          <w:color w:val="000000"/>
          <w:sz w:val="20"/>
          <w:szCs w:val="20"/>
        </w:rPr>
        <w:t>C mới đưa vào bảo quản, sử dụng.</w:t>
      </w:r>
    </w:p>
    <w:p w14:paraId="545D40C4" w14:textId="77777777" w:rsidR="00573C79" w:rsidRPr="0036134D" w:rsidRDefault="00573C79" w:rsidP="00BD7E72">
      <w:pPr>
        <w:widowControl w:val="0"/>
        <w:spacing w:after="120"/>
        <w:ind w:firstLine="720"/>
        <w:jc w:val="both"/>
        <w:rPr>
          <w:rFonts w:ascii="Arial" w:hAnsi="Arial" w:cs="Arial"/>
          <w:b/>
          <w:color w:val="FF0000"/>
          <w:sz w:val="20"/>
          <w:szCs w:val="20"/>
        </w:rPr>
      </w:pPr>
      <w:r w:rsidRPr="0036134D">
        <w:rPr>
          <w:rFonts w:ascii="Arial" w:hAnsi="Arial" w:cs="Arial"/>
          <w:b/>
          <w:sz w:val="20"/>
          <w:szCs w:val="20"/>
        </w:rPr>
        <w:t xml:space="preserve">2.1.5. Quy định về </w:t>
      </w:r>
      <w:r w:rsidRPr="0036134D">
        <w:rPr>
          <w:rFonts w:ascii="Arial" w:hAnsi="Arial" w:cs="Arial"/>
          <w:b/>
          <w:color w:val="000000"/>
          <w:sz w:val="20"/>
          <w:szCs w:val="20"/>
        </w:rPr>
        <w:t>bao</w:t>
      </w:r>
      <w:r w:rsidRPr="0036134D">
        <w:rPr>
          <w:rFonts w:ascii="Arial" w:hAnsi="Arial" w:cs="Arial"/>
          <w:b/>
          <w:sz w:val="20"/>
          <w:szCs w:val="20"/>
        </w:rPr>
        <w:t xml:space="preserve"> gói </w:t>
      </w:r>
      <w:r w:rsidRPr="0036134D">
        <w:rPr>
          <w:rFonts w:ascii="Arial" w:hAnsi="Arial" w:cs="Arial"/>
          <w:b/>
          <w:color w:val="000000"/>
          <w:sz w:val="20"/>
          <w:szCs w:val="20"/>
        </w:rPr>
        <w:t>và ghi nhãn</w:t>
      </w:r>
      <w:r w:rsidRPr="0036134D">
        <w:rPr>
          <w:rFonts w:ascii="Arial" w:hAnsi="Arial" w:cs="Arial"/>
          <w:b/>
          <w:sz w:val="20"/>
          <w:szCs w:val="20"/>
        </w:rPr>
        <w:t xml:space="preserve"> </w:t>
      </w:r>
    </w:p>
    <w:p w14:paraId="188A9392"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sz w:val="20"/>
          <w:szCs w:val="20"/>
        </w:rPr>
        <w:t xml:space="preserve">2.1.5.1. </w:t>
      </w:r>
      <w:r w:rsidRPr="0036134D">
        <w:rPr>
          <w:rFonts w:ascii="Arial" w:eastAsia="Arial" w:hAnsi="Arial" w:cs="Arial"/>
          <w:color w:val="000000"/>
          <w:sz w:val="20"/>
          <w:szCs w:val="20"/>
        </w:rPr>
        <w:t>Pháo hoa, pháo hoa nổ được đóng gói bằng các vật chứa bảo đảm an toàn, thuận tiện, trong quá trình bảo quản, vận chuyển. Khối lượng của vật chứa và pháo hoa, pháo hoa nổ không vượt quá 40kg.</w:t>
      </w:r>
    </w:p>
    <w:p w14:paraId="174BFEE4"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2.1.5.2. </w:t>
      </w:r>
      <w:r w:rsidRPr="0036134D">
        <w:rPr>
          <w:rFonts w:ascii="Arial" w:eastAsia="Arial" w:hAnsi="Arial" w:cs="Arial"/>
          <w:color w:val="000000"/>
          <w:sz w:val="20"/>
          <w:szCs w:val="20"/>
        </w:rPr>
        <w:t>Bảo đảm thực hiện theo quy định về dán tem đối với sản phẩm pháo hoa, pháo hoa nổ.</w:t>
      </w:r>
    </w:p>
    <w:p w14:paraId="597E22CE"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2.1.5.3. </w:t>
      </w:r>
      <w:r w:rsidRPr="0036134D">
        <w:rPr>
          <w:rFonts w:ascii="Arial" w:eastAsia="Arial" w:hAnsi="Arial" w:cs="Arial"/>
          <w:sz w:val="20"/>
          <w:szCs w:val="20"/>
        </w:rPr>
        <w:t xml:space="preserve">Việc ghi nhãn trên </w:t>
      </w:r>
      <w:r w:rsidRPr="0036134D">
        <w:rPr>
          <w:rFonts w:ascii="Arial" w:eastAsia="Arial" w:hAnsi="Arial" w:cs="Arial"/>
          <w:color w:val="000000"/>
          <w:sz w:val="20"/>
          <w:szCs w:val="20"/>
        </w:rPr>
        <w:t>vật chứa pháo hoa, pháo hoa nổ thực hiện theo quy định tại Nghị định số 43/2017/NĐ-CP ngày 14/4/2017 của Chính phủ về nhãn hàng h</w:t>
      </w:r>
      <w:r w:rsidR="00356DC1" w:rsidRPr="0036134D">
        <w:rPr>
          <w:rFonts w:ascii="Arial" w:eastAsia="Arial" w:hAnsi="Arial" w:cs="Arial"/>
          <w:color w:val="000000"/>
          <w:sz w:val="20"/>
          <w:szCs w:val="20"/>
        </w:rPr>
        <w:t>óa</w:t>
      </w:r>
      <w:r w:rsidRPr="0036134D">
        <w:rPr>
          <w:rFonts w:ascii="Arial" w:eastAsia="Arial" w:hAnsi="Arial" w:cs="Arial"/>
          <w:color w:val="000000"/>
          <w:sz w:val="20"/>
          <w:szCs w:val="20"/>
        </w:rPr>
        <w:t>, được sửa đổi, bổ sung theo quy định của Nghị định số 111/2021/NĐ-CP, gồm: Tên loại pháo hoa, pháo hoa nổ; tên, địa chỉ cơ sở sản xuất; thành phần, định lượng; khối lượng, số lượng; mã phân loại; ngày sản xuất, hạn sử dụng; biểu trưng về chống cháy, nổ, mưa, nắng ở hai bên thành vật chứa, biểu trưng chống cháy nổ phải có màu đỏ còn các biểu trưng khác có màu tương phản với màu nền của vật chứa; hướng dẫn sử dụng, bảo quản.</w:t>
      </w:r>
    </w:p>
    <w:p w14:paraId="570A1898"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2.1.5.4. </w:t>
      </w:r>
      <w:r w:rsidRPr="0036134D">
        <w:rPr>
          <w:rFonts w:ascii="Arial" w:eastAsia="Arial" w:hAnsi="Arial" w:cs="Arial"/>
          <w:color w:val="000000"/>
          <w:sz w:val="20"/>
          <w:szCs w:val="20"/>
        </w:rPr>
        <w:t>Pháo hoa, pháo hoa nổ trong vật chứa phải xếp,</w:t>
      </w:r>
      <w:r w:rsidRPr="0036134D">
        <w:rPr>
          <w:rFonts w:ascii="Arial" w:eastAsia="Arial" w:hAnsi="Arial" w:cs="Arial"/>
          <w:sz w:val="20"/>
          <w:szCs w:val="20"/>
        </w:rPr>
        <w:t xml:space="preserve"> chèn sát nhau, tránh xê dịch, va chạm trong quá trình vận chuyển.</w:t>
      </w:r>
    </w:p>
    <w:p w14:paraId="395E5E4E" w14:textId="77777777" w:rsidR="00573C79" w:rsidRPr="0036134D" w:rsidRDefault="00573C79" w:rsidP="00BD7E72">
      <w:pPr>
        <w:widowControl w:val="0"/>
        <w:spacing w:after="120"/>
        <w:ind w:firstLine="720"/>
        <w:jc w:val="both"/>
        <w:rPr>
          <w:rFonts w:ascii="Arial" w:hAnsi="Arial" w:cs="Arial"/>
          <w:b/>
          <w:color w:val="000000"/>
          <w:sz w:val="20"/>
          <w:szCs w:val="20"/>
        </w:rPr>
      </w:pPr>
      <w:r w:rsidRPr="0036134D">
        <w:rPr>
          <w:rFonts w:ascii="Arial" w:hAnsi="Arial" w:cs="Arial"/>
          <w:b/>
          <w:sz w:val="20"/>
          <w:szCs w:val="20"/>
        </w:rPr>
        <w:tab/>
        <w:t xml:space="preserve">2.1.6. Bảo </w:t>
      </w:r>
      <w:r w:rsidRPr="0036134D">
        <w:rPr>
          <w:rFonts w:ascii="Arial" w:hAnsi="Arial" w:cs="Arial"/>
          <w:b/>
          <w:color w:val="000000"/>
          <w:sz w:val="20"/>
          <w:szCs w:val="20"/>
        </w:rPr>
        <w:t>quản pháo hoa, pháo hoa nổ trong quá trình sản xuất</w:t>
      </w:r>
    </w:p>
    <w:p w14:paraId="74549D11"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2.1.6.1. </w:t>
      </w:r>
      <w:r w:rsidRPr="0036134D">
        <w:rPr>
          <w:rFonts w:ascii="Arial" w:eastAsia="Arial" w:hAnsi="Arial" w:cs="Arial"/>
          <w:sz w:val="20"/>
          <w:szCs w:val="20"/>
        </w:rPr>
        <w:t>Pháo hoa, pháo hoa nổ phải được bảo quản trong kho bảo đảm theo quy định tại mục 2.1.7 của Quy chuẩn kỹ thuật này.</w:t>
      </w:r>
    </w:p>
    <w:p w14:paraId="6D1A80F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2.1.6.2. </w:t>
      </w:r>
      <w:r w:rsidRPr="0036134D">
        <w:rPr>
          <w:rFonts w:ascii="Arial" w:eastAsia="Arial" w:hAnsi="Arial" w:cs="Arial"/>
          <w:sz w:val="20"/>
          <w:szCs w:val="20"/>
        </w:rPr>
        <w:t>Không sử dụng các chất có phản ứng sinh nhiệt với nước, không khí để chống ẩm trong các kho hoặc vật chứa pháo hoa, pháo hoa nổ.</w:t>
      </w:r>
    </w:p>
    <w:p w14:paraId="2CD39F2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2.1.6.3. </w:t>
      </w:r>
      <w:r w:rsidRPr="0036134D">
        <w:rPr>
          <w:rFonts w:ascii="Arial" w:eastAsia="Arial" w:hAnsi="Arial" w:cs="Arial"/>
          <w:sz w:val="20"/>
          <w:szCs w:val="20"/>
        </w:rPr>
        <w:t>Người được giao quản lý kho p</w:t>
      </w:r>
      <w:r w:rsidRPr="0036134D">
        <w:rPr>
          <w:rFonts w:ascii="Arial" w:hAnsi="Arial" w:cs="Arial"/>
          <w:sz w:val="20"/>
          <w:szCs w:val="20"/>
        </w:rPr>
        <w:t>hải lập sổ theo dõi, quản lý riêng từng loại pháo hoa, pháo hoa nổ; sổ phải đánh số trang, đóng dấu giáp lai của đơn vị và ghi chép đầy đủ thông tin về loại, số lượng, khối lượng, chất lượng, ngày sản xuất, hạn sử dụng.</w:t>
      </w:r>
    </w:p>
    <w:p w14:paraId="4D8DD0B8"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2.1.6.4. </w:t>
      </w:r>
      <w:r w:rsidRPr="0036134D">
        <w:rPr>
          <w:rFonts w:ascii="Arial" w:eastAsia="Arial" w:hAnsi="Arial" w:cs="Arial"/>
          <w:sz w:val="20"/>
          <w:szCs w:val="20"/>
        </w:rPr>
        <w:t xml:space="preserve">Pháo hoa, pháo hoa nổ, </w:t>
      </w:r>
      <w:r w:rsidRPr="0036134D">
        <w:rPr>
          <w:rFonts w:ascii="Arial" w:hAnsi="Arial" w:cs="Arial"/>
          <w:bCs/>
          <w:sz w:val="20"/>
          <w:szCs w:val="20"/>
        </w:rPr>
        <w:t xml:space="preserve">khi nhập kho </w:t>
      </w:r>
      <w:r w:rsidRPr="0036134D">
        <w:rPr>
          <w:rFonts w:ascii="Arial" w:hAnsi="Arial" w:cs="Arial"/>
          <w:sz w:val="20"/>
          <w:szCs w:val="20"/>
        </w:rPr>
        <w:t xml:space="preserve">phải tổ chức tiếp nhận ngay, đối chiếu loại, số lượng, khối lượng, chất lượng, ngày sản xuất, hạn sử dụng với lệnh </w:t>
      </w:r>
      <w:r w:rsidRPr="0036134D">
        <w:rPr>
          <w:rFonts w:ascii="Arial" w:hAnsi="Arial" w:cs="Arial"/>
          <w:spacing w:val="-4"/>
          <w:sz w:val="20"/>
          <w:szCs w:val="20"/>
        </w:rPr>
        <w:t xml:space="preserve">nhập hoặc giấy phép vận chuyển; người giao, </w:t>
      </w:r>
      <w:r w:rsidRPr="0036134D">
        <w:rPr>
          <w:rFonts w:ascii="Arial" w:hAnsi="Arial" w:cs="Arial"/>
          <w:spacing w:val="-4"/>
          <w:sz w:val="20"/>
          <w:szCs w:val="20"/>
        </w:rPr>
        <w:lastRenderedPageBreak/>
        <w:t>nhận phải ký vào sổ theo dõi, quản lý.</w:t>
      </w:r>
    </w:p>
    <w:p w14:paraId="548D011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2.1.6.5. </w:t>
      </w:r>
      <w:r w:rsidRPr="0036134D">
        <w:rPr>
          <w:rFonts w:ascii="Arial" w:eastAsia="Arial" w:hAnsi="Arial" w:cs="Arial"/>
          <w:sz w:val="20"/>
          <w:szCs w:val="20"/>
        </w:rPr>
        <w:t xml:space="preserve">Pháo hoa nổ, </w:t>
      </w:r>
      <w:r w:rsidRPr="0036134D">
        <w:rPr>
          <w:rFonts w:ascii="Arial" w:hAnsi="Arial" w:cs="Arial"/>
          <w:sz w:val="20"/>
          <w:szCs w:val="20"/>
        </w:rPr>
        <w:t xml:space="preserve">khi xuất kho phải có lệnh xuất của Thủ trưởng đơn vị và ghi chép đầy đủ loại, số lượng, khối lượng, chất lượng, ngày xuất, tên người nhận hàng, </w:t>
      </w:r>
      <w:r w:rsidRPr="0036134D">
        <w:rPr>
          <w:rFonts w:ascii="Arial" w:hAnsi="Arial" w:cs="Arial"/>
          <w:sz w:val="20"/>
          <w:szCs w:val="20"/>
          <w:lang w:val="en-GB"/>
        </w:rPr>
        <w:t xml:space="preserve">nơi đi, nơi đến; </w:t>
      </w:r>
      <w:r w:rsidRPr="0036134D">
        <w:rPr>
          <w:rFonts w:ascii="Arial" w:hAnsi="Arial" w:cs="Arial"/>
          <w:sz w:val="20"/>
          <w:szCs w:val="20"/>
        </w:rPr>
        <w:t>người giao, nhận phải ký vào sổ theo dõi, quản lý.</w:t>
      </w:r>
    </w:p>
    <w:p w14:paraId="40702F9E"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sz w:val="20"/>
          <w:szCs w:val="20"/>
        </w:rPr>
        <w:t xml:space="preserve">2.1.6.6. </w:t>
      </w:r>
      <w:r w:rsidRPr="0036134D">
        <w:rPr>
          <w:rFonts w:ascii="Arial" w:hAnsi="Arial" w:cs="Arial"/>
          <w:bCs/>
          <w:sz w:val="20"/>
          <w:szCs w:val="20"/>
        </w:rPr>
        <w:t xml:space="preserve">Sổ theo dõi, quản lý phải được ghi chép rõ ràng, đầy đủ, không được viết bằng bút chì; không được tự ý sửa chữa, tẩy xóa thông tin, số liệu ghi trong sổ. </w:t>
      </w:r>
      <w:r w:rsidRPr="0036134D">
        <w:rPr>
          <w:rFonts w:ascii="Arial" w:hAnsi="Arial" w:cs="Arial"/>
          <w:sz w:val="20"/>
          <w:szCs w:val="20"/>
        </w:rPr>
        <w:t xml:space="preserve">Trường hợp cần thiết sửa chữa số liệu tại sổ theo dõi, quản lý thì phải được </w:t>
      </w:r>
      <w:r w:rsidRPr="0036134D">
        <w:rPr>
          <w:rFonts w:ascii="Arial" w:hAnsi="Arial" w:cs="Arial"/>
          <w:color w:val="000000"/>
          <w:sz w:val="20"/>
          <w:szCs w:val="20"/>
        </w:rPr>
        <w:t>người có thẩm quyền ký xác nhận.</w:t>
      </w:r>
    </w:p>
    <w:p w14:paraId="2ADF8CD4" w14:textId="77777777" w:rsidR="00573C79" w:rsidRPr="0036134D" w:rsidRDefault="00573C79" w:rsidP="00BD7E72">
      <w:pPr>
        <w:widowControl w:val="0"/>
        <w:spacing w:after="120"/>
        <w:ind w:firstLine="720"/>
        <w:jc w:val="both"/>
        <w:rPr>
          <w:rFonts w:ascii="Arial" w:hAnsi="Arial" w:cs="Arial"/>
          <w:bCs/>
          <w:sz w:val="20"/>
          <w:szCs w:val="20"/>
        </w:rPr>
      </w:pPr>
      <w:r w:rsidRPr="0036134D">
        <w:rPr>
          <w:rFonts w:ascii="Arial" w:hAnsi="Arial" w:cs="Arial"/>
          <w:b/>
          <w:sz w:val="20"/>
          <w:szCs w:val="20"/>
        </w:rPr>
        <w:t xml:space="preserve">2.1.6.7. </w:t>
      </w:r>
      <w:r w:rsidRPr="0036134D">
        <w:rPr>
          <w:rFonts w:ascii="Arial" w:hAnsi="Arial" w:cs="Arial"/>
          <w:bCs/>
          <w:sz w:val="20"/>
          <w:szCs w:val="20"/>
        </w:rPr>
        <w:t xml:space="preserve">Hàng ngày người được giao quản lý kho </w:t>
      </w:r>
      <w:r w:rsidRPr="0036134D">
        <w:rPr>
          <w:rFonts w:ascii="Arial" w:eastAsia="Arial" w:hAnsi="Arial" w:cs="Arial"/>
          <w:sz w:val="20"/>
          <w:szCs w:val="20"/>
        </w:rPr>
        <w:t xml:space="preserve">phải </w:t>
      </w:r>
      <w:r w:rsidRPr="0036134D">
        <w:rPr>
          <w:rFonts w:ascii="Arial" w:hAnsi="Arial" w:cs="Arial"/>
          <w:bCs/>
          <w:sz w:val="20"/>
          <w:szCs w:val="20"/>
        </w:rPr>
        <w:t xml:space="preserve">thống kê và xác định cụ thể số lượng </w:t>
      </w:r>
      <w:r w:rsidRPr="0036134D">
        <w:rPr>
          <w:rFonts w:ascii="Arial" w:eastAsia="Arial" w:hAnsi="Arial" w:cs="Arial"/>
          <w:sz w:val="20"/>
          <w:szCs w:val="20"/>
        </w:rPr>
        <w:t>pháo hoa, pháo hoa nổ</w:t>
      </w:r>
      <w:r w:rsidRPr="0036134D">
        <w:rPr>
          <w:rFonts w:ascii="Arial" w:hAnsi="Arial" w:cs="Arial"/>
          <w:sz w:val="20"/>
          <w:szCs w:val="20"/>
        </w:rPr>
        <w:t xml:space="preserve"> tồn kho.</w:t>
      </w:r>
    </w:p>
    <w:p w14:paraId="5D2A5EF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2.1.6.8. </w:t>
      </w:r>
      <w:r w:rsidRPr="0036134D">
        <w:rPr>
          <w:rFonts w:ascii="Arial" w:hAnsi="Arial" w:cs="Arial"/>
          <w:bCs/>
          <w:sz w:val="20"/>
          <w:szCs w:val="20"/>
        </w:rPr>
        <w:t>Định kỳ hàng tháng,</w:t>
      </w:r>
      <w:r w:rsidRPr="0036134D">
        <w:rPr>
          <w:rFonts w:ascii="Arial" w:hAnsi="Arial" w:cs="Arial"/>
          <w:b/>
          <w:bCs/>
          <w:sz w:val="20"/>
          <w:szCs w:val="20"/>
        </w:rPr>
        <w:t xml:space="preserve"> </w:t>
      </w:r>
      <w:r w:rsidRPr="0036134D">
        <w:rPr>
          <w:rFonts w:ascii="Arial" w:hAnsi="Arial" w:cs="Arial"/>
          <w:sz w:val="20"/>
          <w:szCs w:val="20"/>
        </w:rPr>
        <w:t xml:space="preserve">lãnh đạo đơn vị phải kiểm tra, đối chiếu giữa sổ theo dõi, quản lý xuất, nhập </w:t>
      </w:r>
      <w:r w:rsidRPr="0036134D">
        <w:rPr>
          <w:rFonts w:ascii="Arial" w:eastAsia="Arial" w:hAnsi="Arial" w:cs="Arial"/>
          <w:sz w:val="20"/>
          <w:szCs w:val="20"/>
        </w:rPr>
        <w:t xml:space="preserve">với thực tế </w:t>
      </w:r>
      <w:r w:rsidRPr="0036134D">
        <w:rPr>
          <w:rFonts w:ascii="Arial" w:hAnsi="Arial" w:cs="Arial"/>
          <w:bCs/>
          <w:sz w:val="20"/>
          <w:szCs w:val="20"/>
        </w:rPr>
        <w:t xml:space="preserve">số lượng </w:t>
      </w:r>
      <w:r w:rsidRPr="0036134D">
        <w:rPr>
          <w:rFonts w:ascii="Arial" w:eastAsia="Arial" w:hAnsi="Arial" w:cs="Arial"/>
          <w:sz w:val="20"/>
          <w:szCs w:val="20"/>
        </w:rPr>
        <w:t>pháo hoa, pháo hoa nổ tồn trong kho</w:t>
      </w:r>
      <w:r w:rsidRPr="0036134D">
        <w:rPr>
          <w:rFonts w:ascii="Arial" w:hAnsi="Arial" w:cs="Arial"/>
          <w:sz w:val="20"/>
          <w:szCs w:val="20"/>
        </w:rPr>
        <w:t>. Kết thúc kiểm tra phải lập biên bản ghi nhận. Trường hợp vi phạm phải được xử lý theo quy định.</w:t>
      </w:r>
    </w:p>
    <w:p w14:paraId="3D8AA557"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2.1.6.9. </w:t>
      </w:r>
      <w:r w:rsidRPr="0036134D">
        <w:rPr>
          <w:rFonts w:ascii="Arial" w:eastAsia="Arial" w:hAnsi="Arial" w:cs="Arial"/>
          <w:sz w:val="20"/>
          <w:szCs w:val="20"/>
        </w:rPr>
        <w:t>Đối với pháo hoa, pháo hoa nổ</w:t>
      </w:r>
      <w:r w:rsidRPr="0036134D">
        <w:rPr>
          <w:rFonts w:ascii="Arial" w:hAnsi="Arial" w:cs="Arial"/>
          <w:sz w:val="20"/>
          <w:szCs w:val="20"/>
        </w:rPr>
        <w:t xml:space="preserve"> tồn kho</w:t>
      </w:r>
      <w:r w:rsidRPr="0036134D">
        <w:rPr>
          <w:rFonts w:ascii="Arial" w:eastAsia="Arial" w:hAnsi="Arial" w:cs="Arial"/>
          <w:sz w:val="20"/>
          <w:szCs w:val="20"/>
        </w:rPr>
        <w:t xml:space="preserve"> không còn nhu cầu sử dụng </w:t>
      </w:r>
      <w:r w:rsidRPr="0036134D">
        <w:rPr>
          <w:rFonts w:ascii="Arial" w:eastAsia="Arial" w:hAnsi="Arial" w:cs="Arial"/>
          <w:spacing w:val="-4"/>
          <w:sz w:val="20"/>
          <w:szCs w:val="20"/>
        </w:rPr>
        <w:t>hoặc hư hỏng, hết hạn sử dụng thì phải tổ chức tiêu hủy theo quy định tại mục 2.3.4</w:t>
      </w:r>
      <w:r w:rsidRPr="0036134D">
        <w:rPr>
          <w:rFonts w:ascii="Arial" w:eastAsia="Arial" w:hAnsi="Arial" w:cs="Arial"/>
          <w:sz w:val="20"/>
          <w:szCs w:val="20"/>
        </w:rPr>
        <w:t xml:space="preserve"> Quy chuẩn kỹ thuật này.</w:t>
      </w:r>
    </w:p>
    <w:p w14:paraId="0AF5D280"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2.1.6.10. </w:t>
      </w:r>
      <w:r w:rsidRPr="0036134D">
        <w:rPr>
          <w:rFonts w:ascii="Arial" w:eastAsia="Arial" w:hAnsi="Arial" w:cs="Arial"/>
          <w:sz w:val="20"/>
          <w:szCs w:val="20"/>
        </w:rPr>
        <w:t xml:space="preserve">Chỉ được mở vật chứa </w:t>
      </w:r>
      <w:r w:rsidRPr="0036134D">
        <w:rPr>
          <w:rFonts w:ascii="Arial" w:eastAsia="Arial" w:hAnsi="Arial" w:cs="Arial"/>
          <w:color w:val="000000"/>
          <w:sz w:val="20"/>
          <w:szCs w:val="20"/>
        </w:rPr>
        <w:t>pháo hoa, pháo hoa nổ</w:t>
      </w:r>
      <w:r w:rsidRPr="0036134D">
        <w:rPr>
          <w:rFonts w:ascii="Arial" w:eastAsia="Arial" w:hAnsi="Arial" w:cs="Arial"/>
          <w:sz w:val="20"/>
          <w:szCs w:val="20"/>
        </w:rPr>
        <w:t xml:space="preserve"> tại vị trí nằm bên ngoài ụ bảo vệ hoặc cách nhà kho từ 50 m trở lên.</w:t>
      </w:r>
    </w:p>
    <w:p w14:paraId="13992E74"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2.1.6.11. </w:t>
      </w:r>
      <w:r w:rsidRPr="0036134D">
        <w:rPr>
          <w:rFonts w:ascii="Arial" w:eastAsia="Arial" w:hAnsi="Arial" w:cs="Arial"/>
          <w:sz w:val="20"/>
          <w:szCs w:val="20"/>
        </w:rPr>
        <w:t xml:space="preserve">Đối với trường hợp nghỉ lễ hoặc tạm thời không sử dụng kho từ 48 giờ trở lên thì người quản lý kho phải kẹp chì hoặc niêm phong cửa kho. </w:t>
      </w:r>
    </w:p>
    <w:p w14:paraId="7697C339" w14:textId="77777777" w:rsidR="00573C79" w:rsidRPr="0036134D" w:rsidRDefault="00573C79" w:rsidP="00BD7E72">
      <w:pPr>
        <w:widowControl w:val="0"/>
        <w:spacing w:after="120"/>
        <w:ind w:firstLine="720"/>
        <w:jc w:val="both"/>
        <w:rPr>
          <w:rFonts w:ascii="Arial" w:hAnsi="Arial" w:cs="Arial"/>
          <w:b/>
          <w:color w:val="000000"/>
          <w:sz w:val="20"/>
          <w:szCs w:val="20"/>
        </w:rPr>
      </w:pPr>
      <w:r w:rsidRPr="0036134D">
        <w:rPr>
          <w:rFonts w:ascii="Arial" w:hAnsi="Arial" w:cs="Arial"/>
          <w:b/>
          <w:sz w:val="20"/>
          <w:szCs w:val="20"/>
        </w:rPr>
        <w:t xml:space="preserve">2.1.7. Kho bảo quản </w:t>
      </w:r>
      <w:r w:rsidRPr="0036134D">
        <w:rPr>
          <w:rFonts w:ascii="Arial" w:hAnsi="Arial" w:cs="Arial"/>
          <w:b/>
          <w:color w:val="000000"/>
          <w:sz w:val="20"/>
          <w:szCs w:val="20"/>
        </w:rPr>
        <w:t>pháo hoa, pháo hoa nổ trong quá trình sản xuất</w:t>
      </w:r>
      <w:r w:rsidR="00FB5568" w:rsidRPr="0036134D">
        <w:rPr>
          <w:rFonts w:ascii="Arial" w:hAnsi="Arial" w:cs="Arial"/>
          <w:b/>
          <w:color w:val="000000"/>
          <w:sz w:val="20"/>
          <w:szCs w:val="20"/>
        </w:rPr>
        <w:t xml:space="preserve"> </w:t>
      </w:r>
    </w:p>
    <w:p w14:paraId="37294C8E"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2.1.7.1. </w:t>
      </w:r>
      <w:r w:rsidRPr="0036134D">
        <w:rPr>
          <w:rFonts w:ascii="Arial" w:eastAsia="Arial" w:hAnsi="Arial" w:cs="Arial"/>
          <w:sz w:val="20"/>
          <w:szCs w:val="20"/>
        </w:rPr>
        <w:t>Kho bảo quản pháo hoa, pháo hoa nổ</w:t>
      </w:r>
      <w:r w:rsidRPr="0036134D">
        <w:rPr>
          <w:rFonts w:ascii="Arial" w:hAnsi="Arial" w:cs="Arial"/>
          <w:sz w:val="20"/>
          <w:szCs w:val="20"/>
        </w:rPr>
        <w:t xml:space="preserve"> </w:t>
      </w:r>
      <w:r w:rsidRPr="0036134D">
        <w:rPr>
          <w:rFonts w:ascii="Arial" w:eastAsia="Arial" w:hAnsi="Arial" w:cs="Arial"/>
          <w:sz w:val="20"/>
          <w:szCs w:val="20"/>
        </w:rPr>
        <w:t>được xây dựng cố định nổi hoặc nửa ngầm và đáp ứng các yêu cầu sau:</w:t>
      </w:r>
      <w:r w:rsidR="00FB5568" w:rsidRPr="0036134D">
        <w:rPr>
          <w:rFonts w:ascii="Arial" w:eastAsia="Arial" w:hAnsi="Arial" w:cs="Arial"/>
          <w:sz w:val="20"/>
          <w:szCs w:val="20"/>
        </w:rPr>
        <w:t xml:space="preserve"> </w:t>
      </w:r>
    </w:p>
    <w:p w14:paraId="466ABE53"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sz w:val="20"/>
          <w:szCs w:val="20"/>
        </w:rPr>
        <w:t xml:space="preserve">a) Được xây dựng bằng vật liệu không cháy </w:t>
      </w:r>
      <w:r w:rsidRPr="0036134D">
        <w:rPr>
          <w:rFonts w:ascii="Arial" w:hAnsi="Arial" w:cs="Arial"/>
          <w:color w:val="000000"/>
          <w:sz w:val="20"/>
          <w:szCs w:val="20"/>
        </w:rPr>
        <w:t>bậc 1 chịu</w:t>
      </w:r>
      <w:r w:rsidRPr="0036134D">
        <w:rPr>
          <w:rFonts w:ascii="Arial" w:hAnsi="Arial" w:cs="Arial"/>
          <w:sz w:val="20"/>
          <w:szCs w:val="20"/>
        </w:rPr>
        <w:t xml:space="preserve"> lửa theo QCVN </w:t>
      </w:r>
      <w:r w:rsidRPr="0036134D">
        <w:rPr>
          <w:rFonts w:ascii="Arial" w:hAnsi="Arial" w:cs="Arial"/>
          <w:spacing w:val="-4"/>
          <w:sz w:val="20"/>
          <w:szCs w:val="20"/>
        </w:rPr>
        <w:t>06:2021/BXD; tường dày từ 0,2 m trở lên; nền cao hơn mặt bằng quanh kho từ 0,2 m</w:t>
      </w:r>
      <w:r w:rsidRPr="0036134D">
        <w:rPr>
          <w:rFonts w:ascii="Arial" w:hAnsi="Arial" w:cs="Arial"/>
          <w:sz w:val="20"/>
          <w:szCs w:val="20"/>
        </w:rPr>
        <w:t xml:space="preserve"> trở lên, lát bằng gạch hoặc đổ bê tông và đảm bảo khô ráo; mái làm bằng vật liệu không cháy;</w:t>
      </w:r>
      <w:r w:rsidRPr="0036134D">
        <w:rPr>
          <w:rFonts w:ascii="Arial" w:eastAsia="Arial" w:hAnsi="Arial" w:cs="Arial"/>
          <w:sz w:val="20"/>
          <w:szCs w:val="20"/>
        </w:rPr>
        <w:t xml:space="preserve"> trần làm bằng bê tông cốt thép, trường hợp trần nhà làm bằng vật liệu nhẹ phải bảo đảm chống cháy và phía trên trần có lưới bảo vệ; </w:t>
      </w:r>
    </w:p>
    <w:p w14:paraId="08144EB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b) Xung quanh nhà kho phải có rãnh thoát nước; nhà kho phải bảo đảm cự ly an toàn, có ụ chống nổ lây, ụ chắn nổ, tường chắn nổ theo quy định;</w:t>
      </w:r>
    </w:p>
    <w:p w14:paraId="0E1CB726"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 xml:space="preserve">c) Sức chứa nhà kho </w:t>
      </w:r>
      <w:r w:rsidRPr="0036134D">
        <w:rPr>
          <w:rFonts w:ascii="Arial" w:eastAsia="Arial" w:hAnsi="Arial" w:cs="Arial"/>
          <w:color w:val="000000"/>
          <w:sz w:val="20"/>
          <w:szCs w:val="20"/>
        </w:rPr>
        <w:t>bảo quản pháo hoa, pháo hoa nổ phải b</w:t>
      </w:r>
      <w:r w:rsidRPr="0036134D">
        <w:rPr>
          <w:rFonts w:ascii="Arial" w:eastAsia="Arial" w:hAnsi="Arial" w:cs="Arial"/>
          <w:sz w:val="20"/>
          <w:szCs w:val="20"/>
        </w:rPr>
        <w:t xml:space="preserve">ảo đảm trữ </w:t>
      </w:r>
      <w:r w:rsidRPr="0036134D">
        <w:rPr>
          <w:rFonts w:ascii="Arial" w:eastAsia="Arial" w:hAnsi="Arial" w:cs="Arial"/>
          <w:color w:val="000000"/>
          <w:sz w:val="20"/>
          <w:szCs w:val="20"/>
        </w:rPr>
        <w:t xml:space="preserve">lượng </w:t>
      </w:r>
      <w:r w:rsidRPr="0036134D">
        <w:rPr>
          <w:rFonts w:ascii="Arial" w:eastAsia="Arial" w:hAnsi="Arial" w:cs="Arial"/>
          <w:color w:val="000000"/>
          <w:spacing w:val="-6"/>
          <w:sz w:val="20"/>
          <w:szCs w:val="20"/>
        </w:rPr>
        <w:t>và khoảng</w:t>
      </w:r>
      <w:r w:rsidRPr="0036134D">
        <w:rPr>
          <w:rFonts w:ascii="Arial" w:eastAsia="Arial" w:hAnsi="Arial" w:cs="Arial"/>
          <w:spacing w:val="-6"/>
          <w:sz w:val="20"/>
          <w:szCs w:val="20"/>
        </w:rPr>
        <w:t xml:space="preserve"> cách an toàn theo quy định tại Phụ lục 7 Quy chuẩn QCVN 01:2019/BCT;</w:t>
      </w:r>
    </w:p>
    <w:p w14:paraId="7EAAD92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d) Cửa ra, vào </w:t>
      </w:r>
      <w:r w:rsidRPr="0036134D">
        <w:rPr>
          <w:rFonts w:ascii="Arial" w:hAnsi="Arial" w:cs="Arial"/>
          <w:color w:val="000000"/>
          <w:sz w:val="20"/>
          <w:szCs w:val="20"/>
        </w:rPr>
        <w:t>kho phải có 02 lớp, cửa ngoài bằng sắt hoặc bằng gỗ bọc tôn, cửa trong bằng gỗ, có kích thước</w:t>
      </w:r>
      <w:r w:rsidRPr="0036134D">
        <w:rPr>
          <w:rFonts w:ascii="Arial" w:hAnsi="Arial" w:cs="Arial"/>
          <w:sz w:val="20"/>
          <w:szCs w:val="20"/>
        </w:rPr>
        <w:t xml:space="preserve"> từ 1,2 m x 2,2 m trở lên; then cửa, khuy cửa phải làm bằng thép hoặc ống thép dày bảo đảm không có khe hở để lùa thanh bẩy, kìm cộng lực, khóa cửa là loại khóa chống cắt; khoảng cách từ cửa ra, vào nhà kho đến điểm xa nhất của nhà kho không quá 15 m;</w:t>
      </w:r>
    </w:p>
    <w:p w14:paraId="7B59E81C"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sz w:val="20"/>
          <w:szCs w:val="20"/>
        </w:rPr>
        <w:t xml:space="preserve">đ) Cửa sổ hoặc lỗ thông hơi có kích thước cạnh lớn hơn 0,2 m hoặc đường kính từ 0,2 m trở lên; tỷ lệ diện tích cửa sổ so với mặt sàn lớn hơn 1/25; cửa sổ, lỗ thông </w:t>
      </w:r>
      <w:r w:rsidRPr="0036134D">
        <w:rPr>
          <w:rFonts w:ascii="Arial" w:hAnsi="Arial" w:cs="Arial"/>
          <w:color w:val="000000"/>
          <w:sz w:val="20"/>
          <w:szCs w:val="20"/>
        </w:rPr>
        <w:t>hơi</w:t>
      </w:r>
      <w:r w:rsidRPr="0036134D">
        <w:rPr>
          <w:rFonts w:ascii="Arial" w:eastAsia="Arial" w:hAnsi="Arial" w:cs="Arial"/>
          <w:color w:val="000000"/>
          <w:sz w:val="20"/>
          <w:szCs w:val="20"/>
        </w:rPr>
        <w:t xml:space="preserve"> diện tích phải đảm bảo để khí thuốc thoát ra ngoài khi cháy và có biện pháp</w:t>
      </w:r>
      <w:r w:rsidRPr="0036134D">
        <w:rPr>
          <w:rFonts w:ascii="Arial" w:hAnsi="Arial" w:cs="Arial"/>
          <w:color w:val="000000"/>
          <w:sz w:val="20"/>
          <w:szCs w:val="20"/>
        </w:rPr>
        <w:t xml:space="preserve"> chống mưa hắt,</w:t>
      </w:r>
      <w:r w:rsidRPr="0036134D">
        <w:rPr>
          <w:rFonts w:ascii="Arial" w:hAnsi="Arial" w:cs="Arial"/>
          <w:sz w:val="20"/>
          <w:szCs w:val="20"/>
        </w:rPr>
        <w:t xml:space="preserve"> chống người, động vật xâm nhập</w:t>
      </w:r>
      <w:r w:rsidRPr="0036134D">
        <w:rPr>
          <w:rFonts w:ascii="Arial" w:hAnsi="Arial" w:cs="Arial"/>
          <w:color w:val="000000"/>
          <w:sz w:val="20"/>
          <w:szCs w:val="20"/>
        </w:rPr>
        <w:t>;</w:t>
      </w:r>
    </w:p>
    <w:p w14:paraId="432A81D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e) Đèn chiếu sáng có điện áp không lớn hơn 220V; không sử dụng đèn có ngọn lửa trần, hồ quang để chiếu sáng; dây dẫn điện chiếu sáng trong nhà kho phải có ống bọc, sử dụng loại cáp chống cháy hoặc đặt trong ống cứng làm bằng vật liệu không bắt lửa; dây dẫn hoặc cáp điện không được kéo qua phía trên nóc nhà kho; khi treo cáp điện dọc theo tường và trần nhà kho phải có giá đỡ cách nhau 1 m khi đặt ngang, 2 m khi đặt đứng; nối cáp và đèn chiếu sáng trong nhà kho phải dùng các hộp nối phòng nổ chuyên dùng. Hộp điện đặt ngoài nhà kho phải cách từ 7 m trở lên, đoạn cáp cấp điện từ hộp vào nhà kho phải đi ngầm; thiết bị điện phục vụ cho nhà kho (trạm phân phối, mạng điện lực, hệ thống chiếu sáng) phải được trang bị bảo vệ dò và đoản mạch; tiếp địa phải phù hợp với tiêu chuẩn thiết kế;</w:t>
      </w:r>
    </w:p>
    <w:p w14:paraId="50C4F9B0"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sz w:val="20"/>
          <w:szCs w:val="20"/>
        </w:rPr>
        <w:t xml:space="preserve">g) Trong phạm vi kho được xây dựng phòng thường trực, trạm gác, chòi gác, phòng riêng để mở các vật chứa pháo hoa, phao hoa nổ và cắt dây cháy nhanh, dây cháy chậm, phòng thí nghiệm và bãi thử, bể nước, bể cát. Các phòng, kho phải được xây dựng bảo đảm khoảng cách an toàn theo </w:t>
      </w:r>
      <w:r w:rsidRPr="0036134D">
        <w:rPr>
          <w:rFonts w:ascii="Arial" w:eastAsia="Arial" w:hAnsi="Arial" w:cs="Arial"/>
          <w:sz w:val="20"/>
          <w:szCs w:val="20"/>
        </w:rPr>
        <w:t xml:space="preserve">quy định tại Phụ lục 7 Quy chuẩn QCVN 01:2019/BCT và bảo đảm lắp đặt thiết bị </w:t>
      </w:r>
      <w:r w:rsidRPr="0036134D">
        <w:rPr>
          <w:rFonts w:ascii="Arial" w:hAnsi="Arial" w:cs="Arial"/>
          <w:sz w:val="20"/>
          <w:szCs w:val="20"/>
        </w:rPr>
        <w:t>theo dõi, giám sát an ninh, trật tự.</w:t>
      </w:r>
    </w:p>
    <w:p w14:paraId="2FABBF30"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2.1.7.2. </w:t>
      </w:r>
      <w:r w:rsidRPr="0036134D">
        <w:rPr>
          <w:rFonts w:ascii="Arial" w:hAnsi="Arial" w:cs="Arial"/>
          <w:sz w:val="20"/>
          <w:szCs w:val="20"/>
        </w:rPr>
        <w:t xml:space="preserve">Kho phải được xây dựng tường rào bảo vệ, đáp ứng các yêu cầu sau: </w:t>
      </w:r>
    </w:p>
    <w:p w14:paraId="6AD25DA4"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pacing w:val="-4"/>
          <w:sz w:val="20"/>
          <w:szCs w:val="20"/>
        </w:rPr>
        <w:t>a) Tường rào phải cách tường nhà kho từ 15 m trở lên; đối với nhà kho gần sườn</w:t>
      </w:r>
      <w:r w:rsidRPr="0036134D">
        <w:rPr>
          <w:rFonts w:ascii="Arial" w:hAnsi="Arial" w:cs="Arial"/>
          <w:sz w:val="20"/>
          <w:szCs w:val="20"/>
        </w:rPr>
        <w:t xml:space="preserve"> núi thì khoảng cách </w:t>
      </w:r>
      <w:r w:rsidRPr="0036134D">
        <w:rPr>
          <w:rFonts w:ascii="Arial" w:hAnsi="Arial" w:cs="Arial"/>
          <w:sz w:val="20"/>
          <w:szCs w:val="20"/>
        </w:rPr>
        <w:lastRenderedPageBreak/>
        <w:t>có thể giảm về phía sườn núi nhưng không được nhỏ hơn 8 m, chân taluy phần sườn núi phải cách tường nhà kho từ 5 m trở lên và phải có biện pháp bảo vệ ngăn đất đá ở sườn núi sạt lở vào tường nhà kho, trường hợp sườn núi là đá cứng chắc thì khoảng cách có thể từ 2 m trở lên;</w:t>
      </w:r>
    </w:p>
    <w:p w14:paraId="235F482D"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b) Tường rào được xây dựng bằng gạch, đá hoặc lưới B40 có khung thép bao quanh và có cổng ra, vào; tường rào xây bằng gạch, đá có chiều cao từ 2 m trở lên, phía trên có các cọc sắt cao 0,5 m trở lên, khoảng cách giữa các cọc là 1 m và gắn dây thép gai; tường rào được làm bằng lưới B40 có khung thép bao quanh, chiều rộng của khung thép không được lớn hơn 2 m, chiều cao từ 2 m trở lên và phía trên có gắn dây thép gai; </w:t>
      </w:r>
    </w:p>
    <w:p w14:paraId="1960B9E5"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c) Phải </w:t>
      </w:r>
      <w:r w:rsidRPr="0036134D">
        <w:rPr>
          <w:rFonts w:ascii="Arial" w:eastAsia="Arial" w:hAnsi="Arial" w:cs="Arial"/>
          <w:sz w:val="20"/>
          <w:szCs w:val="20"/>
        </w:rPr>
        <w:t xml:space="preserve">đặt biển báo “Nguy hiểm - Cấm lửa” </w:t>
      </w:r>
      <w:r w:rsidRPr="0036134D">
        <w:rPr>
          <w:rFonts w:ascii="Arial" w:hAnsi="Arial" w:cs="Arial"/>
          <w:sz w:val="20"/>
          <w:szCs w:val="20"/>
        </w:rPr>
        <w:t>cách tường rào từ 100 m trở lên trên đường vào kho.</w:t>
      </w:r>
    </w:p>
    <w:p w14:paraId="2EC84DF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2.1.7.3. </w:t>
      </w:r>
      <w:r w:rsidRPr="0036134D">
        <w:rPr>
          <w:rFonts w:ascii="Arial" w:hAnsi="Arial" w:cs="Arial"/>
          <w:sz w:val="20"/>
          <w:szCs w:val="20"/>
        </w:rPr>
        <w:t xml:space="preserve">Phải xây dựng ụ bảo vệ đối với trường hợp khoảng cách giữa các nhà kho hoặc từ nhà kho đến các công trình lân cận không đảm bảo an toàn. Chân ụ bảo vệ cách </w:t>
      </w:r>
      <w:r w:rsidRPr="0036134D">
        <w:rPr>
          <w:rFonts w:ascii="Arial" w:hAnsi="Arial" w:cs="Arial"/>
          <w:color w:val="000000"/>
          <w:sz w:val="20"/>
          <w:szCs w:val="20"/>
        </w:rPr>
        <w:t>tường nhà kho từ 1 m đến 6 m, giữa chân ụ và tường nhà kho phải có rãnh thoát nước, chân ụ</w:t>
      </w:r>
      <w:r w:rsidRPr="0036134D">
        <w:rPr>
          <w:rFonts w:ascii="Arial" w:hAnsi="Arial" w:cs="Arial"/>
          <w:sz w:val="20"/>
          <w:szCs w:val="20"/>
        </w:rPr>
        <w:t xml:space="preserve"> được xây bằng gạch hoặc đá, chiều cao từ 0,8 m trở lên, bên trên đắp đất; chiều cao của ụ phải cao hơn tường nhà kho; chiều rộng chân ụ xác định theo độ dốc ổn định của loại vật liệu dùng đắp ụ, đỉnh ụ rộng từ 1 m trở lên; khi đắp ụ bảo vệ phải để lối ra vào. </w:t>
      </w:r>
    </w:p>
    <w:p w14:paraId="556423B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2.1.7.4. </w:t>
      </w:r>
      <w:r w:rsidRPr="0036134D">
        <w:rPr>
          <w:rFonts w:ascii="Arial" w:hAnsi="Arial" w:cs="Arial"/>
          <w:sz w:val="20"/>
          <w:szCs w:val="20"/>
        </w:rPr>
        <w:t xml:space="preserve">Sắp xếp, bảo quản </w:t>
      </w:r>
      <w:r w:rsidRPr="0036134D">
        <w:rPr>
          <w:rFonts w:ascii="Arial" w:hAnsi="Arial" w:cs="Arial"/>
          <w:color w:val="000000"/>
          <w:sz w:val="20"/>
          <w:szCs w:val="20"/>
        </w:rPr>
        <w:t>pháo hoa, pháo hoa nổ</w:t>
      </w:r>
      <w:r w:rsidRPr="0036134D">
        <w:rPr>
          <w:rFonts w:ascii="Arial" w:hAnsi="Arial" w:cs="Arial"/>
          <w:sz w:val="20"/>
          <w:szCs w:val="20"/>
        </w:rPr>
        <w:t xml:space="preserve"> trong nhà kho: </w:t>
      </w:r>
    </w:p>
    <w:p w14:paraId="7DBC2B80"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color w:val="000000"/>
          <w:sz w:val="20"/>
          <w:szCs w:val="20"/>
        </w:rPr>
        <w:t xml:space="preserve">a) Pháo hoa, pháo hoa nổ phải đặt trong vật chứa là hộp carton và chèn lót cố định hoặc hộp carton đặt trong khung gỗ được xếp trên kệ, giá hoặc xếp chồng lên nhau thành các khối nhưng phải bảo đảm không hư hỏng hộp và sản phẩm trong hộp; các khối xếp cách tường nhà kho 0,2 m trở lên, cách sàn nhà kho 0,15 m, cách trần nhà kho 1,2 m trở lên; lối đi chiều dọc giữa các khối từ 1,3 m trở lên, lối đi chiều ngang giữa các khối từ 0,5 m trở lên; </w:t>
      </w:r>
    </w:p>
    <w:p w14:paraId="36DDDAE4"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color w:val="000000"/>
          <w:sz w:val="20"/>
          <w:szCs w:val="20"/>
        </w:rPr>
        <w:t>b) Khi sắp xếp pháo hoa, pháo hoa nổ trong kho phải ghi tên loại pháo hoa, pháo hoa nổ, số lô vào mặt ngoài vật chứa, thùng carton hoặc trên giá đỡ; bảo đảm loại nhập trước được xuất trước, nhập sau xuất sau. Không sắp xếp pháo hoa và pháo</w:t>
      </w:r>
      <w:r w:rsidRPr="0036134D">
        <w:rPr>
          <w:rFonts w:ascii="Arial" w:hAnsi="Arial" w:cs="Arial"/>
          <w:sz w:val="20"/>
          <w:szCs w:val="20"/>
        </w:rPr>
        <w:t xml:space="preserve"> hoa nổ trong cùng vật chứa.</w:t>
      </w:r>
      <w:r w:rsidR="00FB5568" w:rsidRPr="0036134D">
        <w:rPr>
          <w:rFonts w:ascii="Arial" w:hAnsi="Arial" w:cs="Arial"/>
          <w:sz w:val="20"/>
          <w:szCs w:val="20"/>
        </w:rPr>
        <w:t xml:space="preserve"> </w:t>
      </w:r>
    </w:p>
    <w:p w14:paraId="78232D5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2.1.7.5. </w:t>
      </w:r>
      <w:r w:rsidRPr="0036134D">
        <w:rPr>
          <w:rFonts w:ascii="Arial" w:eastAsia="Arial" w:hAnsi="Arial" w:cs="Arial"/>
          <w:sz w:val="20"/>
          <w:szCs w:val="20"/>
        </w:rPr>
        <w:t>Cho phép sử dụng đèn pin, đèn ắc quy dạng phòng nổ để chiếu sáng trong kho khi kiểm tra an toàn, hướng dẫn xuất nhập trong điều kiện không đủ ánh sáng. Điện áp của đèn pin, ắc quy không được lớn hơn 12 V. Sau khi kết thúc quá trình làm việc phải đưa đèn pin, đèn ắc quy ra ngoài khu vực kho theo quy định.</w:t>
      </w:r>
    </w:p>
    <w:p w14:paraId="78909FD4"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2.1.7.6. </w:t>
      </w:r>
      <w:r w:rsidRPr="0036134D">
        <w:rPr>
          <w:rFonts w:ascii="Arial" w:eastAsia="Arial" w:hAnsi="Arial" w:cs="Arial"/>
          <w:sz w:val="20"/>
          <w:szCs w:val="20"/>
        </w:rPr>
        <w:t>K</w:t>
      </w:r>
      <w:r w:rsidRPr="0036134D">
        <w:rPr>
          <w:rFonts w:ascii="Arial" w:eastAsia="Arial" w:hAnsi="Arial" w:cs="Arial"/>
          <w:color w:val="000000"/>
          <w:sz w:val="20"/>
          <w:szCs w:val="20"/>
        </w:rPr>
        <w:t xml:space="preserve">ho bảo quản pháo hoa, pháo hoa nổ được người đứng đầu cơ sở, </w:t>
      </w:r>
      <w:r w:rsidRPr="0036134D">
        <w:rPr>
          <w:rFonts w:ascii="Arial" w:eastAsia="Arial" w:hAnsi="Arial" w:cs="Arial"/>
          <w:color w:val="000000"/>
          <w:spacing w:val="4"/>
          <w:sz w:val="20"/>
          <w:szCs w:val="20"/>
        </w:rPr>
        <w:t>doanh nghiệp phê duyệt bảo đảm nội dung theo Phụ lục A của Quy chuẩn kỹ thuật này.</w:t>
      </w:r>
      <w:r w:rsidRPr="0036134D">
        <w:rPr>
          <w:rFonts w:ascii="Arial" w:eastAsia="Arial" w:hAnsi="Arial" w:cs="Arial"/>
          <w:color w:val="000000"/>
          <w:sz w:val="20"/>
          <w:szCs w:val="20"/>
        </w:rPr>
        <w:t xml:space="preserve"> </w:t>
      </w:r>
    </w:p>
    <w:p w14:paraId="5F506DD7"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color w:val="000000"/>
          <w:sz w:val="20"/>
          <w:szCs w:val="20"/>
        </w:rPr>
        <w:t>2.2. Kỹ thuật an toàn trong</w:t>
      </w:r>
      <w:r w:rsidRPr="0036134D">
        <w:rPr>
          <w:rFonts w:ascii="Arial" w:hAnsi="Arial" w:cs="Arial"/>
          <w:b/>
          <w:sz w:val="20"/>
          <w:szCs w:val="20"/>
        </w:rPr>
        <w:t xml:space="preserve"> kinh doanh pháo hoa</w:t>
      </w:r>
    </w:p>
    <w:p w14:paraId="2B92CB9D"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ab/>
        <w:t>2.2.1. Bố trí cửa hàng kinh doanh pháo hoa</w:t>
      </w:r>
    </w:p>
    <w:p w14:paraId="399A1F33" w14:textId="77777777" w:rsidR="00573C79" w:rsidRPr="0036134D" w:rsidRDefault="00573C79" w:rsidP="00BD7E72">
      <w:pPr>
        <w:widowControl w:val="0"/>
        <w:spacing w:after="120"/>
        <w:ind w:firstLine="720"/>
        <w:jc w:val="both"/>
        <w:rPr>
          <w:rFonts w:ascii="Arial" w:eastAsia="Arial" w:hAnsi="Arial" w:cs="Arial"/>
          <w:color w:val="FF0000"/>
          <w:sz w:val="20"/>
          <w:szCs w:val="20"/>
        </w:rPr>
      </w:pPr>
      <w:r w:rsidRPr="0036134D">
        <w:rPr>
          <w:rFonts w:ascii="Arial" w:hAnsi="Arial" w:cs="Arial"/>
          <w:sz w:val="20"/>
          <w:szCs w:val="20"/>
        </w:rPr>
        <w:tab/>
      </w:r>
      <w:r w:rsidRPr="0036134D">
        <w:rPr>
          <w:rFonts w:ascii="Arial" w:hAnsi="Arial" w:cs="Arial"/>
          <w:b/>
          <w:sz w:val="20"/>
          <w:szCs w:val="20"/>
        </w:rPr>
        <w:t xml:space="preserve">2.2.1.1. </w:t>
      </w:r>
      <w:r w:rsidRPr="0036134D">
        <w:rPr>
          <w:rFonts w:ascii="Arial" w:eastAsia="Arial" w:hAnsi="Arial" w:cs="Arial"/>
          <w:sz w:val="20"/>
          <w:szCs w:val="20"/>
        </w:rPr>
        <w:t>Cửa hàng kinh doanh được xây dựng bảo đảm theo quy định tại QCVN 06:2021/BXD.</w:t>
      </w:r>
    </w:p>
    <w:p w14:paraId="68ABC735"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2.2.1.2. </w:t>
      </w:r>
      <w:r w:rsidRPr="0036134D">
        <w:rPr>
          <w:rFonts w:ascii="Arial" w:eastAsia="Arial" w:hAnsi="Arial" w:cs="Arial"/>
          <w:sz w:val="20"/>
          <w:szCs w:val="20"/>
        </w:rPr>
        <w:t>Bảo đảm thông gió tự nhiên hoặc bằng hệ thống thông gió nhân tạo.</w:t>
      </w:r>
    </w:p>
    <w:p w14:paraId="21063ABC"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2.2.1.3. </w:t>
      </w:r>
      <w:r w:rsidRPr="0036134D">
        <w:rPr>
          <w:rFonts w:ascii="Arial" w:eastAsia="Arial" w:hAnsi="Arial" w:cs="Arial"/>
          <w:sz w:val="20"/>
          <w:szCs w:val="20"/>
        </w:rPr>
        <w:t xml:space="preserve">Thực hiện theo quy định về ban hành và niêm yết nội quy, quy định, quy trình về bảo đảm an ninh, trật tự, </w:t>
      </w:r>
      <w:proofErr w:type="gramStart"/>
      <w:r w:rsidRPr="0036134D">
        <w:rPr>
          <w:rFonts w:ascii="Arial" w:eastAsia="Arial" w:hAnsi="Arial" w:cs="Arial"/>
          <w:sz w:val="20"/>
          <w:szCs w:val="20"/>
        </w:rPr>
        <w:t>an</w:t>
      </w:r>
      <w:proofErr w:type="gramEnd"/>
      <w:r w:rsidRPr="0036134D">
        <w:rPr>
          <w:rFonts w:ascii="Arial" w:eastAsia="Arial" w:hAnsi="Arial" w:cs="Arial"/>
          <w:sz w:val="20"/>
          <w:szCs w:val="20"/>
        </w:rPr>
        <w:t xml:space="preserve"> toàn, phòng cháy, chữa cháy, cứu nạn, cứu hộ.</w:t>
      </w:r>
    </w:p>
    <w:p w14:paraId="07080927"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2.2.1.4. </w:t>
      </w:r>
      <w:r w:rsidRPr="0036134D">
        <w:rPr>
          <w:rFonts w:ascii="Arial" w:eastAsia="Arial" w:hAnsi="Arial" w:cs="Arial"/>
          <w:sz w:val="20"/>
          <w:szCs w:val="20"/>
        </w:rPr>
        <w:t xml:space="preserve">Có biển hiệu kinh doanh pháo hoa và được niêm yết trước cửa hàng. </w:t>
      </w:r>
    </w:p>
    <w:p w14:paraId="5A53E240"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2.2.1.5. </w:t>
      </w:r>
      <w:r w:rsidRPr="0036134D">
        <w:rPr>
          <w:rFonts w:ascii="Arial" w:eastAsia="Arial" w:hAnsi="Arial" w:cs="Arial"/>
          <w:sz w:val="20"/>
          <w:szCs w:val="20"/>
        </w:rPr>
        <w:t xml:space="preserve">Tủ, giá bên trong cửa hàng để trưng bày pháo hoa phải được đóng bằng các vật </w:t>
      </w:r>
      <w:r w:rsidRPr="0036134D">
        <w:rPr>
          <w:rFonts w:ascii="Arial" w:eastAsia="Arial" w:hAnsi="Arial" w:cs="Arial"/>
          <w:color w:val="000000"/>
          <w:sz w:val="20"/>
          <w:szCs w:val="20"/>
        </w:rPr>
        <w:t xml:space="preserve">liệu khó cháy, nổ; số lượng pháo hoa để trưng bày mỗi loại không quá 20 sản phẩm. </w:t>
      </w:r>
    </w:p>
    <w:p w14:paraId="5F1B9D38"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2.2.1.6. </w:t>
      </w:r>
      <w:r w:rsidRPr="0036134D">
        <w:rPr>
          <w:rFonts w:ascii="Arial" w:eastAsia="Arial" w:hAnsi="Arial" w:cs="Arial"/>
          <w:color w:val="000000"/>
          <w:sz w:val="20"/>
          <w:szCs w:val="20"/>
        </w:rPr>
        <w:t>Cửa hàng kinh doanh pháo hoa phải bố trí nơi cất giữ pháo hoa bảo đảm an toàn để phục vụ hoạt động trưng bày, giới thiệu và bán sản phẩm.</w:t>
      </w:r>
    </w:p>
    <w:p w14:paraId="416B63BB" w14:textId="77777777" w:rsidR="00573C79" w:rsidRPr="0036134D" w:rsidRDefault="00573C79" w:rsidP="00BD7E72">
      <w:pPr>
        <w:widowControl w:val="0"/>
        <w:spacing w:after="120"/>
        <w:ind w:firstLine="720"/>
        <w:jc w:val="both"/>
        <w:rPr>
          <w:rFonts w:ascii="Arial" w:hAnsi="Arial" w:cs="Arial"/>
          <w:b/>
          <w:color w:val="FF0000"/>
          <w:sz w:val="20"/>
          <w:szCs w:val="20"/>
        </w:rPr>
      </w:pPr>
      <w:r w:rsidRPr="0036134D">
        <w:rPr>
          <w:rFonts w:ascii="Arial" w:hAnsi="Arial" w:cs="Arial"/>
          <w:b/>
          <w:sz w:val="20"/>
          <w:szCs w:val="20"/>
        </w:rPr>
        <w:tab/>
        <w:t>2.2.2. Kho bảo quản pháo hoa</w:t>
      </w:r>
      <w:r w:rsidRPr="0036134D">
        <w:rPr>
          <w:rFonts w:ascii="Arial" w:hAnsi="Arial" w:cs="Arial"/>
          <w:sz w:val="20"/>
          <w:szCs w:val="20"/>
        </w:rPr>
        <w:t xml:space="preserve"> </w:t>
      </w:r>
      <w:r w:rsidRPr="0036134D">
        <w:rPr>
          <w:rFonts w:ascii="Arial" w:hAnsi="Arial" w:cs="Arial"/>
          <w:b/>
          <w:color w:val="000000"/>
          <w:sz w:val="20"/>
          <w:szCs w:val="20"/>
        </w:rPr>
        <w:t>để kinh doanh</w:t>
      </w:r>
    </w:p>
    <w:p w14:paraId="4FDDD679"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2.2.2.1. </w:t>
      </w:r>
      <w:r w:rsidRPr="0036134D">
        <w:rPr>
          <w:rFonts w:ascii="Arial" w:eastAsia="Arial" w:hAnsi="Arial" w:cs="Arial"/>
          <w:sz w:val="20"/>
          <w:szCs w:val="20"/>
        </w:rPr>
        <w:t>Kho bảo quản được xây dựng bảo đảm theo quy định tại QCVN 06:2021/BXD.</w:t>
      </w:r>
    </w:p>
    <w:p w14:paraId="0C79BC1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ab/>
      </w:r>
      <w:r w:rsidRPr="0036134D">
        <w:rPr>
          <w:rFonts w:ascii="Arial" w:hAnsi="Arial" w:cs="Arial"/>
          <w:b/>
          <w:sz w:val="20"/>
          <w:szCs w:val="20"/>
        </w:rPr>
        <w:t xml:space="preserve">2.2.2.2. </w:t>
      </w:r>
      <w:r w:rsidRPr="0036134D">
        <w:rPr>
          <w:rFonts w:ascii="Arial" w:hAnsi="Arial" w:cs="Arial"/>
          <w:sz w:val="20"/>
          <w:szCs w:val="20"/>
        </w:rPr>
        <w:t>Địa điểm đặt kho bảo đảm khoảng cách an toàn từ 50 m trở lên đối với cửa hàng xăng, dầu, gas, cơ sở kinh doanh có sử dụng gia nhiệt bằng nhiên liệu hóa thạch hoặc có ngọn lửa trần.</w:t>
      </w:r>
    </w:p>
    <w:p w14:paraId="3532B4C6"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2.2.2.3. </w:t>
      </w:r>
      <w:r w:rsidRPr="0036134D">
        <w:rPr>
          <w:rFonts w:ascii="Arial" w:eastAsia="Arial" w:hAnsi="Arial" w:cs="Arial"/>
          <w:color w:val="000000"/>
          <w:sz w:val="20"/>
          <w:szCs w:val="20"/>
        </w:rPr>
        <w:t xml:space="preserve">Kho được niêm yết nội quy, quy định, quy trình về bảo đảm an ninh, trật tự, </w:t>
      </w:r>
      <w:proofErr w:type="gramStart"/>
      <w:r w:rsidRPr="0036134D">
        <w:rPr>
          <w:rFonts w:ascii="Arial" w:eastAsia="Arial" w:hAnsi="Arial" w:cs="Arial"/>
          <w:color w:val="000000"/>
          <w:sz w:val="20"/>
          <w:szCs w:val="20"/>
        </w:rPr>
        <w:t>an</w:t>
      </w:r>
      <w:proofErr w:type="gramEnd"/>
      <w:r w:rsidRPr="0036134D">
        <w:rPr>
          <w:rFonts w:ascii="Arial" w:eastAsia="Arial" w:hAnsi="Arial" w:cs="Arial"/>
          <w:color w:val="000000"/>
          <w:sz w:val="20"/>
          <w:szCs w:val="20"/>
        </w:rPr>
        <w:t xml:space="preserve"> toàn, phòng</w:t>
      </w:r>
      <w:r w:rsidRPr="0036134D">
        <w:rPr>
          <w:rFonts w:ascii="Arial" w:eastAsia="Arial" w:hAnsi="Arial" w:cs="Arial"/>
          <w:sz w:val="20"/>
          <w:szCs w:val="20"/>
        </w:rPr>
        <w:t xml:space="preserve"> cháy, chữa cháy, cứu nạn, cứu hộ; trong kho niêm yết quy trình sắp xếp, bảo quản, xuất, nhập pháo hoa.</w:t>
      </w:r>
    </w:p>
    <w:p w14:paraId="754DDCA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ab/>
      </w:r>
      <w:r w:rsidRPr="0036134D">
        <w:rPr>
          <w:rFonts w:ascii="Arial" w:hAnsi="Arial" w:cs="Arial"/>
          <w:b/>
          <w:sz w:val="20"/>
          <w:szCs w:val="20"/>
        </w:rPr>
        <w:t xml:space="preserve">2.2.2.4. </w:t>
      </w:r>
      <w:r w:rsidRPr="0036134D">
        <w:rPr>
          <w:rFonts w:ascii="Arial" w:hAnsi="Arial" w:cs="Arial"/>
          <w:sz w:val="20"/>
          <w:szCs w:val="20"/>
        </w:rPr>
        <w:t>Người quản lý kho được huấn luyện về kỹ thuật an toàn theo quy định;</w:t>
      </w:r>
    </w:p>
    <w:p w14:paraId="4716F2D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lastRenderedPageBreak/>
        <w:tab/>
      </w:r>
      <w:r w:rsidRPr="0036134D">
        <w:rPr>
          <w:rFonts w:ascii="Arial" w:hAnsi="Arial" w:cs="Arial"/>
          <w:b/>
          <w:sz w:val="20"/>
          <w:szCs w:val="20"/>
        </w:rPr>
        <w:t xml:space="preserve">2.2.2.5. </w:t>
      </w:r>
      <w:r w:rsidRPr="0036134D">
        <w:rPr>
          <w:rFonts w:ascii="Arial" w:hAnsi="Arial" w:cs="Arial"/>
          <w:sz w:val="20"/>
          <w:szCs w:val="20"/>
        </w:rPr>
        <w:t xml:space="preserve">Trữ </w:t>
      </w:r>
      <w:r w:rsidRPr="0036134D">
        <w:rPr>
          <w:rFonts w:ascii="Arial" w:hAnsi="Arial" w:cs="Arial"/>
          <w:color w:val="000000"/>
          <w:sz w:val="20"/>
          <w:szCs w:val="20"/>
        </w:rPr>
        <w:t>lượng kho không được vượt</w:t>
      </w:r>
      <w:r w:rsidRPr="0036134D">
        <w:rPr>
          <w:rFonts w:ascii="Arial" w:hAnsi="Arial" w:cs="Arial"/>
          <w:sz w:val="20"/>
          <w:szCs w:val="20"/>
        </w:rPr>
        <w:t xml:space="preserve"> </w:t>
      </w:r>
      <w:r w:rsidRPr="0036134D">
        <w:rPr>
          <w:rFonts w:ascii="Arial" w:hAnsi="Arial" w:cs="Arial"/>
          <w:color w:val="000000"/>
          <w:sz w:val="20"/>
          <w:szCs w:val="20"/>
        </w:rPr>
        <w:t>quá 15 tấn</w:t>
      </w:r>
      <w:r w:rsidRPr="0036134D">
        <w:rPr>
          <w:rFonts w:ascii="Arial" w:hAnsi="Arial" w:cs="Arial"/>
          <w:sz w:val="20"/>
          <w:szCs w:val="20"/>
        </w:rPr>
        <w:t xml:space="preserve"> sản phẩm.</w:t>
      </w:r>
      <w:r w:rsidR="00FB5568" w:rsidRPr="0036134D">
        <w:rPr>
          <w:rFonts w:ascii="Arial" w:hAnsi="Arial" w:cs="Arial"/>
          <w:sz w:val="20"/>
          <w:szCs w:val="20"/>
        </w:rPr>
        <w:t xml:space="preserve"> </w:t>
      </w:r>
    </w:p>
    <w:p w14:paraId="567026C2" w14:textId="77777777" w:rsidR="00573C79" w:rsidRPr="0036134D" w:rsidRDefault="00573C79" w:rsidP="00BD7E72">
      <w:pPr>
        <w:widowControl w:val="0"/>
        <w:spacing w:after="120"/>
        <w:ind w:firstLine="720"/>
        <w:jc w:val="both"/>
        <w:rPr>
          <w:rFonts w:ascii="Arial" w:hAnsi="Arial" w:cs="Arial"/>
          <w:b/>
          <w:color w:val="000000"/>
          <w:sz w:val="20"/>
          <w:szCs w:val="20"/>
        </w:rPr>
      </w:pPr>
      <w:r w:rsidRPr="0036134D">
        <w:rPr>
          <w:rFonts w:ascii="Arial" w:hAnsi="Arial" w:cs="Arial"/>
          <w:b/>
          <w:color w:val="000000"/>
          <w:sz w:val="20"/>
          <w:szCs w:val="20"/>
        </w:rPr>
        <w:t>2.3. Kỹ thuật an toàn trong sử dụng và tiêu hủy pháo hoa, pháo hoa nổ</w:t>
      </w:r>
    </w:p>
    <w:p w14:paraId="278BC0D6" w14:textId="77777777" w:rsidR="00573C79" w:rsidRPr="0036134D" w:rsidRDefault="00573C79" w:rsidP="00BD7E72">
      <w:pPr>
        <w:widowControl w:val="0"/>
        <w:spacing w:after="120"/>
        <w:ind w:firstLine="720"/>
        <w:jc w:val="both"/>
        <w:rPr>
          <w:rFonts w:ascii="Arial" w:eastAsia="Arial" w:hAnsi="Arial" w:cs="Arial"/>
          <w:b/>
          <w:sz w:val="20"/>
          <w:szCs w:val="20"/>
        </w:rPr>
      </w:pPr>
      <w:r w:rsidRPr="0036134D">
        <w:rPr>
          <w:rFonts w:ascii="Arial" w:eastAsia="Arial" w:hAnsi="Arial" w:cs="Arial"/>
          <w:b/>
          <w:sz w:val="20"/>
          <w:szCs w:val="20"/>
        </w:rPr>
        <w:t>2.3.1. Sử dụng pháo hoa nổ</w:t>
      </w:r>
    </w:p>
    <w:p w14:paraId="37719BD9"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2.3.1.1. </w:t>
      </w:r>
      <w:r w:rsidRPr="0036134D">
        <w:rPr>
          <w:rFonts w:ascii="Arial" w:eastAsia="Arial" w:hAnsi="Arial" w:cs="Arial"/>
          <w:sz w:val="20"/>
          <w:szCs w:val="20"/>
        </w:rPr>
        <w:t>Căn cứ kế hoạch (kịch bản) bắn pháo hoa nổ, người chỉ huy cuộc bắn tổ chức khảo sát, lựa chọn địa điểm, mặt bằng trận địa đặt các giàn ống phóng pháo hoa nổ bảo đảm khoảng cách an toàn theo quy định tại Điều 16 Quy chuẩn kỹ thuật này. Trên cơ sở kết quả khảo sát, đơn vị tổ chức bắn pháo hoa thiết kế mặt bằng trận địa để thực hiện.</w:t>
      </w:r>
    </w:p>
    <w:p w14:paraId="1C749FF6"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2.3.1.2. </w:t>
      </w:r>
      <w:r w:rsidRPr="0036134D">
        <w:rPr>
          <w:rFonts w:ascii="Arial" w:eastAsia="Arial" w:hAnsi="Arial" w:cs="Arial"/>
          <w:sz w:val="20"/>
          <w:szCs w:val="20"/>
        </w:rPr>
        <w:t>Chỉ được tập kết pháo hoa nổ khi trận địa đã được khoanh vùng bảo đảm khoảng cách an toàn, không có người dân ở khu vực trận địa.</w:t>
      </w:r>
    </w:p>
    <w:p w14:paraId="412968D3"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2.3.1.3. </w:t>
      </w:r>
      <w:r w:rsidRPr="0036134D">
        <w:rPr>
          <w:rFonts w:ascii="Arial" w:eastAsia="Arial" w:hAnsi="Arial" w:cs="Arial"/>
          <w:sz w:val="20"/>
          <w:szCs w:val="20"/>
        </w:rPr>
        <w:t>Khi lắp đặt giàn, ống phóng pháo hoa nổ phải được đặt trên nền bằng phẳng, ngay ngắn, không nghiêng, lệch. Các giàn ống phóng được cố định chắc chắn thành khối vững chắc bảo đảm khi có sự cố hoặc ngoại lực tác động cũng không làm giàn pháo bị nghiêng, đổ trong quá trình bắn.</w:t>
      </w:r>
    </w:p>
    <w:p w14:paraId="6CA732ED" w14:textId="77777777" w:rsidR="00573C79" w:rsidRPr="0036134D" w:rsidRDefault="00573C79" w:rsidP="00BD7E72">
      <w:pPr>
        <w:widowControl w:val="0"/>
        <w:spacing w:after="120"/>
        <w:ind w:firstLine="720"/>
        <w:jc w:val="both"/>
        <w:rPr>
          <w:rFonts w:ascii="Arial" w:eastAsia="Arial" w:hAnsi="Arial" w:cs="Arial"/>
          <w:spacing w:val="4"/>
          <w:sz w:val="20"/>
          <w:szCs w:val="20"/>
        </w:rPr>
      </w:pPr>
      <w:r w:rsidRPr="0036134D">
        <w:rPr>
          <w:rFonts w:ascii="Arial" w:eastAsia="Arial" w:hAnsi="Arial" w:cs="Arial"/>
          <w:b/>
          <w:spacing w:val="4"/>
          <w:sz w:val="20"/>
          <w:szCs w:val="20"/>
        </w:rPr>
        <w:t xml:space="preserve">2.3.1.4. </w:t>
      </w:r>
      <w:r w:rsidRPr="0036134D">
        <w:rPr>
          <w:rFonts w:ascii="Arial" w:eastAsia="Arial" w:hAnsi="Arial" w:cs="Arial"/>
          <w:spacing w:val="4"/>
          <w:sz w:val="20"/>
          <w:szCs w:val="20"/>
        </w:rPr>
        <w:t>Quá trình lắp đặt pháo hoa nổ tuyệt đối cấm lửa hoặc làm phát sinh tia lửa.</w:t>
      </w:r>
    </w:p>
    <w:p w14:paraId="6559AADA"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2.3.1.5. </w:t>
      </w:r>
      <w:r w:rsidRPr="0036134D">
        <w:rPr>
          <w:rFonts w:ascii="Arial" w:eastAsia="Arial" w:hAnsi="Arial" w:cs="Arial"/>
          <w:sz w:val="20"/>
          <w:szCs w:val="20"/>
        </w:rPr>
        <w:t>Bố trí phương tiện chữa cháy, cứu nạn, cứu hộ, phương tiện cứu thương ở vị trí gần trận địa bắn pháo hoa nổ. Trước thời điểm bắn pháo hoa nổ 30 phút phải kiểm tra lại các điều kiện bảo đảm an toàn tại các điểm kết nối, kiểm tra lớp giấy chống cháy, hệ thống thông tin liên lạc, bộ phận cứu thương, cứu hỏa. Trong thời gian bắn pháo hoa nổ cần thực hiện các biện pháp bảo đảm an toàn cho người xem; trường hợp có sự cố cháy, nổ xảy ra thì căn cứ tính chất, mức độ để xem xét, quyết định dừng bắn pháo hoa nổ và triển khai ngay các biện pháp chữa cháy, cứu nạn, cứu hộ;</w:t>
      </w:r>
      <w:r w:rsidR="00FB5568" w:rsidRPr="0036134D">
        <w:rPr>
          <w:rFonts w:ascii="Arial" w:eastAsia="Arial" w:hAnsi="Arial" w:cs="Arial"/>
          <w:sz w:val="20"/>
          <w:szCs w:val="20"/>
        </w:rPr>
        <w:t xml:space="preserve"> </w:t>
      </w:r>
    </w:p>
    <w:p w14:paraId="3BFC57AB"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2.3.1.6. </w:t>
      </w:r>
      <w:r w:rsidRPr="0036134D">
        <w:rPr>
          <w:rFonts w:ascii="Arial" w:eastAsia="Arial" w:hAnsi="Arial" w:cs="Arial"/>
          <w:sz w:val="20"/>
          <w:szCs w:val="20"/>
        </w:rPr>
        <w:t xml:space="preserve">Sau khi ngừng hẳn việc bắn pháo hoa nổ, người có thẩm quyền, trách nhiệm mới được vào khu vực bắn để kiểm tra, thu gom các quả pháo hoa nổ chưa phát hỏa và thực hiện tiêu hủy theo quy định. </w:t>
      </w:r>
    </w:p>
    <w:p w14:paraId="5ABC193B" w14:textId="77777777" w:rsidR="00573C79" w:rsidRPr="0036134D" w:rsidRDefault="00573C79" w:rsidP="00BD7E72">
      <w:pPr>
        <w:widowControl w:val="0"/>
        <w:spacing w:after="120"/>
        <w:ind w:firstLine="720"/>
        <w:jc w:val="both"/>
        <w:rPr>
          <w:rFonts w:ascii="Arial" w:eastAsia="Arial" w:hAnsi="Arial" w:cs="Arial"/>
          <w:b/>
          <w:sz w:val="20"/>
          <w:szCs w:val="20"/>
        </w:rPr>
      </w:pPr>
      <w:r w:rsidRPr="0036134D">
        <w:rPr>
          <w:rFonts w:ascii="Arial" w:eastAsia="Arial" w:hAnsi="Arial" w:cs="Arial"/>
          <w:b/>
          <w:sz w:val="20"/>
          <w:szCs w:val="20"/>
        </w:rPr>
        <w:t xml:space="preserve">2.3.2. Khoảng cách an toàn đối với người xem, khu dân cư, công trình cần bảo vệ khi bắn pháo hoa nổ </w:t>
      </w:r>
    </w:p>
    <w:p w14:paraId="7D20CBAA"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2.3.2.1. </w:t>
      </w:r>
      <w:r w:rsidRPr="0036134D">
        <w:rPr>
          <w:rFonts w:ascii="Arial" w:eastAsia="Arial" w:hAnsi="Arial" w:cs="Arial"/>
          <w:sz w:val="20"/>
          <w:szCs w:val="20"/>
        </w:rPr>
        <w:t>Khoảng cách an toàn từ trận địa lắp đặt giàn ống phóng pháo hoa nổ đến khu vực bố trí người xem bắn pháo hoa nổ, khu dân cư, công trình cần bảo vệ là từ 100 m trở lên.</w:t>
      </w:r>
    </w:p>
    <w:p w14:paraId="6E3233CA"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2.3.2.2. </w:t>
      </w:r>
      <w:r w:rsidRPr="0036134D">
        <w:rPr>
          <w:rFonts w:ascii="Arial" w:eastAsia="Arial" w:hAnsi="Arial" w:cs="Arial"/>
          <w:sz w:val="20"/>
          <w:szCs w:val="20"/>
        </w:rPr>
        <w:t>Trường hợp vì lý do địa bàn, địa lý không thể lựa chọn được điểm bắn bảo đảm khoảng cách an toàn từ 100 m trở lên thì bảo đảm có khoảng cách tối thiểu từ 50 m và yêu cầu phải có biện pháp che chắn trận địa bắn bảo đảm khi có sự cố xảy ra thì pháo hoa không bắn đến vị trí người xem, người qua lại hoặc khu dân cư, các công trình cần bảo vệ.</w:t>
      </w:r>
    </w:p>
    <w:p w14:paraId="16F9B01D"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2.3.3. Bảo quản pháo hoa nổ tại trận địa bắn khi chưa tiến hành lắp theo kịch bản bắn</w:t>
      </w:r>
    </w:p>
    <w:p w14:paraId="03E61963"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2.3.3.1. </w:t>
      </w:r>
      <w:r w:rsidRPr="0036134D">
        <w:rPr>
          <w:rFonts w:ascii="Arial" w:eastAsia="Arial" w:hAnsi="Arial" w:cs="Arial"/>
          <w:sz w:val="20"/>
          <w:szCs w:val="20"/>
        </w:rPr>
        <w:t xml:space="preserve">Khi pháo hoa nổ vận chuyển đến nơi tập kết phải để trong thùng xe hoặc sắp xếp vào kho lưu động đặt trong khu vực trận địa bắn và có người bảo vệ. Người được giao nhiệm vụ bảo quản, bảo vệ phải là người có chuyên môn; kho lưu động gồm các hòm, thùng chứa, container hoặc kết cấu tương đương. </w:t>
      </w:r>
    </w:p>
    <w:p w14:paraId="2D689E11" w14:textId="77777777" w:rsidR="00573C79" w:rsidRPr="0036134D" w:rsidRDefault="00573C79" w:rsidP="00BD7E72">
      <w:pPr>
        <w:widowControl w:val="0"/>
        <w:spacing w:after="120"/>
        <w:ind w:firstLine="720"/>
        <w:jc w:val="both"/>
        <w:rPr>
          <w:rFonts w:ascii="Arial" w:hAnsi="Arial" w:cs="Arial"/>
          <w:b/>
          <w:spacing w:val="-2"/>
          <w:sz w:val="20"/>
          <w:szCs w:val="20"/>
        </w:rPr>
      </w:pPr>
      <w:r w:rsidRPr="0036134D">
        <w:rPr>
          <w:rFonts w:ascii="Arial" w:hAnsi="Arial" w:cs="Arial"/>
          <w:b/>
          <w:spacing w:val="-2"/>
          <w:sz w:val="20"/>
          <w:szCs w:val="20"/>
        </w:rPr>
        <w:t xml:space="preserve">2.3.3.2. </w:t>
      </w:r>
      <w:r w:rsidRPr="0036134D">
        <w:rPr>
          <w:rFonts w:ascii="Arial" w:hAnsi="Arial" w:cs="Arial"/>
          <w:spacing w:val="-2"/>
          <w:sz w:val="20"/>
          <w:szCs w:val="20"/>
        </w:rPr>
        <w:t>Pháo hoa nổ tại trận địa bắn khi chưa lắp đặt được b</w:t>
      </w:r>
      <w:r w:rsidRPr="0036134D">
        <w:rPr>
          <w:rFonts w:ascii="Arial" w:eastAsia="Arial" w:hAnsi="Arial" w:cs="Arial"/>
          <w:spacing w:val="-2"/>
          <w:sz w:val="20"/>
          <w:szCs w:val="20"/>
        </w:rPr>
        <w:t>ảo đảm khoảng cách an toàn đối với khu dân cư, công trình cần bảo vệ từ 100 m trở lên và đặt các biển báo cấm quanh khu vực trận địa bắn. Trường hợp vì lý do địa bàn, địa lý thì có thể bảo đảm khoảng cách tối thiểu từ 50 m và phải có biện pháp bảo đảm an toàn.</w:t>
      </w:r>
    </w:p>
    <w:p w14:paraId="2184C75F" w14:textId="77777777" w:rsidR="00573C79" w:rsidRPr="0036134D" w:rsidRDefault="00573C79" w:rsidP="00BD7E72">
      <w:pPr>
        <w:pStyle w:val="BodyText"/>
        <w:widowControl w:val="0"/>
        <w:spacing w:after="120"/>
        <w:ind w:firstLine="720"/>
        <w:jc w:val="both"/>
        <w:rPr>
          <w:rStyle w:val="CharChar4"/>
          <w:rFonts w:ascii="Arial" w:hAnsi="Arial" w:cs="Arial"/>
          <w:color w:val="000000"/>
          <w:spacing w:val="-6"/>
          <w:sz w:val="20"/>
          <w:szCs w:val="20"/>
          <w:lang w:eastAsia="vi-VN"/>
        </w:rPr>
      </w:pPr>
      <w:r w:rsidRPr="0036134D">
        <w:rPr>
          <w:rStyle w:val="CharChar4"/>
          <w:rFonts w:ascii="Arial" w:hAnsi="Arial" w:cs="Arial"/>
          <w:color w:val="000000"/>
          <w:spacing w:val="-6"/>
          <w:sz w:val="20"/>
          <w:szCs w:val="20"/>
          <w:lang w:eastAsia="vi-VN"/>
        </w:rPr>
        <w:t>2.3.4. Tiêu hủy</w:t>
      </w:r>
      <w:r w:rsidRPr="0036134D">
        <w:rPr>
          <w:rStyle w:val="CharChar4"/>
          <w:rFonts w:ascii="Arial" w:hAnsi="Arial" w:cs="Arial"/>
          <w:spacing w:val="-6"/>
          <w:sz w:val="20"/>
          <w:szCs w:val="20"/>
          <w:lang w:eastAsia="vi-VN"/>
        </w:rPr>
        <w:t xml:space="preserve"> pháo hoa, pháo hoa nổ </w:t>
      </w:r>
      <w:r w:rsidRPr="0036134D">
        <w:rPr>
          <w:rStyle w:val="CharChar4"/>
          <w:rFonts w:ascii="Arial" w:hAnsi="Arial" w:cs="Arial"/>
          <w:color w:val="000000"/>
          <w:spacing w:val="-6"/>
          <w:sz w:val="20"/>
          <w:szCs w:val="20"/>
          <w:lang w:eastAsia="vi-VN"/>
        </w:rPr>
        <w:t>trong hoạt động sản xuất, kinh doanh</w:t>
      </w:r>
    </w:p>
    <w:p w14:paraId="7DE14F24"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sz w:val="20"/>
          <w:szCs w:val="20"/>
          <w:lang w:eastAsia="vi-VN"/>
        </w:rPr>
      </w:pPr>
      <w:r w:rsidRPr="0036134D">
        <w:rPr>
          <w:rStyle w:val="CharChar4"/>
          <w:rFonts w:ascii="Arial" w:hAnsi="Arial" w:cs="Arial"/>
          <w:color w:val="000000"/>
          <w:sz w:val="20"/>
          <w:szCs w:val="20"/>
          <w:lang w:eastAsia="vi-VN"/>
        </w:rPr>
        <w:t>2.3.4.1.</w:t>
      </w:r>
      <w:r w:rsidRPr="0036134D">
        <w:rPr>
          <w:rStyle w:val="CharChar4"/>
          <w:rFonts w:ascii="Arial" w:hAnsi="Arial" w:cs="Arial"/>
          <w:b w:val="0"/>
          <w:color w:val="000000"/>
          <w:sz w:val="20"/>
          <w:szCs w:val="20"/>
          <w:lang w:eastAsia="vi-VN"/>
        </w:rPr>
        <w:t xml:space="preserve"> Pháo hoa,</w:t>
      </w:r>
      <w:r w:rsidRPr="0036134D">
        <w:rPr>
          <w:rStyle w:val="CharChar4"/>
          <w:rFonts w:ascii="Arial" w:hAnsi="Arial" w:cs="Arial"/>
          <w:b w:val="0"/>
          <w:sz w:val="20"/>
          <w:szCs w:val="20"/>
          <w:lang w:eastAsia="vi-VN"/>
        </w:rPr>
        <w:t xml:space="preserve"> pháo hoa nổ trong quá trình sản xuất mà bị hư hỏng hoặc hết hạn sử dụng, không còn nhu cầu sử dụng thì phải tổ chức tiêu hủy theo quy định. </w:t>
      </w:r>
      <w:r w:rsidRPr="0036134D">
        <w:rPr>
          <w:rStyle w:val="CharChar4"/>
          <w:rFonts w:ascii="Arial" w:hAnsi="Arial" w:cs="Arial"/>
          <w:b w:val="0"/>
          <w:color w:val="000000"/>
          <w:sz w:val="20"/>
          <w:szCs w:val="20"/>
          <w:lang w:eastAsia="vi-VN"/>
        </w:rPr>
        <w:t xml:space="preserve">Đối với các cơ sở kinh doanh pháo hoa, khi pháo hoa bị hư hỏng, hết hạn sử dụng hoặc không còn nhu cầu sử dụng phải được vận chuyển về các tổ chức, doanh nghiệp </w:t>
      </w:r>
      <w:r w:rsidRPr="0036134D">
        <w:rPr>
          <w:rStyle w:val="CharChar4"/>
          <w:rFonts w:ascii="Arial" w:hAnsi="Arial" w:cs="Arial"/>
          <w:b w:val="0"/>
          <w:sz w:val="20"/>
          <w:szCs w:val="20"/>
          <w:lang w:eastAsia="vi-VN"/>
        </w:rPr>
        <w:t xml:space="preserve">sản xuất pháo hoa để tổ chức tiêu hủy theo quy định. </w:t>
      </w:r>
    </w:p>
    <w:p w14:paraId="47A60ACB"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sz w:val="20"/>
          <w:szCs w:val="20"/>
          <w:lang w:eastAsia="vi-VN"/>
        </w:rPr>
      </w:pPr>
      <w:r w:rsidRPr="0036134D">
        <w:rPr>
          <w:rStyle w:val="CharChar4"/>
          <w:rFonts w:ascii="Arial" w:hAnsi="Arial" w:cs="Arial"/>
          <w:color w:val="000000"/>
          <w:sz w:val="20"/>
          <w:szCs w:val="20"/>
          <w:lang w:eastAsia="vi-VN"/>
        </w:rPr>
        <w:t>2.3.4.2.</w:t>
      </w:r>
      <w:r w:rsidRPr="0036134D">
        <w:rPr>
          <w:rStyle w:val="CharChar4"/>
          <w:rFonts w:ascii="Arial" w:hAnsi="Arial" w:cs="Arial"/>
          <w:b w:val="0"/>
          <w:color w:val="000000"/>
          <w:sz w:val="20"/>
          <w:szCs w:val="20"/>
          <w:lang w:eastAsia="vi-VN"/>
        </w:rPr>
        <w:t xml:space="preserve"> </w:t>
      </w:r>
      <w:r w:rsidRPr="0036134D">
        <w:rPr>
          <w:rStyle w:val="CharChar4"/>
          <w:rFonts w:ascii="Arial" w:hAnsi="Arial" w:cs="Arial"/>
          <w:b w:val="0"/>
          <w:sz w:val="20"/>
          <w:szCs w:val="20"/>
          <w:lang w:eastAsia="vi-VN"/>
        </w:rPr>
        <w:t>Địa điểm tiêu hủy được cơ quan có thẩm quyền thuộc Bộ Quốc phòng phê duyệt.</w:t>
      </w:r>
      <w:r w:rsidRPr="0036134D">
        <w:rPr>
          <w:rStyle w:val="CharChar4"/>
          <w:rFonts w:ascii="Arial" w:hAnsi="Arial" w:cs="Arial"/>
          <w:sz w:val="20"/>
          <w:szCs w:val="20"/>
          <w:lang w:eastAsia="vi-VN"/>
        </w:rPr>
        <w:t xml:space="preserve"> </w:t>
      </w:r>
    </w:p>
    <w:p w14:paraId="47F8EB2E" w14:textId="77777777" w:rsidR="00573C79" w:rsidRPr="0036134D" w:rsidRDefault="00573C79" w:rsidP="00BD7E72">
      <w:pPr>
        <w:pStyle w:val="BodyText"/>
        <w:widowControl w:val="0"/>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2.3.4.3.</w:t>
      </w:r>
      <w:r w:rsidRPr="0036134D">
        <w:rPr>
          <w:rStyle w:val="CharChar4"/>
          <w:rFonts w:ascii="Arial" w:hAnsi="Arial" w:cs="Arial"/>
          <w:b w:val="0"/>
          <w:color w:val="000000"/>
          <w:sz w:val="20"/>
          <w:szCs w:val="20"/>
          <w:lang w:eastAsia="vi-VN"/>
        </w:rPr>
        <w:t xml:space="preserve"> Sau khi được cơ quan có thẩm quyền của Bộ Quốc phòng phê duyệt địa điểm tiêu hủy, tổ chức, doanh nghiệp xây dựng phương án, quy trình tiêu hủy bảo đảm an toàn, hạn chế ảnh hưởng đến môi trường.</w:t>
      </w:r>
      <w:r w:rsidRPr="0036134D">
        <w:rPr>
          <w:rStyle w:val="CharChar4"/>
          <w:rFonts w:ascii="Arial" w:hAnsi="Arial" w:cs="Arial"/>
          <w:color w:val="000000"/>
          <w:sz w:val="20"/>
          <w:szCs w:val="20"/>
          <w:lang w:eastAsia="vi-VN"/>
        </w:rPr>
        <w:t xml:space="preserve"> </w:t>
      </w:r>
    </w:p>
    <w:p w14:paraId="336330F5" w14:textId="77777777" w:rsidR="00573C79" w:rsidRPr="0036134D" w:rsidRDefault="00573C79" w:rsidP="00BD7E72">
      <w:pPr>
        <w:pStyle w:val="BodyText"/>
        <w:widowControl w:val="0"/>
        <w:spacing w:after="120"/>
        <w:ind w:firstLine="720"/>
        <w:jc w:val="both"/>
        <w:rPr>
          <w:rStyle w:val="CharChar4"/>
          <w:rFonts w:ascii="Arial" w:hAnsi="Arial" w:cs="Arial"/>
          <w:color w:val="FF0000"/>
          <w:sz w:val="20"/>
          <w:szCs w:val="20"/>
          <w:lang w:eastAsia="vi-VN"/>
        </w:rPr>
      </w:pPr>
      <w:r w:rsidRPr="0036134D">
        <w:rPr>
          <w:rStyle w:val="CharChar4"/>
          <w:rFonts w:ascii="Arial" w:hAnsi="Arial" w:cs="Arial"/>
          <w:color w:val="000000"/>
          <w:sz w:val="20"/>
          <w:szCs w:val="20"/>
          <w:lang w:eastAsia="vi-VN"/>
        </w:rPr>
        <w:t>2.3.4.4.</w:t>
      </w:r>
      <w:r w:rsidRPr="0036134D">
        <w:rPr>
          <w:rStyle w:val="CharChar4"/>
          <w:rFonts w:ascii="Arial" w:hAnsi="Arial" w:cs="Arial"/>
          <w:b w:val="0"/>
          <w:color w:val="000000"/>
          <w:sz w:val="20"/>
          <w:szCs w:val="20"/>
          <w:lang w:eastAsia="vi-VN"/>
        </w:rPr>
        <w:t xml:space="preserve"> Tổ chức, doanh nghiệp thành lập Hội đồng để tổ chức tiêu hủy, bao gồm: Người đứng đầu </w:t>
      </w:r>
      <w:r w:rsidRPr="0036134D">
        <w:rPr>
          <w:rStyle w:val="CharChar4"/>
          <w:rFonts w:ascii="Arial" w:hAnsi="Arial" w:cs="Arial"/>
          <w:b w:val="0"/>
          <w:color w:val="000000"/>
          <w:sz w:val="20"/>
          <w:szCs w:val="20"/>
          <w:lang w:eastAsia="vi-VN"/>
        </w:rPr>
        <w:lastRenderedPageBreak/>
        <w:t>tổ chức, doanh nghiệp làm chủ tịch Hội đồng và đại diện các phòng, ban chuyên môn kỹ thuật</w:t>
      </w:r>
      <w:r w:rsidRPr="0036134D">
        <w:rPr>
          <w:rStyle w:val="CharChar4"/>
          <w:rFonts w:ascii="Arial" w:hAnsi="Arial" w:cs="Arial"/>
          <w:b w:val="0"/>
          <w:color w:val="00B0F0"/>
          <w:sz w:val="20"/>
          <w:szCs w:val="20"/>
          <w:lang w:eastAsia="vi-VN"/>
        </w:rPr>
        <w:t xml:space="preserve"> </w:t>
      </w:r>
      <w:r w:rsidRPr="0036134D">
        <w:rPr>
          <w:rStyle w:val="CharChar4"/>
          <w:rFonts w:ascii="Arial" w:hAnsi="Arial" w:cs="Arial"/>
          <w:b w:val="0"/>
          <w:color w:val="000000"/>
          <w:sz w:val="20"/>
          <w:szCs w:val="20"/>
          <w:lang w:eastAsia="vi-VN"/>
        </w:rPr>
        <w:t>là thành viên.</w:t>
      </w:r>
      <w:r w:rsidRPr="0036134D">
        <w:rPr>
          <w:rStyle w:val="CharChar4"/>
          <w:rFonts w:ascii="Arial" w:hAnsi="Arial" w:cs="Arial"/>
          <w:color w:val="000000"/>
          <w:sz w:val="20"/>
          <w:szCs w:val="20"/>
          <w:lang w:eastAsia="vi-VN"/>
        </w:rPr>
        <w:t xml:space="preserve"> </w:t>
      </w:r>
    </w:p>
    <w:p w14:paraId="7F59FA65"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sz w:val="20"/>
          <w:szCs w:val="20"/>
          <w:lang w:eastAsia="vi-VN"/>
        </w:rPr>
      </w:pPr>
      <w:r w:rsidRPr="0036134D">
        <w:rPr>
          <w:rStyle w:val="CharChar4"/>
          <w:rFonts w:ascii="Arial" w:hAnsi="Arial" w:cs="Arial"/>
          <w:color w:val="000000"/>
          <w:sz w:val="20"/>
          <w:szCs w:val="20"/>
          <w:lang w:eastAsia="vi-VN"/>
        </w:rPr>
        <w:t>2.3.4.5.</w:t>
      </w:r>
      <w:r w:rsidRPr="0036134D">
        <w:rPr>
          <w:rStyle w:val="CharChar4"/>
          <w:rFonts w:ascii="Arial" w:hAnsi="Arial" w:cs="Arial"/>
          <w:b w:val="0"/>
          <w:color w:val="000000"/>
          <w:sz w:val="20"/>
          <w:szCs w:val="20"/>
          <w:lang w:eastAsia="vi-VN"/>
        </w:rPr>
        <w:t xml:space="preserve"> P</w:t>
      </w:r>
      <w:r w:rsidRPr="0036134D">
        <w:rPr>
          <w:rStyle w:val="CharChar4"/>
          <w:rFonts w:ascii="Arial" w:hAnsi="Arial" w:cs="Arial"/>
          <w:b w:val="0"/>
          <w:sz w:val="20"/>
          <w:szCs w:val="20"/>
          <w:lang w:eastAsia="vi-VN"/>
        </w:rPr>
        <w:t>hương pháp tiêu hủy</w:t>
      </w:r>
    </w:p>
    <w:p w14:paraId="39E7FB43"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sz w:val="20"/>
          <w:szCs w:val="20"/>
          <w:lang w:eastAsia="vi-VN"/>
        </w:rPr>
      </w:pPr>
      <w:r w:rsidRPr="0036134D">
        <w:rPr>
          <w:rStyle w:val="CharChar4"/>
          <w:rFonts w:ascii="Arial" w:hAnsi="Arial" w:cs="Arial"/>
          <w:b w:val="0"/>
          <w:color w:val="000000"/>
          <w:sz w:val="20"/>
          <w:szCs w:val="20"/>
          <w:lang w:eastAsia="vi-VN"/>
        </w:rPr>
        <w:t>a) Phương</w:t>
      </w:r>
      <w:r w:rsidRPr="0036134D">
        <w:rPr>
          <w:rStyle w:val="CharChar4"/>
          <w:rFonts w:ascii="Arial" w:hAnsi="Arial" w:cs="Arial"/>
          <w:b w:val="0"/>
          <w:sz w:val="20"/>
          <w:szCs w:val="20"/>
          <w:lang w:eastAsia="vi-VN"/>
        </w:rPr>
        <w:t xml:space="preserve"> pháp tiêu hủy bằng cách đốt cháy:</w:t>
      </w:r>
    </w:p>
    <w:p w14:paraId="139F1BE0"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 Chỉ được hủy bằng phương pháp đốt cháy khi pháo hoa, pháo hoa nổ không còn khả năng chuyển từ phản ứng cháy sang phản ứng nổ. Trước khi tiến hành hủy đốt phải tháo rời các chi tiết sản phẩm pháo hoa, pháo hoa nổ;</w:t>
      </w:r>
    </w:p>
    <w:p w14:paraId="59FD0E61"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 Khoảng cách từ vị trí đốt đến vị trí trú ẩn, vị trí để pháo hoa, pháo hoa nổ chờ tiêu hủy từ 50 m trở lên;</w:t>
      </w:r>
    </w:p>
    <w:p w14:paraId="5C1D8D4E"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 Khối lượng, chiều dài, chiều rộng, chiều dày trong mỗi dải hủy đốt và địa điểm hủy được quy định trong từng trường hợp cụ thể nhưng phải bảo đảm tuyệt đối an toàn;</w:t>
      </w:r>
    </w:p>
    <w:p w14:paraId="74C2E304"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 Việc mồi cháy ban đầu phải thực hiện gián tiếp. Được phép sử dụng các vật liệu dễ cháy (phôi bào, giấy, củi khô chẻ nhỏ…) xếp dài thành đường dẫn lửa có chiều dài không nhỏ hơn 1 m, đặt ở cuối hướng gió;</w:t>
      </w:r>
    </w:p>
    <w:p w14:paraId="738C100E"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 Chỉ được châm lửa đốt sau khi kết thúc toàn bộ công việc chuẩn bị và mọi người đã rút về địa điểm trú ẩn an toàn. Sau khi đốt cháy đường dẫn lửa, người thao tác phải lập tức rút về địa điểm trú ẩn;</w:t>
      </w:r>
    </w:p>
    <w:p w14:paraId="5F50CFD0"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 Sau khi đốt hủy phải đợi tắt hết lửa, khói, người thao tác mới được trở lại chỗ đốt để kiểm tra. Trường hợp còn sản phẩm chưa cháy hết phải thu gom và tiến hành hủy lại theo quy định;</w:t>
      </w:r>
    </w:p>
    <w:p w14:paraId="3A41399A"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 Chỉ được hủy đốt vào lúc thời tiết khô ráo.</w:t>
      </w:r>
    </w:p>
    <w:p w14:paraId="734B9705"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sz w:val="20"/>
          <w:szCs w:val="20"/>
          <w:lang w:eastAsia="vi-VN"/>
        </w:rPr>
      </w:pPr>
      <w:r w:rsidRPr="0036134D">
        <w:rPr>
          <w:rStyle w:val="CharChar4"/>
          <w:rFonts w:ascii="Arial" w:hAnsi="Arial" w:cs="Arial"/>
          <w:b w:val="0"/>
          <w:color w:val="000000"/>
          <w:sz w:val="20"/>
          <w:szCs w:val="20"/>
          <w:lang w:eastAsia="vi-VN"/>
        </w:rPr>
        <w:t>b) Phương</w:t>
      </w:r>
      <w:r w:rsidRPr="0036134D">
        <w:rPr>
          <w:rStyle w:val="CharChar4"/>
          <w:rFonts w:ascii="Arial" w:hAnsi="Arial" w:cs="Arial"/>
          <w:b w:val="0"/>
          <w:sz w:val="20"/>
          <w:szCs w:val="20"/>
          <w:lang w:eastAsia="vi-VN"/>
        </w:rPr>
        <w:t xml:space="preserve"> pháp hủy bằng nước:</w:t>
      </w:r>
    </w:p>
    <w:p w14:paraId="35ED7EFF"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 Yêu cầu việc hủy pháo hoa, pháo hoa nổ bằng phương pháp hòa tan trong nước phải bảo đảm nước sau khi đã xử lý thải trực tiếp ra môi trường đạt Quy chuẩn QCVN 40:2011/BTNMT;</w:t>
      </w:r>
    </w:p>
    <w:p w14:paraId="732DD0EE"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 Phương pháp hủy: Sản phẩm pháo hoa, pháo hoa nổ được ngâm trong thùng chứa hoặc bể nước; khối lượng sản phẩm hủy không quá 2/3 khối lượng nước; thời gian ngâm hủy phải bảo đảm pháo hoa, pháo hoa nổ mất hoàn toàn tính năng nổ; vật liệu còn lại không tan được vớt lên, phơi khô sau đó hủy bằng phương pháp đốt cháy hoặc chôn lấp theo quy định.</w:t>
      </w:r>
    </w:p>
    <w:p w14:paraId="3FB52190"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c) Phương pháp hủy chôn lấp:</w:t>
      </w:r>
    </w:p>
    <w:p w14:paraId="22D568C2"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 Chỉ được chôn lấp những vật liệu của pháo hoa, pháo hoa nổ sau khi đã thực hiện phương pháp tiêu hủy bằng đốt cháy hoặc ngâm nước và phải bảo đảm hạn chế ảnh hưởng đến môi trường;</w:t>
      </w:r>
    </w:p>
    <w:p w14:paraId="70208CFA"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sz w:val="20"/>
          <w:szCs w:val="20"/>
          <w:lang w:eastAsia="vi-VN"/>
        </w:rPr>
      </w:pPr>
      <w:r w:rsidRPr="0036134D">
        <w:rPr>
          <w:rStyle w:val="CharChar4"/>
          <w:rFonts w:ascii="Arial" w:hAnsi="Arial" w:cs="Arial"/>
          <w:b w:val="0"/>
          <w:color w:val="000000"/>
          <w:sz w:val="20"/>
          <w:szCs w:val="20"/>
          <w:lang w:eastAsia="vi-VN"/>
        </w:rPr>
        <w:t>- Phương pháp: Đào hố có</w:t>
      </w:r>
      <w:r w:rsidRPr="0036134D">
        <w:rPr>
          <w:rStyle w:val="CharChar4"/>
          <w:rFonts w:ascii="Arial" w:hAnsi="Arial" w:cs="Arial"/>
          <w:b w:val="0"/>
          <w:sz w:val="20"/>
          <w:szCs w:val="20"/>
          <w:lang w:eastAsia="vi-VN"/>
        </w:rPr>
        <w:t xml:space="preserve"> kích thước phù hợp với số lượng cần chôn lấp tại vị trí đã được cơ quan có thẩm quyền phê duyệt; bảo đảm </w:t>
      </w:r>
      <w:r w:rsidRPr="0036134D">
        <w:rPr>
          <w:rStyle w:val="CharChar4"/>
          <w:rFonts w:ascii="Arial" w:hAnsi="Arial" w:cs="Arial"/>
          <w:b w:val="0"/>
          <w:color w:val="000000"/>
          <w:sz w:val="20"/>
          <w:szCs w:val="20"/>
          <w:lang w:eastAsia="vi-VN"/>
        </w:rPr>
        <w:t xml:space="preserve">khối lượng sản phẩm cần chôn lấp không vượt quá 2/3 chiều sâu của </w:t>
      </w:r>
      <w:r w:rsidRPr="0036134D">
        <w:rPr>
          <w:rStyle w:val="CharChar4"/>
          <w:rFonts w:ascii="Arial" w:hAnsi="Arial" w:cs="Arial"/>
          <w:b w:val="0"/>
          <w:sz w:val="20"/>
          <w:szCs w:val="20"/>
          <w:lang w:eastAsia="vi-VN"/>
        </w:rPr>
        <w:t xml:space="preserve">hố và lấp kín bằng đất. </w:t>
      </w:r>
    </w:p>
    <w:p w14:paraId="2BCD3CFF"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b w:val="0"/>
          <w:sz w:val="20"/>
          <w:szCs w:val="20"/>
          <w:lang w:eastAsia="vi-VN"/>
        </w:rPr>
      </w:pPr>
      <w:r w:rsidRPr="0036134D">
        <w:rPr>
          <w:rStyle w:val="CharChar4"/>
          <w:rFonts w:ascii="Arial" w:hAnsi="Arial" w:cs="Arial"/>
          <w:color w:val="000000"/>
          <w:sz w:val="20"/>
          <w:szCs w:val="20"/>
          <w:lang w:eastAsia="vi-VN"/>
        </w:rPr>
        <w:t>2.3.4.6.</w:t>
      </w:r>
      <w:r w:rsidRPr="0036134D">
        <w:rPr>
          <w:rStyle w:val="CharChar4"/>
          <w:rFonts w:ascii="Arial" w:hAnsi="Arial" w:cs="Arial"/>
          <w:b w:val="0"/>
          <w:color w:val="000000"/>
          <w:sz w:val="20"/>
          <w:szCs w:val="20"/>
          <w:lang w:eastAsia="vi-VN"/>
        </w:rPr>
        <w:t xml:space="preserve"> Kết thúc tiêu hủy phải tiến hành kiểm tra lại hiện trường, bảo đảm tất cả sản phẩm pháo hoa, pháo hoa nổ mất khả năng phục hồi tính năng, tác dụng và lập biên bản tiêu hủy, gồm các nội dung sau:</w:t>
      </w:r>
    </w:p>
    <w:p w14:paraId="7BA9C4F2" w14:textId="77777777" w:rsidR="00573C79" w:rsidRPr="0036134D" w:rsidRDefault="00573C79" w:rsidP="00BD7E72">
      <w:pPr>
        <w:pStyle w:val="BodyText"/>
        <w:widowControl w:val="0"/>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a) Tên, số lượng hoặc khối lượng pháo hoa, pháo hoa nổ;</w:t>
      </w:r>
    </w:p>
    <w:p w14:paraId="3AF56E9A" w14:textId="77777777" w:rsidR="00573C79" w:rsidRPr="0036134D" w:rsidRDefault="00573C79" w:rsidP="00BD7E72">
      <w:pPr>
        <w:pStyle w:val="BodyText"/>
        <w:widowControl w:val="0"/>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b) Lý do tiêu hủy;</w:t>
      </w:r>
    </w:p>
    <w:p w14:paraId="74A0D8FE" w14:textId="77777777" w:rsidR="00573C79" w:rsidRPr="0036134D" w:rsidRDefault="00573C79" w:rsidP="00BD7E72">
      <w:pPr>
        <w:pStyle w:val="BodyText"/>
        <w:widowControl w:val="0"/>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c) Phương pháp tiêu hủy;</w:t>
      </w:r>
    </w:p>
    <w:p w14:paraId="59B17A50" w14:textId="77777777" w:rsidR="00573C79" w:rsidRPr="0036134D" w:rsidRDefault="00573C79" w:rsidP="00BD7E72">
      <w:pPr>
        <w:pStyle w:val="BodyText"/>
        <w:widowControl w:val="0"/>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d) Địa điểm, thời gian tiêu hủy;</w:t>
      </w:r>
    </w:p>
    <w:p w14:paraId="08AE3A97" w14:textId="77777777" w:rsidR="00573C79" w:rsidRPr="0036134D" w:rsidRDefault="00573C79" w:rsidP="00BD7E72">
      <w:pPr>
        <w:pStyle w:val="BodyText"/>
        <w:widowControl w:val="0"/>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đ) Kết quả tiêu hủy;</w:t>
      </w:r>
    </w:p>
    <w:p w14:paraId="1F0A5912" w14:textId="77777777" w:rsidR="00573C79" w:rsidRPr="0036134D" w:rsidRDefault="00573C79" w:rsidP="00BD7E72">
      <w:pPr>
        <w:pStyle w:val="BodyText"/>
        <w:widowControl w:val="0"/>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e) Họ tên, chức vụ của người tham gia tiêu hủy;</w:t>
      </w:r>
    </w:p>
    <w:p w14:paraId="6B07D370" w14:textId="77777777" w:rsidR="00573C79" w:rsidRPr="0036134D" w:rsidRDefault="00573C79" w:rsidP="00BD7E72">
      <w:pPr>
        <w:pStyle w:val="BodyText"/>
        <w:widowControl w:val="0"/>
        <w:spacing w:after="120"/>
        <w:ind w:firstLine="720"/>
        <w:jc w:val="both"/>
        <w:rPr>
          <w:rStyle w:val="CharChar4"/>
          <w:rFonts w:ascii="Arial" w:hAnsi="Arial" w:cs="Arial"/>
          <w:b w:val="0"/>
          <w:color w:val="000000"/>
          <w:sz w:val="20"/>
          <w:szCs w:val="20"/>
          <w:lang w:eastAsia="vi-VN"/>
        </w:rPr>
      </w:pPr>
      <w:r w:rsidRPr="0036134D">
        <w:rPr>
          <w:rStyle w:val="CharChar4"/>
          <w:rFonts w:ascii="Arial" w:hAnsi="Arial" w:cs="Arial"/>
          <w:b w:val="0"/>
          <w:color w:val="000000"/>
          <w:sz w:val="20"/>
          <w:szCs w:val="20"/>
          <w:lang w:eastAsia="vi-VN"/>
        </w:rPr>
        <w:t>g) Đại diện tổ chức, doanh nghiệp ký tên, đóng dấu.</w:t>
      </w:r>
    </w:p>
    <w:p w14:paraId="26476FF7" w14:textId="77777777" w:rsidR="00573C79" w:rsidRPr="0036134D" w:rsidRDefault="00573C79" w:rsidP="00965448">
      <w:pPr>
        <w:pStyle w:val="BodyText"/>
        <w:widowControl w:val="0"/>
        <w:jc w:val="center"/>
        <w:rPr>
          <w:rStyle w:val="CharChar4"/>
          <w:rFonts w:ascii="Arial" w:hAnsi="Arial" w:cs="Arial"/>
          <w:color w:val="000000"/>
          <w:sz w:val="20"/>
          <w:szCs w:val="20"/>
          <w:lang w:eastAsia="vi-VN"/>
        </w:rPr>
      </w:pPr>
    </w:p>
    <w:p w14:paraId="1D9F2F60" w14:textId="77777777" w:rsidR="00573C79" w:rsidRPr="0036134D" w:rsidRDefault="00573C79" w:rsidP="00965448">
      <w:pPr>
        <w:widowControl w:val="0"/>
        <w:jc w:val="center"/>
        <w:rPr>
          <w:rFonts w:ascii="Arial" w:hAnsi="Arial" w:cs="Arial"/>
          <w:b/>
          <w:bCs/>
          <w:sz w:val="20"/>
          <w:szCs w:val="20"/>
        </w:rPr>
      </w:pPr>
      <w:r w:rsidRPr="0036134D">
        <w:rPr>
          <w:rFonts w:ascii="Arial" w:hAnsi="Arial" w:cs="Arial"/>
          <w:b/>
          <w:bCs/>
          <w:sz w:val="20"/>
          <w:szCs w:val="20"/>
        </w:rPr>
        <w:t>3. YÊU CẦU VỀ QUẢN LÝ</w:t>
      </w:r>
    </w:p>
    <w:p w14:paraId="7EE924C7" w14:textId="77777777" w:rsidR="00573C79" w:rsidRPr="0036134D" w:rsidRDefault="00573C79" w:rsidP="00965448">
      <w:pPr>
        <w:widowControl w:val="0"/>
        <w:jc w:val="center"/>
        <w:rPr>
          <w:rFonts w:ascii="Arial" w:hAnsi="Arial" w:cs="Arial"/>
          <w:sz w:val="20"/>
          <w:szCs w:val="20"/>
        </w:rPr>
      </w:pPr>
    </w:p>
    <w:p w14:paraId="5134DB41"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bCs/>
          <w:sz w:val="20"/>
          <w:szCs w:val="20"/>
        </w:rPr>
        <w:t>3.1. Công bố hợp quy</w:t>
      </w:r>
    </w:p>
    <w:p w14:paraId="73CC3B48"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bCs/>
          <w:sz w:val="20"/>
          <w:szCs w:val="20"/>
        </w:rPr>
        <w:lastRenderedPageBreak/>
        <w:t xml:space="preserve">3.1.1. </w:t>
      </w:r>
      <w:r w:rsidRPr="0036134D">
        <w:rPr>
          <w:rFonts w:ascii="Arial" w:hAnsi="Arial" w:cs="Arial"/>
          <w:color w:val="000000"/>
          <w:sz w:val="20"/>
          <w:szCs w:val="20"/>
        </w:rPr>
        <w:t>Công bố hợp quy đối với pháo hoa, pháo hoa nổ:</w:t>
      </w:r>
    </w:p>
    <w:p w14:paraId="7D0B1DDB"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color w:val="000000"/>
          <w:sz w:val="20"/>
          <w:szCs w:val="20"/>
        </w:rPr>
        <w:t xml:space="preserve">a) Đối với sản phẩm trong nước sản xuất, công bố hợp quy dựa trên kết quả tự đánh giá của tổ chức, doanh nghiệp: </w:t>
      </w:r>
    </w:p>
    <w:p w14:paraId="2E855F8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color w:val="000000"/>
          <w:sz w:val="20"/>
          <w:szCs w:val="20"/>
        </w:rPr>
        <w:t xml:space="preserve">- Phương thức đánh giá phục vụ công bố hợp quy là Phương thức 7 Phụ lục II ban hành kèm theo </w:t>
      </w:r>
      <w:r w:rsidRPr="0036134D">
        <w:rPr>
          <w:rFonts w:ascii="Arial" w:hAnsi="Arial" w:cs="Arial"/>
          <w:sz w:val="20"/>
          <w:szCs w:val="20"/>
        </w:rPr>
        <w:t>Thông tư số 28/2012/TT-BKHCN ngày 12 tháng 12 năm 2012 của Bộ trưởng Bộ Khoa học và Công nghệ quy định về công bố hợp chuẩn, công bố hợp quy và phương thức đánh giá sự phù hợp với tiêu chuẩn, quy chuẩn kỹ thuật (sau đây được gọi là Thông tư số 28/2012/TT-BKHCN); Thông tư số 02/2017/TT-BKHCN ngày 31 tháng 3 năm 2017 của Bộ Khoa học và Công nghệ sửa đổi, bổ sung một số điều của Thông tư số 28/2012/TT-BKHCN;</w:t>
      </w:r>
    </w:p>
    <w:p w14:paraId="4DAFB44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Việc thử nghiệm phục vụ công bố hợp quy được thực hiện tại tổ chức, doanh nghiệp đã đăng ký hoặc được chỉ định theo quy định của pháp luật;</w:t>
      </w:r>
    </w:p>
    <w:p w14:paraId="68A51FD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b) </w:t>
      </w:r>
      <w:r w:rsidRPr="0036134D">
        <w:rPr>
          <w:rFonts w:ascii="Arial" w:hAnsi="Arial" w:cs="Arial"/>
          <w:color w:val="000000"/>
          <w:sz w:val="20"/>
          <w:szCs w:val="20"/>
        </w:rPr>
        <w:t>Đối với sản phẩm nhập khẩu, công</w:t>
      </w:r>
      <w:r w:rsidRPr="0036134D">
        <w:rPr>
          <w:rFonts w:ascii="Arial" w:hAnsi="Arial" w:cs="Arial"/>
          <w:sz w:val="20"/>
          <w:szCs w:val="20"/>
        </w:rPr>
        <w:t xml:space="preserve"> bố hợp quy dựa trên kết quả chứng nhận, giám định của tổ chức chứng nhận hoặc giám định được chỉ định theo quy định: </w:t>
      </w:r>
    </w:p>
    <w:p w14:paraId="21C3D04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 Phương thức đánh giá phục vụ công bố hợp quy được thực hiện theo </w:t>
      </w:r>
      <w:r w:rsidRPr="0036134D">
        <w:rPr>
          <w:rFonts w:ascii="Arial" w:hAnsi="Arial" w:cs="Arial"/>
          <w:color w:val="000000"/>
          <w:sz w:val="20"/>
          <w:szCs w:val="20"/>
        </w:rPr>
        <w:t xml:space="preserve">Phương thức 7 quy định tại Thông tư số 28/2012/TT-BKHCN; </w:t>
      </w:r>
    </w:p>
    <w:p w14:paraId="701A04B7" w14:textId="77777777" w:rsidR="00573C79" w:rsidRPr="0036134D" w:rsidRDefault="00573C79" w:rsidP="00BD7E72">
      <w:pPr>
        <w:widowControl w:val="0"/>
        <w:spacing w:after="120"/>
        <w:ind w:firstLine="720"/>
        <w:jc w:val="both"/>
        <w:rPr>
          <w:rFonts w:ascii="Arial" w:hAnsi="Arial" w:cs="Arial"/>
          <w:color w:val="FF0000"/>
          <w:sz w:val="20"/>
          <w:szCs w:val="20"/>
        </w:rPr>
      </w:pPr>
      <w:r w:rsidRPr="0036134D">
        <w:rPr>
          <w:rFonts w:ascii="Arial" w:hAnsi="Arial" w:cs="Arial"/>
          <w:sz w:val="20"/>
          <w:szCs w:val="20"/>
        </w:rPr>
        <w:t>- Tổ chức thử nghiệm phục vụ cho việc chứng nhận/giám định là tổ chức theo quy định tại Nghị định số 74/2018/NĐ-CP ngày 15/5/2018 của Chính phủ sửa đổi, bổ sung một số điều của Nghị định số 132/2008/NĐ-CP ngày 31/12/2008 của Chính phủ quy định chi tiết thi hành một số điều của Luật chất lượng sản phẩm hàng hóa và Nghị định số 154/2018/NĐ-CP ngày 09/11/2018 của Chính phủ sửa đổi, bổ sung, bãi bỏ một số quy định về điều kiện đầu tư, kinh doanh trong lĩnh vực quản lý nhà nước của Bộ Khoa học và Công nghệ và một số quy định về kiểm tra chuyên ngành</w:t>
      </w:r>
      <w:r w:rsidRPr="0036134D">
        <w:rPr>
          <w:rFonts w:ascii="Arial" w:hAnsi="Arial" w:cs="Arial"/>
          <w:color w:val="000000"/>
          <w:sz w:val="20"/>
          <w:szCs w:val="20"/>
        </w:rPr>
        <w:t>.</w:t>
      </w:r>
      <w:r w:rsidRPr="0036134D">
        <w:rPr>
          <w:rFonts w:ascii="Arial" w:hAnsi="Arial" w:cs="Arial"/>
          <w:color w:val="FF0000"/>
          <w:sz w:val="20"/>
          <w:szCs w:val="20"/>
        </w:rPr>
        <w:t xml:space="preserve"> </w:t>
      </w:r>
    </w:p>
    <w:p w14:paraId="3133C0EA" w14:textId="77777777" w:rsidR="00573C79" w:rsidRPr="0036134D" w:rsidRDefault="00573C79" w:rsidP="00BD7E72">
      <w:pPr>
        <w:widowControl w:val="0"/>
        <w:spacing w:after="120"/>
        <w:ind w:firstLine="720"/>
        <w:jc w:val="both"/>
        <w:rPr>
          <w:rFonts w:ascii="Arial" w:hAnsi="Arial" w:cs="Arial"/>
          <w:color w:val="FF0000"/>
          <w:sz w:val="20"/>
          <w:szCs w:val="20"/>
        </w:rPr>
      </w:pPr>
      <w:r w:rsidRPr="0036134D">
        <w:rPr>
          <w:rFonts w:ascii="Arial" w:hAnsi="Arial" w:cs="Arial"/>
          <w:b/>
          <w:bCs/>
          <w:sz w:val="20"/>
          <w:szCs w:val="20"/>
        </w:rPr>
        <w:t xml:space="preserve">3.1.2. </w:t>
      </w:r>
      <w:r w:rsidRPr="0036134D">
        <w:rPr>
          <w:rFonts w:ascii="Arial" w:hAnsi="Arial" w:cs="Arial"/>
          <w:color w:val="000000"/>
          <w:sz w:val="20"/>
          <w:szCs w:val="20"/>
        </w:rPr>
        <w:t>Trình tự đăng ký công bố hợp quy được thực hiện theo quy định tại Điều 13 và Điều 14 Thông tư số 28/2012/TT-BKHCN.</w:t>
      </w:r>
    </w:p>
    <w:p w14:paraId="297CA228"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bCs/>
          <w:sz w:val="20"/>
          <w:szCs w:val="20"/>
        </w:rPr>
        <w:t xml:space="preserve">3.2. Nghiệm thu pháo </w:t>
      </w:r>
      <w:r w:rsidRPr="0036134D">
        <w:rPr>
          <w:rFonts w:ascii="Arial" w:hAnsi="Arial" w:cs="Arial"/>
          <w:b/>
          <w:bCs/>
          <w:color w:val="000000"/>
          <w:sz w:val="20"/>
          <w:szCs w:val="20"/>
        </w:rPr>
        <w:t>hoa, pháo hoa nổ</w:t>
      </w:r>
    </w:p>
    <w:p w14:paraId="2D65A782"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bCs/>
          <w:sz w:val="20"/>
          <w:szCs w:val="20"/>
        </w:rPr>
        <w:t xml:space="preserve">3.2.1. </w:t>
      </w:r>
      <w:r w:rsidRPr="0036134D">
        <w:rPr>
          <w:rFonts w:ascii="Arial" w:hAnsi="Arial" w:cs="Arial"/>
          <w:color w:val="000000"/>
          <w:sz w:val="20"/>
          <w:szCs w:val="20"/>
        </w:rPr>
        <w:t>Pháo hoa, pháo hoa nổ là sản phẩm nghiên cứu chế thử hoặc nhập khẩu lần đầu phải được kiểm tra trong phòng thử nghiệm để thẩm định tính năng kỹ thuật và điều kiện sử dụng.</w:t>
      </w:r>
    </w:p>
    <w:p w14:paraId="2FD7EAF0" w14:textId="77777777" w:rsidR="00573C79" w:rsidRPr="0036134D" w:rsidRDefault="00573C79" w:rsidP="00BD7E72">
      <w:pPr>
        <w:widowControl w:val="0"/>
        <w:spacing w:after="120"/>
        <w:ind w:firstLine="720"/>
        <w:jc w:val="both"/>
        <w:rPr>
          <w:rFonts w:ascii="Arial" w:hAnsi="Arial" w:cs="Arial"/>
          <w:color w:val="000000"/>
          <w:spacing w:val="2"/>
          <w:sz w:val="20"/>
          <w:szCs w:val="20"/>
        </w:rPr>
      </w:pPr>
      <w:r w:rsidRPr="0036134D">
        <w:rPr>
          <w:rFonts w:ascii="Arial" w:hAnsi="Arial" w:cs="Arial"/>
          <w:b/>
          <w:bCs/>
          <w:spacing w:val="2"/>
          <w:sz w:val="20"/>
          <w:szCs w:val="20"/>
        </w:rPr>
        <w:t xml:space="preserve">3.2.2. </w:t>
      </w:r>
      <w:r w:rsidRPr="0036134D">
        <w:rPr>
          <w:rFonts w:ascii="Arial" w:hAnsi="Arial" w:cs="Arial"/>
          <w:color w:val="000000"/>
          <w:spacing w:val="2"/>
          <w:sz w:val="20"/>
          <w:szCs w:val="20"/>
        </w:rPr>
        <w:t>Pháo hoa, pháo hoa nổ được nghiệm thu theo lô sản phẩm. Việc nghiệm thu do nhân viên thí nghiệm của tổ chức, doanh nghiệp sản xuất tiến hành theo quy chuẩn về an toàn của từng loại sản phẩm. Chỉ được nhập kho, đưa vào sử dụng những lô sản phẩm có thông số kỹ thuật phù hợp với quy định Danh mục pháo hoa, pháo hoa nổ. Nội dung và khối lượng kiểm tra, nghiệm thu đối với pháo hoa, pháo hoa nổ sau sản xuất để đưa vào lưu thông do tổ chức sản xuất thực hiện theo quy định.</w:t>
      </w:r>
    </w:p>
    <w:p w14:paraId="095CC252" w14:textId="77777777" w:rsidR="00573C79" w:rsidRPr="0036134D" w:rsidRDefault="00573C79" w:rsidP="00BD7E72">
      <w:pPr>
        <w:widowControl w:val="0"/>
        <w:spacing w:after="120"/>
        <w:ind w:firstLine="720"/>
        <w:jc w:val="both"/>
        <w:rPr>
          <w:rFonts w:ascii="Arial" w:hAnsi="Arial" w:cs="Arial"/>
          <w:b/>
          <w:color w:val="000000"/>
          <w:sz w:val="20"/>
          <w:szCs w:val="20"/>
        </w:rPr>
      </w:pPr>
      <w:r w:rsidRPr="0036134D">
        <w:rPr>
          <w:rFonts w:ascii="Arial" w:hAnsi="Arial" w:cs="Arial"/>
          <w:b/>
          <w:color w:val="000000"/>
          <w:sz w:val="20"/>
          <w:szCs w:val="20"/>
        </w:rPr>
        <w:t>3.3. Kiểm tra và thử nghiệm pháo hoa, pháo hoa nổ</w:t>
      </w:r>
    </w:p>
    <w:p w14:paraId="4697820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color w:val="000000"/>
          <w:sz w:val="20"/>
          <w:szCs w:val="20"/>
        </w:rPr>
        <w:t xml:space="preserve">3.3.1. </w:t>
      </w:r>
      <w:r w:rsidRPr="0036134D">
        <w:rPr>
          <w:rFonts w:ascii="Arial" w:eastAsia="Arial" w:hAnsi="Arial" w:cs="Arial"/>
          <w:color w:val="000000"/>
          <w:sz w:val="20"/>
          <w:szCs w:val="20"/>
        </w:rPr>
        <w:t xml:space="preserve">Pháo hoa, pháo hoa nổ là sản phẩm của dự án nghiên cứu chế </w:t>
      </w:r>
      <w:r w:rsidRPr="0036134D">
        <w:rPr>
          <w:rFonts w:ascii="Arial" w:eastAsia="Arial" w:hAnsi="Arial" w:cs="Arial"/>
          <w:sz w:val="20"/>
          <w:szCs w:val="20"/>
        </w:rPr>
        <w:t xml:space="preserve">thử và sản phẩm nhập khẩu lần đầu được kiểm tra, thử nghiệm theo quy định tại Phụ lục </w:t>
      </w:r>
      <w:r w:rsidRPr="0036134D">
        <w:rPr>
          <w:rFonts w:ascii="Arial" w:eastAsia="Arial" w:hAnsi="Arial" w:cs="Arial"/>
          <w:color w:val="000000"/>
          <w:sz w:val="20"/>
          <w:szCs w:val="20"/>
        </w:rPr>
        <w:t>B Quy chuẩn kỹ thuật này</w:t>
      </w:r>
      <w:r w:rsidRPr="0036134D">
        <w:rPr>
          <w:rFonts w:ascii="Arial" w:eastAsia="Arial" w:hAnsi="Arial" w:cs="Arial"/>
          <w:sz w:val="20"/>
          <w:szCs w:val="20"/>
        </w:rPr>
        <w:t xml:space="preserve">. </w:t>
      </w:r>
    </w:p>
    <w:p w14:paraId="3D652AC1"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color w:val="000000"/>
          <w:sz w:val="20"/>
          <w:szCs w:val="20"/>
        </w:rPr>
        <w:t xml:space="preserve">3.3.2. </w:t>
      </w:r>
      <w:r w:rsidRPr="0036134D">
        <w:rPr>
          <w:rFonts w:ascii="Arial" w:eastAsia="Arial" w:hAnsi="Arial" w:cs="Arial"/>
          <w:sz w:val="20"/>
          <w:szCs w:val="20"/>
        </w:rPr>
        <w:t xml:space="preserve">Cho phép kiểm tra, thử nghiệm tại khu vực thử nghiệm được chỉ định đối với </w:t>
      </w:r>
      <w:r w:rsidRPr="0036134D">
        <w:rPr>
          <w:rFonts w:ascii="Arial" w:eastAsia="Arial" w:hAnsi="Arial" w:cs="Arial"/>
          <w:color w:val="000000"/>
          <w:sz w:val="20"/>
          <w:szCs w:val="20"/>
        </w:rPr>
        <w:t>pháo hoa, pháo hoa nổ nhập khẩu lần đầu tại Việt Nam hoặc nước ngoài nhưng phải phù hợp các quy định của Việt Nam về tiêu chuẩn và phương pháp thử.</w:t>
      </w:r>
    </w:p>
    <w:p w14:paraId="6D25F584"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color w:val="000000"/>
          <w:sz w:val="20"/>
          <w:szCs w:val="20"/>
        </w:rPr>
        <w:t xml:space="preserve">3.3.3. </w:t>
      </w:r>
      <w:r w:rsidRPr="0036134D">
        <w:rPr>
          <w:rFonts w:ascii="Arial" w:eastAsia="Arial" w:hAnsi="Arial" w:cs="Arial"/>
          <w:color w:val="000000"/>
          <w:sz w:val="20"/>
          <w:szCs w:val="20"/>
        </w:rPr>
        <w:t xml:space="preserve">Pháo hoa, pháo hoa nổ thành phẩm vào cuối hạn sử dụng và định kỳ 06 tháng 01 lần sau hạn sử dụng phải kiểm tra, đánh giá chất lượng. </w:t>
      </w:r>
    </w:p>
    <w:p w14:paraId="6448CD20"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color w:val="000000"/>
          <w:sz w:val="20"/>
          <w:szCs w:val="20"/>
        </w:rPr>
        <w:t>3.3.4.</w:t>
      </w:r>
      <w:r w:rsidRPr="0036134D">
        <w:rPr>
          <w:rFonts w:ascii="Arial" w:hAnsi="Arial" w:cs="Arial"/>
          <w:color w:val="000000"/>
          <w:sz w:val="20"/>
          <w:szCs w:val="20"/>
        </w:rPr>
        <w:t xml:space="preserve"> Nội dung kiểm tra, thử nghiệm đối với pháo hoa, pháo hoa nổ do tổ chức, doanh nghiệp thuộc Bộ Quốc phòng sản xuất thực hiện theo quy định</w:t>
      </w:r>
      <w:r w:rsidRPr="0036134D">
        <w:rPr>
          <w:rFonts w:ascii="Arial" w:hAnsi="Arial" w:cs="Arial"/>
          <w:sz w:val="20"/>
          <w:szCs w:val="20"/>
        </w:rPr>
        <w:t xml:space="preserve"> tại </w:t>
      </w:r>
      <w:r w:rsidRPr="0036134D">
        <w:rPr>
          <w:rFonts w:ascii="Arial" w:hAnsi="Arial" w:cs="Arial"/>
          <w:color w:val="000000"/>
          <w:sz w:val="20"/>
          <w:szCs w:val="20"/>
        </w:rPr>
        <w:t xml:space="preserve">Phụ lục B của Quy chuẩn kỹ thuật này. </w:t>
      </w:r>
    </w:p>
    <w:p w14:paraId="57F22E59"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color w:val="000000"/>
          <w:sz w:val="20"/>
          <w:szCs w:val="20"/>
        </w:rPr>
        <w:t xml:space="preserve">3.3.5. </w:t>
      </w:r>
      <w:r w:rsidRPr="0036134D">
        <w:rPr>
          <w:rFonts w:ascii="Arial" w:eastAsia="Arial" w:hAnsi="Arial" w:cs="Arial"/>
          <w:color w:val="000000"/>
          <w:sz w:val="20"/>
          <w:szCs w:val="20"/>
        </w:rPr>
        <w:t xml:space="preserve">Việc kiểm tra, xác định các chỉ tiêu đặc tính kỹ thuật của pháo hoa, pháo hoa nổ tuân theo quy định tại Phụ lục B của Quy chuẩn kỹ thuật này. </w:t>
      </w:r>
    </w:p>
    <w:p w14:paraId="00E8F17D" w14:textId="77777777" w:rsidR="00573C79" w:rsidRPr="0036134D" w:rsidRDefault="00573C79" w:rsidP="00965448">
      <w:pPr>
        <w:widowControl w:val="0"/>
        <w:jc w:val="center"/>
        <w:rPr>
          <w:rFonts w:ascii="Arial" w:eastAsia="Arial" w:hAnsi="Arial" w:cs="Arial"/>
          <w:color w:val="000000"/>
          <w:sz w:val="20"/>
          <w:szCs w:val="20"/>
        </w:rPr>
      </w:pPr>
    </w:p>
    <w:p w14:paraId="03850422" w14:textId="77777777" w:rsidR="00573C79" w:rsidRPr="0036134D" w:rsidRDefault="00573C79" w:rsidP="00965448">
      <w:pPr>
        <w:widowControl w:val="0"/>
        <w:jc w:val="center"/>
        <w:rPr>
          <w:rFonts w:ascii="Arial" w:hAnsi="Arial" w:cs="Arial"/>
          <w:b/>
          <w:sz w:val="20"/>
          <w:szCs w:val="20"/>
        </w:rPr>
      </w:pPr>
      <w:r w:rsidRPr="0036134D">
        <w:rPr>
          <w:rFonts w:ascii="Arial" w:hAnsi="Arial" w:cs="Arial"/>
          <w:b/>
          <w:bCs/>
          <w:sz w:val="20"/>
          <w:szCs w:val="20"/>
        </w:rPr>
        <w:t>4</w:t>
      </w:r>
      <w:r w:rsidRPr="0036134D">
        <w:rPr>
          <w:rFonts w:ascii="Arial" w:hAnsi="Arial" w:cs="Arial"/>
          <w:b/>
          <w:sz w:val="20"/>
          <w:szCs w:val="20"/>
        </w:rPr>
        <w:t xml:space="preserve">. </w:t>
      </w:r>
      <w:r w:rsidRPr="0036134D">
        <w:rPr>
          <w:rFonts w:ascii="Arial" w:hAnsi="Arial" w:cs="Arial"/>
          <w:b/>
          <w:bCs/>
          <w:sz w:val="20"/>
          <w:szCs w:val="20"/>
        </w:rPr>
        <w:t>TỔ CHỨC THỰC HIỆN</w:t>
      </w:r>
    </w:p>
    <w:p w14:paraId="20FC36EA" w14:textId="77777777" w:rsidR="00573C79" w:rsidRPr="0036134D" w:rsidRDefault="00573C79" w:rsidP="00965448">
      <w:pPr>
        <w:widowControl w:val="0"/>
        <w:jc w:val="center"/>
        <w:rPr>
          <w:rFonts w:ascii="Arial" w:hAnsi="Arial" w:cs="Arial"/>
          <w:b/>
          <w:bCs/>
          <w:sz w:val="20"/>
          <w:szCs w:val="20"/>
        </w:rPr>
      </w:pPr>
    </w:p>
    <w:p w14:paraId="06D37494"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bCs/>
          <w:sz w:val="20"/>
          <w:szCs w:val="20"/>
        </w:rPr>
        <w:t xml:space="preserve">4.1. </w:t>
      </w:r>
      <w:r w:rsidRPr="0036134D">
        <w:rPr>
          <w:rFonts w:ascii="Arial" w:hAnsi="Arial" w:cs="Arial"/>
          <w:color w:val="000000"/>
          <w:sz w:val="20"/>
          <w:szCs w:val="20"/>
        </w:rPr>
        <w:t>Cục Cảnh sát quản lý hành chính về trật tự xã hội có trách nhiệm chủ trì, phối hợp với cơ quan, đơn vị có liên quan hướng dẫn, kiểm tra việc thực hiện Quy chuẩn kỹ thuật này.</w:t>
      </w:r>
    </w:p>
    <w:p w14:paraId="792C037A"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color w:val="000000"/>
          <w:sz w:val="20"/>
          <w:szCs w:val="20"/>
        </w:rPr>
        <w:t>4.2.</w:t>
      </w:r>
      <w:r w:rsidRPr="0036134D">
        <w:rPr>
          <w:rFonts w:ascii="Arial" w:hAnsi="Arial" w:cs="Arial"/>
          <w:color w:val="000000"/>
          <w:sz w:val="20"/>
          <w:szCs w:val="20"/>
        </w:rPr>
        <w:t xml:space="preserve"> Tổ chức, cá nhân có liên quan quy định tại Quy chuẩn kỹ thuật này có trách nhiệm thực hiện các quy định về </w:t>
      </w:r>
      <w:r w:rsidRPr="0036134D">
        <w:rPr>
          <w:rFonts w:ascii="Arial" w:eastAsia="Arial" w:hAnsi="Arial" w:cs="Arial"/>
          <w:sz w:val="20"/>
          <w:szCs w:val="20"/>
        </w:rPr>
        <w:t xml:space="preserve">an toàn trong sản xuất, kinh doanh, bảo quản, sử dụng và tiêu hủy </w:t>
      </w:r>
      <w:r w:rsidRPr="0036134D">
        <w:rPr>
          <w:rFonts w:ascii="Arial" w:eastAsia="Arial" w:hAnsi="Arial" w:cs="Arial"/>
          <w:color w:val="000000"/>
          <w:sz w:val="20"/>
          <w:szCs w:val="20"/>
        </w:rPr>
        <w:t xml:space="preserve">pháo hoa, pháo hoa </w:t>
      </w:r>
      <w:r w:rsidRPr="0036134D">
        <w:rPr>
          <w:rFonts w:ascii="Arial" w:eastAsia="Arial" w:hAnsi="Arial" w:cs="Arial"/>
          <w:color w:val="000000"/>
          <w:sz w:val="20"/>
          <w:szCs w:val="20"/>
        </w:rPr>
        <w:lastRenderedPageBreak/>
        <w:t>nổ.</w:t>
      </w:r>
    </w:p>
    <w:p w14:paraId="288E603C" w14:textId="77777777" w:rsidR="00573C79" w:rsidRPr="0036134D" w:rsidRDefault="00573C79" w:rsidP="00BD7E72">
      <w:pPr>
        <w:widowControl w:val="0"/>
        <w:spacing w:after="120"/>
        <w:ind w:firstLine="720"/>
        <w:jc w:val="both"/>
        <w:rPr>
          <w:rFonts w:ascii="Arial" w:eastAsia="MS Mincho" w:hAnsi="Arial" w:cs="Arial"/>
          <w:color w:val="000000"/>
          <w:sz w:val="20"/>
          <w:szCs w:val="20"/>
        </w:rPr>
      </w:pPr>
      <w:r w:rsidRPr="0036134D">
        <w:rPr>
          <w:rFonts w:ascii="Arial" w:eastAsia="MS Mincho" w:hAnsi="Arial" w:cs="Arial"/>
          <w:b/>
          <w:color w:val="000000"/>
          <w:sz w:val="20"/>
          <w:szCs w:val="20"/>
        </w:rPr>
        <w:t>4.3.</w:t>
      </w:r>
      <w:r w:rsidRPr="0036134D">
        <w:rPr>
          <w:rFonts w:ascii="Arial" w:eastAsia="MS Mincho" w:hAnsi="Arial" w:cs="Arial"/>
          <w:color w:val="000000"/>
          <w:sz w:val="20"/>
          <w:szCs w:val="20"/>
        </w:rPr>
        <w:t xml:space="preserve"> Các văn bản quy phạm pháp luật, điều khoản của văn bản quy phạm pháp luật được dẫn chiếu trong Quy chuẩn kỹ thuật này khi được sửa đổi, bổ sung, thay thế thì nội dung dẫn chiếu trong Quy chuẩn kỹ thuật này cũng được điều chỉnh và thực hiện theo văn bản quy phạm pháp luật, điều khoản của văn bản quy phạm pháp luật được sửa đổi, bổ sung, thay thế.</w:t>
      </w:r>
    </w:p>
    <w:p w14:paraId="790EB83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 xml:space="preserve">4.4. </w:t>
      </w:r>
      <w:r w:rsidRPr="0036134D">
        <w:rPr>
          <w:rFonts w:ascii="Arial" w:eastAsia="Arial" w:hAnsi="Arial" w:cs="Arial"/>
          <w:sz w:val="20"/>
          <w:szCs w:val="20"/>
        </w:rPr>
        <w:t>Trong quá trình thực hiện Quy chuẩn kỹ thuật này, nếu có khó khăn, vướng mắc, cơ quan, tổ chức, cá nhân thông báo về Bộ Công an (qua Cục Cảnh sát quản lý hành chính về trật tự xã hội) để được hướng dẫn kịp thời./.</w:t>
      </w:r>
    </w:p>
    <w:p w14:paraId="44BEB8DA" w14:textId="77777777" w:rsidR="00573C79" w:rsidRPr="0036134D" w:rsidRDefault="00573C79" w:rsidP="00BD7E72">
      <w:pPr>
        <w:widowControl w:val="0"/>
        <w:spacing w:after="120"/>
        <w:ind w:firstLine="720"/>
        <w:jc w:val="both"/>
        <w:rPr>
          <w:rFonts w:ascii="Arial" w:hAnsi="Arial" w:cs="Arial"/>
          <w:sz w:val="20"/>
          <w:szCs w:val="20"/>
          <w:lang w:val="it-IT"/>
        </w:rPr>
        <w:sectPr w:rsidR="00573C79" w:rsidRPr="0036134D" w:rsidSect="00AB6591">
          <w:headerReference w:type="even" r:id="rId10"/>
          <w:headerReference w:type="default" r:id="rId11"/>
          <w:pgSz w:w="11907" w:h="16840" w:code="9"/>
          <w:pgMar w:top="1605" w:right="1281" w:bottom="1559" w:left="1281" w:header="0" w:footer="0" w:gutter="0"/>
          <w:pgNumType w:start="6" w:chapStyle="5"/>
          <w:cols w:space="720"/>
          <w:docGrid w:linePitch="381"/>
        </w:sectPr>
      </w:pPr>
    </w:p>
    <w:p w14:paraId="63C66221" w14:textId="77777777" w:rsidR="00573C79" w:rsidRPr="0036134D" w:rsidRDefault="00573C79" w:rsidP="00965448">
      <w:pPr>
        <w:widowControl w:val="0"/>
        <w:jc w:val="center"/>
        <w:rPr>
          <w:rFonts w:ascii="Arial" w:hAnsi="Arial" w:cs="Arial"/>
          <w:b/>
          <w:sz w:val="20"/>
          <w:szCs w:val="20"/>
        </w:rPr>
      </w:pPr>
      <w:r w:rsidRPr="0036134D">
        <w:rPr>
          <w:rFonts w:ascii="Arial" w:hAnsi="Arial" w:cs="Arial"/>
          <w:b/>
          <w:sz w:val="20"/>
          <w:szCs w:val="20"/>
        </w:rPr>
        <w:lastRenderedPageBreak/>
        <w:t>PHỤ LỤC A</w:t>
      </w:r>
    </w:p>
    <w:p w14:paraId="4CAF6B26" w14:textId="77777777" w:rsidR="00573C79" w:rsidRPr="0036134D" w:rsidRDefault="00573C79" w:rsidP="00965448">
      <w:pPr>
        <w:widowControl w:val="0"/>
        <w:jc w:val="center"/>
        <w:rPr>
          <w:rFonts w:ascii="Arial" w:hAnsi="Arial" w:cs="Arial"/>
          <w:b/>
          <w:sz w:val="20"/>
          <w:szCs w:val="20"/>
        </w:rPr>
      </w:pPr>
      <w:r w:rsidRPr="0036134D">
        <w:rPr>
          <w:rFonts w:ascii="Arial" w:hAnsi="Arial" w:cs="Arial"/>
          <w:b/>
          <w:sz w:val="20"/>
          <w:szCs w:val="20"/>
        </w:rPr>
        <w:t>HỒ SƠ KHO BẢO QUẢN PHÁO HOA, PHÁO HOA NỔ</w:t>
      </w:r>
    </w:p>
    <w:p w14:paraId="00AE5E82" w14:textId="77777777" w:rsidR="00573C79" w:rsidRDefault="00573C79" w:rsidP="00965448">
      <w:pPr>
        <w:widowControl w:val="0"/>
        <w:jc w:val="center"/>
        <w:rPr>
          <w:rFonts w:ascii="Arial" w:hAnsi="Arial" w:cs="Arial"/>
          <w:i/>
          <w:sz w:val="20"/>
          <w:szCs w:val="20"/>
        </w:rPr>
      </w:pPr>
      <w:r w:rsidRPr="0036134D">
        <w:rPr>
          <w:rFonts w:ascii="Arial" w:hAnsi="Arial" w:cs="Arial"/>
          <w:i/>
          <w:sz w:val="20"/>
          <w:szCs w:val="20"/>
        </w:rPr>
        <w:t>(Ban hành kèm theo QCVN 04:2021/BCA)</w:t>
      </w:r>
    </w:p>
    <w:p w14:paraId="61C1E86D" w14:textId="5315F486" w:rsidR="00965448" w:rsidRPr="0036134D" w:rsidRDefault="00965448" w:rsidP="00965448">
      <w:pPr>
        <w:widowControl w:val="0"/>
        <w:jc w:val="center"/>
        <w:rPr>
          <w:rFonts w:ascii="Arial" w:hAnsi="Arial" w:cs="Arial"/>
          <w:i/>
          <w:sz w:val="20"/>
          <w:szCs w:val="20"/>
        </w:rPr>
      </w:pPr>
      <w:r>
        <w:rPr>
          <w:rFonts w:ascii="Arial" w:hAnsi="Arial" w:cs="Arial"/>
          <w:i/>
          <w:sz w:val="20"/>
          <w:szCs w:val="20"/>
        </w:rPr>
        <w:t>___________</w:t>
      </w:r>
    </w:p>
    <w:p w14:paraId="3C6C6291" w14:textId="0ED8D7DA" w:rsidR="00573C79" w:rsidRPr="0036134D" w:rsidRDefault="00573C79" w:rsidP="00965448">
      <w:pPr>
        <w:widowControl w:val="0"/>
        <w:jc w:val="center"/>
        <w:rPr>
          <w:rFonts w:ascii="Arial" w:hAnsi="Arial" w:cs="Arial"/>
          <w:b/>
          <w:sz w:val="20"/>
          <w:szCs w:val="20"/>
        </w:rPr>
      </w:pPr>
    </w:p>
    <w:p w14:paraId="250E1724"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1. </w:t>
      </w:r>
      <w:r w:rsidRPr="0036134D">
        <w:rPr>
          <w:rFonts w:ascii="Arial" w:hAnsi="Arial" w:cs="Arial"/>
          <w:bCs/>
          <w:sz w:val="20"/>
          <w:szCs w:val="20"/>
        </w:rPr>
        <w:t xml:space="preserve">Kho </w:t>
      </w:r>
      <w:r w:rsidRPr="0036134D">
        <w:rPr>
          <w:rFonts w:ascii="Arial" w:hAnsi="Arial" w:cs="Arial"/>
          <w:sz w:val="20"/>
          <w:szCs w:val="20"/>
        </w:rPr>
        <w:t xml:space="preserve">bảo quản </w:t>
      </w:r>
      <w:r w:rsidRPr="0036134D">
        <w:rPr>
          <w:rFonts w:ascii="Arial" w:hAnsi="Arial" w:cs="Arial"/>
          <w:bCs/>
          <w:sz w:val="20"/>
          <w:szCs w:val="20"/>
        </w:rPr>
        <w:t xml:space="preserve">pháo </w:t>
      </w:r>
      <w:r w:rsidRPr="0036134D">
        <w:rPr>
          <w:rFonts w:ascii="Arial" w:hAnsi="Arial" w:cs="Arial"/>
          <w:sz w:val="20"/>
          <w:szCs w:val="20"/>
        </w:rPr>
        <w:t>hoa, pháo hoa nổ</w:t>
      </w:r>
      <w:r w:rsidRPr="0036134D">
        <w:rPr>
          <w:rFonts w:ascii="Arial" w:hAnsi="Arial" w:cs="Arial"/>
          <w:bCs/>
          <w:sz w:val="20"/>
          <w:szCs w:val="20"/>
        </w:rPr>
        <w:t>:</w:t>
      </w:r>
      <w:r w:rsidRPr="0036134D">
        <w:rPr>
          <w:rFonts w:ascii="Arial" w:hAnsi="Arial" w:cs="Arial"/>
          <w:b/>
          <w:bCs/>
          <w:sz w:val="20"/>
          <w:szCs w:val="20"/>
        </w:rPr>
        <w:t xml:space="preserve"> </w:t>
      </w:r>
      <w:r w:rsidRPr="0036134D">
        <w:rPr>
          <w:rFonts w:ascii="Arial" w:hAnsi="Arial" w:cs="Arial"/>
          <w:sz w:val="20"/>
          <w:szCs w:val="20"/>
        </w:rPr>
        <w:t>(tên và địa điểm đặt kho).</w:t>
      </w:r>
    </w:p>
    <w:p w14:paraId="289A8371"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2. Loại kho:</w:t>
      </w:r>
      <w:r w:rsidRPr="0036134D">
        <w:rPr>
          <w:rFonts w:ascii="Arial" w:hAnsi="Arial" w:cs="Arial"/>
          <w:b/>
          <w:bCs/>
          <w:sz w:val="20"/>
          <w:szCs w:val="20"/>
        </w:rPr>
        <w:t xml:space="preserve"> </w:t>
      </w:r>
      <w:r w:rsidRPr="0036134D">
        <w:rPr>
          <w:rFonts w:ascii="Arial" w:hAnsi="Arial" w:cs="Arial"/>
          <w:sz w:val="20"/>
          <w:szCs w:val="20"/>
        </w:rPr>
        <w:t>(dự trữ, tiêu thụ, nổi, ngầm, cố định).</w:t>
      </w:r>
    </w:p>
    <w:p w14:paraId="4AB144D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 xml:space="preserve">3. Số lượng nhà kho: </w:t>
      </w:r>
    </w:p>
    <w:p w14:paraId="0DAACE31"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 Để bảo quản pháo hoa, pháo hoa nổ: (số lượng, thứ tự nhà kho)</w:t>
      </w:r>
    </w:p>
    <w:p w14:paraId="6CB4D85C"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4. Vật liệu xây dựng nhà kho:</w:t>
      </w:r>
    </w:p>
    <w:p w14:paraId="70DD21D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 Nhà để bảo quản pháo hoa, pháo hoa nổ.</w:t>
      </w:r>
    </w:p>
    <w:p w14:paraId="6E689FB4"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 Nhà số 1:</w:t>
      </w:r>
    </w:p>
    <w:p w14:paraId="3EC3B1C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Nhà số 2:</w:t>
      </w:r>
    </w:p>
    <w:p w14:paraId="7488F796"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w:t>
      </w:r>
    </w:p>
    <w:p w14:paraId="458F27D5"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5. Đặc điểm các nhà kho</w:t>
      </w:r>
    </w:p>
    <w:p w14:paraId="1FF7F76A" w14:textId="77777777" w:rsidR="00573C79" w:rsidRPr="0036134D" w:rsidRDefault="00573C79" w:rsidP="00BD7E72">
      <w:pPr>
        <w:widowControl w:val="0"/>
        <w:spacing w:after="120"/>
        <w:ind w:firstLine="720"/>
        <w:jc w:val="both"/>
        <w:rPr>
          <w:rFonts w:ascii="Arial" w:hAnsi="Arial" w:cs="Arial"/>
          <w:strike/>
          <w:sz w:val="20"/>
          <w:szCs w:val="20"/>
        </w:rPr>
      </w:pPr>
      <w:r w:rsidRPr="0036134D">
        <w:rPr>
          <w:rFonts w:ascii="Arial" w:hAnsi="Arial" w:cs="Arial"/>
          <w:sz w:val="20"/>
          <w:szCs w:val="20"/>
        </w:rPr>
        <w:t>- Khả năng chứa giới hạn (tấn): Pháo hoa, pháo hoa nổ;</w:t>
      </w:r>
    </w:p>
    <w:p w14:paraId="06DB599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Đặc điểm bục, giá để xếp pháo hoa, pháo hoa nổ: Chiều cao giá cao nhất, chiều cao của giá thấp nhất, khoảng cách từ nóc giá cao nhất đến trần nhà, khoảng cách giữa tường và giá, chiều rộng lối đi giữa các giá, số lượng giá;</w:t>
      </w:r>
    </w:p>
    <w:p w14:paraId="2809365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Đặc điểm bục kê khi xếp pháo hoa, pháo hoa nổ thành đống: Chiều cao bục, khoảng cách từ tường đến bục;</w:t>
      </w:r>
    </w:p>
    <w:p w14:paraId="0476C02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Ụ bảo vệ nhà kho: Chiều cao từ mái dua đến đỉnh ụ, chiều rộng đáy ụ, chiều rộng đỉnh ụ, khoảng cách tường nhà đến đá chân ụ, khoảng cách giữa mép chân ụ đất chính và cửa đập ụ ngang;</w:t>
      </w:r>
    </w:p>
    <w:p w14:paraId="5AB6B7D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Trang bị chống sét: Số lượng cột thu sét, chiều cao cột thu sét, khoảng cách giữa cột thu sét và tường nhà kho, điện trở nối đất, số lượng cột thu sét từ lưới chống tác dụng thứ cấp của sét, khoảng cách từ vành đai lưới và tường nhà;</w:t>
      </w:r>
    </w:p>
    <w:p w14:paraId="2EB78FD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Các biện pháp phòng cháy, chữa cháy: Khoảng cách an toàn đối với các công trình xung quanh; số lượng phương tiện, thiết bị phòng cháy, chữa cháy đảm bảo theo quy định của tiêu chuẩn, quy chuẩn và pháp luật có liên quan.</w:t>
      </w:r>
    </w:p>
    <w:p w14:paraId="53170C8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6. Các biện pháp an toàn khu vực kho</w:t>
      </w:r>
    </w:p>
    <w:p w14:paraId="3649029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Khu vực cấm xung quanh kho, m;</w:t>
      </w:r>
    </w:p>
    <w:p w14:paraId="29F6443C"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Dọn cỏ cây dễ cháy, m;</w:t>
      </w:r>
    </w:p>
    <w:p w14:paraId="67A48DA8"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Nước chữa cháy (thiên nhiên, nhân tạo): dung tích bể, m</w:t>
      </w:r>
      <w:r w:rsidRPr="0036134D">
        <w:rPr>
          <w:rFonts w:ascii="Arial" w:hAnsi="Arial" w:cs="Arial"/>
          <w:sz w:val="20"/>
          <w:szCs w:val="20"/>
          <w:vertAlign w:val="superscript"/>
        </w:rPr>
        <w:t>3</w:t>
      </w:r>
      <w:r w:rsidRPr="0036134D">
        <w:rPr>
          <w:rFonts w:ascii="Arial" w:hAnsi="Arial" w:cs="Arial"/>
          <w:sz w:val="20"/>
          <w:szCs w:val="20"/>
        </w:rPr>
        <w:t>;</w:t>
      </w:r>
    </w:p>
    <w:p w14:paraId="2EDB5A65"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Bơm chữa cháy: kiểu, số lượng (cái), công suất (kw), năng suất (m</w:t>
      </w:r>
      <w:r w:rsidRPr="0036134D">
        <w:rPr>
          <w:rFonts w:ascii="Arial" w:hAnsi="Arial" w:cs="Arial"/>
          <w:sz w:val="20"/>
          <w:szCs w:val="20"/>
          <w:vertAlign w:val="superscript"/>
        </w:rPr>
        <w:t>3</w:t>
      </w:r>
      <w:r w:rsidRPr="0036134D">
        <w:rPr>
          <w:rFonts w:ascii="Arial" w:hAnsi="Arial" w:cs="Arial"/>
          <w:sz w:val="20"/>
          <w:szCs w:val="20"/>
        </w:rPr>
        <w:t>/h);</w:t>
      </w:r>
    </w:p>
    <w:p w14:paraId="3027B1E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Các trang bị khác (thùng, xô, thang sào, câu liêm, ủng...), cái.</w:t>
      </w:r>
    </w:p>
    <w:p w14:paraId="7DE0C341"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7. Tường rào</w:t>
      </w:r>
    </w:p>
    <w:p w14:paraId="32AF9ABC"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Vật liệu làm tường rào;</w:t>
      </w:r>
    </w:p>
    <w:p w14:paraId="15CFFD8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Chiều cao, chiều dài, m;</w:t>
      </w:r>
    </w:p>
    <w:p w14:paraId="673E1F13"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Khoảng cách từ tường nhà kho đến tường rào, m;</w:t>
      </w:r>
    </w:p>
    <w:p w14:paraId="553AFF7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Cổng (vật liệu).</w:t>
      </w:r>
    </w:p>
    <w:p w14:paraId="5367FAE2"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8. Chiếu sáng</w:t>
      </w:r>
    </w:p>
    <w:p w14:paraId="57108AD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Điện áp sử dụng;</w:t>
      </w:r>
    </w:p>
    <w:p w14:paraId="30AB32AC"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Số lượng điểm chiếu sáng;</w:t>
      </w:r>
    </w:p>
    <w:p w14:paraId="32C3BEC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lastRenderedPageBreak/>
        <w:t>- Loại đèn chiếu, công suất.</w:t>
      </w:r>
    </w:p>
    <w:p w14:paraId="1A7AF7B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9. Thông tin tín hiệu</w:t>
      </w:r>
    </w:p>
    <w:p w14:paraId="7A7EFBE0"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Với bảo vệ;</w:t>
      </w:r>
    </w:p>
    <w:p w14:paraId="7491C7F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Với cơ quan phòng cháy, chữa cháy;</w:t>
      </w:r>
    </w:p>
    <w:p w14:paraId="17B252C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Với văn phòng của đơn vị quản lý kho.</w:t>
      </w:r>
    </w:p>
    <w:p w14:paraId="2F1EB812"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10. Bảo vệ kho</w:t>
      </w:r>
    </w:p>
    <w:p w14:paraId="4888563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Số trạm gác;</w:t>
      </w:r>
    </w:p>
    <w:p w14:paraId="3160675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Số nhân viên bảo vệ;</w:t>
      </w:r>
    </w:p>
    <w:p w14:paraId="5A69CCB3"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Các phương tiện khác (nếu có).</w:t>
      </w:r>
    </w:p>
    <w:p w14:paraId="27DEC32C"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11. Các dụng cụ khác</w:t>
      </w:r>
    </w:p>
    <w:p w14:paraId="27F2482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Dụng cụ đo kiểm;</w:t>
      </w:r>
    </w:p>
    <w:p w14:paraId="14C6B97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Dụng cụ khác.</w:t>
      </w:r>
    </w:p>
    <w:p w14:paraId="26C6C88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 xml:space="preserve">12. Đường liên hệ với ga tàu, bến cảng: </w:t>
      </w:r>
      <w:r w:rsidRPr="0036134D">
        <w:rPr>
          <w:rFonts w:ascii="Arial" w:hAnsi="Arial" w:cs="Arial"/>
          <w:sz w:val="20"/>
          <w:szCs w:val="20"/>
        </w:rPr>
        <w:t>Loại đường, khoảng cách.</w:t>
      </w:r>
    </w:p>
    <w:p w14:paraId="3307ADE6"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13. Thời gian xây dựng</w:t>
      </w:r>
    </w:p>
    <w:p w14:paraId="48A715A3"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Khởi công;</w:t>
      </w:r>
    </w:p>
    <w:p w14:paraId="4CF5FA30"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Đưa vào sử dụng.</w:t>
      </w:r>
    </w:p>
    <w:p w14:paraId="138BD37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14. Đối với kho nổi: P</w:t>
      </w:r>
      <w:r w:rsidRPr="0036134D">
        <w:rPr>
          <w:rFonts w:ascii="Arial" w:hAnsi="Arial" w:cs="Arial"/>
          <w:sz w:val="20"/>
          <w:szCs w:val="20"/>
        </w:rPr>
        <w:t>hải ghi rõ bản vẽ mặt bằng kho và khu tiếp giáp trong phạm vi bán kính an toàn (tính theo sóng xung kích trong không khí) phải vẽ các công trình, nhà đường chướng ngại vật tự nhiên, cổng kích thước khoảng cách.</w:t>
      </w:r>
    </w:p>
    <w:p w14:paraId="763C2F6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Các bản vẽ nhà kho tỷ lệ 1/200 (mặt bằng, mặt đứng, mặt cắt ngang):</w:t>
      </w:r>
    </w:p>
    <w:p w14:paraId="7DF384F1"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Sơ đồ bố trí tiếp đất chống sét, tiếp đất an toàn./.</w:t>
      </w:r>
    </w:p>
    <w:p w14:paraId="403228CE" w14:textId="77777777" w:rsidR="00A04728" w:rsidRDefault="00A04728">
      <w:pPr>
        <w:rPr>
          <w:rFonts w:ascii="Arial" w:hAnsi="Arial" w:cs="Arial"/>
          <w:sz w:val="20"/>
          <w:szCs w:val="20"/>
        </w:rPr>
      </w:pPr>
      <w:r>
        <w:rPr>
          <w:rFonts w:ascii="Arial" w:hAnsi="Arial" w:cs="Arial"/>
          <w:sz w:val="20"/>
          <w:szCs w:val="20"/>
        </w:rPr>
        <w:br w:type="page"/>
      </w:r>
    </w:p>
    <w:p w14:paraId="023FFB94" w14:textId="1EDDDB48" w:rsidR="00573C79" w:rsidRPr="0036134D" w:rsidRDefault="00573C79" w:rsidP="00A04728">
      <w:pPr>
        <w:widowControl w:val="0"/>
        <w:jc w:val="center"/>
        <w:rPr>
          <w:rFonts w:ascii="Arial" w:hAnsi="Arial" w:cs="Arial"/>
          <w:b/>
          <w:color w:val="000000"/>
          <w:sz w:val="20"/>
          <w:szCs w:val="20"/>
        </w:rPr>
      </w:pPr>
      <w:r w:rsidRPr="0036134D">
        <w:rPr>
          <w:rFonts w:ascii="Arial" w:hAnsi="Arial" w:cs="Arial"/>
          <w:sz w:val="20"/>
          <w:szCs w:val="20"/>
        </w:rPr>
        <w:lastRenderedPageBreak/>
        <w:t xml:space="preserve"> </w:t>
      </w:r>
      <w:r w:rsidRPr="0036134D">
        <w:rPr>
          <w:rFonts w:ascii="Arial" w:hAnsi="Arial" w:cs="Arial"/>
          <w:b/>
          <w:color w:val="000000"/>
          <w:sz w:val="20"/>
          <w:szCs w:val="20"/>
        </w:rPr>
        <w:t>PHỤ LỤC B</w:t>
      </w:r>
    </w:p>
    <w:p w14:paraId="6BA31123" w14:textId="77777777" w:rsidR="00573C79" w:rsidRPr="0036134D" w:rsidRDefault="00573C79" w:rsidP="00A04728">
      <w:pPr>
        <w:widowControl w:val="0"/>
        <w:jc w:val="center"/>
        <w:rPr>
          <w:rFonts w:ascii="Arial" w:hAnsi="Arial" w:cs="Arial"/>
          <w:b/>
          <w:sz w:val="20"/>
          <w:szCs w:val="20"/>
        </w:rPr>
      </w:pPr>
      <w:r w:rsidRPr="0036134D">
        <w:rPr>
          <w:rFonts w:ascii="Arial" w:hAnsi="Arial" w:cs="Arial"/>
          <w:b/>
          <w:color w:val="000000"/>
          <w:sz w:val="20"/>
          <w:szCs w:val="20"/>
        </w:rPr>
        <w:t>YÊU CẦU KỸ THUẬT VÀ</w:t>
      </w:r>
      <w:r w:rsidRPr="0036134D">
        <w:rPr>
          <w:rFonts w:ascii="Arial" w:hAnsi="Arial" w:cs="Arial"/>
          <w:b/>
          <w:sz w:val="20"/>
          <w:szCs w:val="20"/>
        </w:rPr>
        <w:t xml:space="preserve"> PHƯƠNG </w:t>
      </w:r>
    </w:p>
    <w:p w14:paraId="69D56AA5" w14:textId="77777777" w:rsidR="00573C79" w:rsidRPr="0036134D" w:rsidRDefault="00573C79" w:rsidP="00A04728">
      <w:pPr>
        <w:widowControl w:val="0"/>
        <w:jc w:val="center"/>
        <w:rPr>
          <w:rFonts w:ascii="Arial" w:hAnsi="Arial" w:cs="Arial"/>
          <w:b/>
          <w:color w:val="FF0000"/>
          <w:sz w:val="20"/>
          <w:szCs w:val="20"/>
        </w:rPr>
      </w:pPr>
      <w:r w:rsidRPr="0036134D">
        <w:rPr>
          <w:rFonts w:ascii="Arial" w:hAnsi="Arial" w:cs="Arial"/>
          <w:b/>
          <w:sz w:val="20"/>
          <w:szCs w:val="20"/>
        </w:rPr>
        <w:t>PHÁP THỬ PHÁO HOA NỔ, PHÁO HOA</w:t>
      </w:r>
      <w:r w:rsidRPr="0036134D">
        <w:rPr>
          <w:rFonts w:ascii="Arial" w:hAnsi="Arial" w:cs="Arial"/>
          <w:b/>
          <w:color w:val="FF0000"/>
          <w:sz w:val="20"/>
          <w:szCs w:val="20"/>
        </w:rPr>
        <w:t xml:space="preserve"> </w:t>
      </w:r>
    </w:p>
    <w:p w14:paraId="3B692152" w14:textId="77777777" w:rsidR="00573C79" w:rsidRDefault="00573C79" w:rsidP="00A04728">
      <w:pPr>
        <w:widowControl w:val="0"/>
        <w:jc w:val="center"/>
        <w:rPr>
          <w:rFonts w:ascii="Arial" w:hAnsi="Arial" w:cs="Arial"/>
          <w:i/>
          <w:sz w:val="20"/>
          <w:szCs w:val="20"/>
        </w:rPr>
      </w:pPr>
      <w:r w:rsidRPr="0036134D">
        <w:rPr>
          <w:rFonts w:ascii="Arial" w:hAnsi="Arial" w:cs="Arial"/>
          <w:i/>
          <w:sz w:val="20"/>
          <w:szCs w:val="20"/>
        </w:rPr>
        <w:t>(Ban hành kèm theo QCVN 04:2021/BCA)</w:t>
      </w:r>
    </w:p>
    <w:p w14:paraId="0AA1D702" w14:textId="113AD465" w:rsidR="00A04728" w:rsidRPr="0036134D" w:rsidRDefault="00A04728" w:rsidP="00A04728">
      <w:pPr>
        <w:widowControl w:val="0"/>
        <w:jc w:val="center"/>
        <w:rPr>
          <w:rFonts w:ascii="Arial" w:hAnsi="Arial" w:cs="Arial"/>
          <w:i/>
          <w:sz w:val="20"/>
          <w:szCs w:val="20"/>
        </w:rPr>
      </w:pPr>
      <w:r>
        <w:rPr>
          <w:rFonts w:ascii="Arial" w:hAnsi="Arial" w:cs="Arial"/>
          <w:i/>
          <w:sz w:val="20"/>
          <w:szCs w:val="20"/>
        </w:rPr>
        <w:t>___________</w:t>
      </w:r>
    </w:p>
    <w:p w14:paraId="4B301769" w14:textId="5F5443E5" w:rsidR="00573C79" w:rsidRPr="0036134D" w:rsidRDefault="00573C79" w:rsidP="00A04728">
      <w:pPr>
        <w:widowControl w:val="0"/>
        <w:jc w:val="center"/>
        <w:rPr>
          <w:rFonts w:ascii="Arial" w:hAnsi="Arial" w:cs="Arial"/>
          <w:b/>
          <w:sz w:val="20"/>
          <w:szCs w:val="20"/>
        </w:rPr>
      </w:pPr>
    </w:p>
    <w:p w14:paraId="0EFF0212"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I. PHÁO HOA NỔ</w:t>
      </w:r>
    </w:p>
    <w:p w14:paraId="67FF27BB"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 Pháo hoa nổ tầm cao</w:t>
      </w:r>
    </w:p>
    <w:p w14:paraId="42A41DCE"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1.1. Pháo hoa nổ tầm cao loại JS (Japanese standard)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3"/>
        <w:gridCol w:w="1854"/>
        <w:gridCol w:w="1324"/>
        <w:gridCol w:w="3015"/>
        <w:gridCol w:w="2539"/>
      </w:tblGrid>
      <w:tr w:rsidR="00573C79" w:rsidRPr="0036134D" w14:paraId="0345BC32" w14:textId="77777777" w:rsidTr="00A04728">
        <w:trPr>
          <w:cantSplit/>
        </w:trPr>
        <w:tc>
          <w:tcPr>
            <w:tcW w:w="323" w:type="pct"/>
            <w:vAlign w:val="center"/>
          </w:tcPr>
          <w:p w14:paraId="2D183EC1"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TT</w:t>
            </w:r>
          </w:p>
        </w:tc>
        <w:tc>
          <w:tcPr>
            <w:tcW w:w="993" w:type="pct"/>
            <w:vAlign w:val="center"/>
          </w:tcPr>
          <w:p w14:paraId="162C4091"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Nội dung</w:t>
            </w:r>
          </w:p>
          <w:p w14:paraId="3AB5B4F8"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kiểm tra</w:t>
            </w:r>
          </w:p>
        </w:tc>
        <w:tc>
          <w:tcPr>
            <w:tcW w:w="709" w:type="pct"/>
            <w:vAlign w:val="center"/>
          </w:tcPr>
          <w:p w14:paraId="67EC7412"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Số lượng mẫu</w:t>
            </w:r>
          </w:p>
        </w:tc>
        <w:tc>
          <w:tcPr>
            <w:tcW w:w="1615" w:type="pct"/>
            <w:vAlign w:val="center"/>
          </w:tcPr>
          <w:p w14:paraId="752DB88B"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Yêu cầu kỹ thuật</w:t>
            </w:r>
          </w:p>
        </w:tc>
        <w:tc>
          <w:tcPr>
            <w:tcW w:w="1360" w:type="pct"/>
            <w:vAlign w:val="center"/>
          </w:tcPr>
          <w:p w14:paraId="760D9CD0"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Phương pháp thử</w:t>
            </w:r>
          </w:p>
        </w:tc>
      </w:tr>
      <w:tr w:rsidR="00573C79" w:rsidRPr="0036134D" w14:paraId="54DE92B3" w14:textId="77777777" w:rsidTr="00A04728">
        <w:trPr>
          <w:cantSplit/>
        </w:trPr>
        <w:tc>
          <w:tcPr>
            <w:tcW w:w="323" w:type="pct"/>
            <w:vAlign w:val="center"/>
          </w:tcPr>
          <w:p w14:paraId="25517B8B"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1</w:t>
            </w:r>
          </w:p>
        </w:tc>
        <w:tc>
          <w:tcPr>
            <w:tcW w:w="993" w:type="pct"/>
            <w:vAlign w:val="center"/>
          </w:tcPr>
          <w:p w14:paraId="41FD51E0"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Kiểm tra quy cách bảo quản</w:t>
            </w:r>
          </w:p>
        </w:tc>
        <w:tc>
          <w:tcPr>
            <w:tcW w:w="709" w:type="pct"/>
            <w:vAlign w:val="center"/>
          </w:tcPr>
          <w:p w14:paraId="2E3AC8B5"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5 hộp/lô</w:t>
            </w:r>
          </w:p>
        </w:tc>
        <w:tc>
          <w:tcPr>
            <w:tcW w:w="1615" w:type="pct"/>
            <w:vAlign w:val="center"/>
          </w:tcPr>
          <w:p w14:paraId="2032826D"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360" w:type="pct"/>
            <w:vAlign w:val="center"/>
          </w:tcPr>
          <w:p w14:paraId="4CC24BB1"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8698952" w14:textId="77777777" w:rsidTr="00A04728">
        <w:trPr>
          <w:cantSplit/>
        </w:trPr>
        <w:tc>
          <w:tcPr>
            <w:tcW w:w="323" w:type="pct"/>
            <w:vAlign w:val="center"/>
          </w:tcPr>
          <w:p w14:paraId="79AECF37"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2</w:t>
            </w:r>
          </w:p>
        </w:tc>
        <w:tc>
          <w:tcPr>
            <w:tcW w:w="993" w:type="pct"/>
            <w:vAlign w:val="center"/>
          </w:tcPr>
          <w:p w14:paraId="42506A4A"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Kiểm tra mặt ngoài</w:t>
            </w:r>
          </w:p>
        </w:tc>
        <w:tc>
          <w:tcPr>
            <w:tcW w:w="709" w:type="pct"/>
            <w:vAlign w:val="center"/>
          </w:tcPr>
          <w:p w14:paraId="220A75B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3 đến 20 sản phẩm/lô</w:t>
            </w:r>
          </w:p>
        </w:tc>
        <w:tc>
          <w:tcPr>
            <w:tcW w:w="1615" w:type="pct"/>
            <w:vAlign w:val="center"/>
          </w:tcPr>
          <w:p w14:paraId="0652EFB6" w14:textId="77777777" w:rsidR="00573C79" w:rsidRPr="0036134D" w:rsidRDefault="00573C79" w:rsidP="00A04728">
            <w:pPr>
              <w:widowControl w:val="0"/>
              <w:rPr>
                <w:rFonts w:ascii="Arial" w:eastAsia="Calibri" w:hAnsi="Arial" w:cs="Arial"/>
                <w:sz w:val="20"/>
                <w:szCs w:val="20"/>
              </w:rPr>
            </w:pPr>
            <w:r w:rsidRPr="0036134D">
              <w:rPr>
                <w:rFonts w:ascii="Arial" w:eastAsia="Calibri" w:hAnsi="Arial" w:cs="Arial"/>
                <w:spacing w:val="-6"/>
                <w:sz w:val="20"/>
                <w:szCs w:val="20"/>
              </w:rPr>
              <w:t>Không bị bẹp, méo, không</w:t>
            </w:r>
            <w:r w:rsidRPr="0036134D">
              <w:rPr>
                <w:rFonts w:ascii="Arial" w:eastAsia="Calibri" w:hAnsi="Arial" w:cs="Arial"/>
                <w:sz w:val="20"/>
                <w:szCs w:val="20"/>
              </w:rPr>
              <w:t xml:space="preserve"> </w:t>
            </w:r>
            <w:r w:rsidRPr="0036134D">
              <w:rPr>
                <w:rFonts w:ascii="Arial" w:eastAsia="Calibri" w:hAnsi="Arial" w:cs="Arial"/>
                <w:spacing w:val="-6"/>
                <w:sz w:val="20"/>
                <w:szCs w:val="20"/>
              </w:rPr>
              <w:t>dính bụi thuốc, ngòi không</w:t>
            </w:r>
            <w:r w:rsidRPr="0036134D">
              <w:rPr>
                <w:rFonts w:ascii="Arial" w:eastAsia="Calibri" w:hAnsi="Arial" w:cs="Arial"/>
                <w:sz w:val="20"/>
                <w:szCs w:val="20"/>
              </w:rPr>
              <w:t xml:space="preserve"> bị gập, gẫy, các lớp giấy không bong tở.</w:t>
            </w:r>
          </w:p>
        </w:tc>
        <w:tc>
          <w:tcPr>
            <w:tcW w:w="1360" w:type="pct"/>
            <w:vAlign w:val="center"/>
          </w:tcPr>
          <w:p w14:paraId="36C2C0C1"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1E796E6" w14:textId="77777777" w:rsidTr="00A04728">
        <w:trPr>
          <w:cantSplit/>
        </w:trPr>
        <w:tc>
          <w:tcPr>
            <w:tcW w:w="323" w:type="pct"/>
            <w:vAlign w:val="center"/>
          </w:tcPr>
          <w:p w14:paraId="33C60D7E"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3</w:t>
            </w:r>
          </w:p>
        </w:tc>
        <w:tc>
          <w:tcPr>
            <w:tcW w:w="993" w:type="pct"/>
            <w:vAlign w:val="center"/>
          </w:tcPr>
          <w:p w14:paraId="50007A88" w14:textId="77777777" w:rsidR="00573C79" w:rsidRPr="0036134D" w:rsidRDefault="00573C79" w:rsidP="00A04728">
            <w:pPr>
              <w:widowControl w:val="0"/>
              <w:rPr>
                <w:rFonts w:ascii="Arial" w:hAnsi="Arial" w:cs="Arial"/>
                <w:i/>
                <w:sz w:val="20"/>
                <w:szCs w:val="20"/>
              </w:rPr>
            </w:pPr>
            <w:r w:rsidRPr="0036134D">
              <w:rPr>
                <w:rFonts w:ascii="Arial" w:hAnsi="Arial" w:cs="Arial"/>
                <w:sz w:val="20"/>
                <w:szCs w:val="20"/>
              </w:rPr>
              <w:t>Kiểm tra đường kính, mm</w:t>
            </w:r>
          </w:p>
        </w:tc>
        <w:tc>
          <w:tcPr>
            <w:tcW w:w="709" w:type="pct"/>
            <w:vAlign w:val="center"/>
          </w:tcPr>
          <w:p w14:paraId="3D69927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3 đến 20 quả/lô</w:t>
            </w:r>
          </w:p>
        </w:tc>
        <w:tc>
          <w:tcPr>
            <w:tcW w:w="1615" w:type="pct"/>
            <w:vAlign w:val="center"/>
          </w:tcPr>
          <w:p w14:paraId="1625B282" w14:textId="08263B21"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 xml:space="preserve">- Cỡ C: </w:t>
            </w:r>
            <w:r w:rsidRPr="0036134D">
              <w:rPr>
                <w:rFonts w:ascii="Arial" w:hAnsi="Arial" w:cs="Arial"/>
                <w:sz w:val="20"/>
                <w:szCs w:val="20"/>
              </w:rPr>
              <w:sym w:font="Symbol" w:char="F046"/>
            </w:r>
            <w:r w:rsidRPr="0036134D">
              <w:rPr>
                <w:rFonts w:ascii="Arial" w:hAnsi="Arial" w:cs="Arial"/>
                <w:sz w:val="20"/>
                <w:szCs w:val="20"/>
                <w:lang w:val="pt-BR"/>
              </w:rPr>
              <w:t xml:space="preserve"> </w:t>
            </w:r>
            <w:r w:rsidRPr="0036134D">
              <w:rPr>
                <w:rFonts w:ascii="Arial" w:hAnsi="Arial" w:cs="Arial"/>
                <w:sz w:val="20"/>
                <w:szCs w:val="20"/>
              </w:rPr>
              <w:t>115</w:t>
            </w:r>
            <w:r w:rsidRPr="0036134D">
              <w:rPr>
                <w:rFonts w:ascii="Arial" w:hAnsi="Arial" w:cs="Arial"/>
                <w:sz w:val="20"/>
                <w:szCs w:val="20"/>
                <w:vertAlign w:val="subscript"/>
              </w:rPr>
              <w:t>-5</w:t>
            </w:r>
          </w:p>
          <w:p w14:paraId="3F3DEAAF" w14:textId="3DB71E81"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 xml:space="preserve">- Cỡ D: </w:t>
            </w:r>
            <w:r w:rsidRPr="0036134D">
              <w:rPr>
                <w:rFonts w:ascii="Arial" w:hAnsi="Arial" w:cs="Arial"/>
                <w:sz w:val="20"/>
                <w:szCs w:val="20"/>
              </w:rPr>
              <w:sym w:font="Symbol" w:char="F046"/>
            </w:r>
            <w:r w:rsidRPr="0036134D">
              <w:rPr>
                <w:rFonts w:ascii="Arial" w:hAnsi="Arial" w:cs="Arial"/>
                <w:sz w:val="20"/>
                <w:szCs w:val="20"/>
                <w:lang w:val="pt-BR"/>
              </w:rPr>
              <w:t xml:space="preserve"> </w:t>
            </w:r>
            <w:r w:rsidRPr="0036134D">
              <w:rPr>
                <w:rFonts w:ascii="Arial" w:hAnsi="Arial" w:cs="Arial"/>
                <w:sz w:val="20"/>
                <w:szCs w:val="20"/>
              </w:rPr>
              <w:t>1</w:t>
            </w:r>
            <w:r w:rsidRPr="0036134D">
              <w:rPr>
                <w:rFonts w:ascii="Arial" w:hAnsi="Arial" w:cs="Arial"/>
                <w:sz w:val="20"/>
                <w:szCs w:val="20"/>
                <w:lang w:val="pt-BR"/>
              </w:rPr>
              <w:t>4</w:t>
            </w:r>
            <w:r w:rsidRPr="0036134D">
              <w:rPr>
                <w:rFonts w:ascii="Arial" w:hAnsi="Arial" w:cs="Arial"/>
                <w:sz w:val="20"/>
                <w:szCs w:val="20"/>
              </w:rPr>
              <w:t>5</w:t>
            </w:r>
            <w:r w:rsidRPr="0036134D">
              <w:rPr>
                <w:rFonts w:ascii="Arial" w:hAnsi="Arial" w:cs="Arial"/>
                <w:sz w:val="20"/>
                <w:szCs w:val="20"/>
                <w:vertAlign w:val="subscript"/>
              </w:rPr>
              <w:t>-</w:t>
            </w:r>
            <w:r w:rsidRPr="0036134D">
              <w:rPr>
                <w:rFonts w:ascii="Arial" w:hAnsi="Arial" w:cs="Arial"/>
                <w:sz w:val="20"/>
                <w:szCs w:val="20"/>
                <w:vertAlign w:val="subscript"/>
                <w:lang w:val="pt-BR"/>
              </w:rPr>
              <w:t>6</w:t>
            </w:r>
          </w:p>
          <w:p w14:paraId="45612406" w14:textId="77777777"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 xml:space="preserve">- Cỡ E: </w:t>
            </w:r>
            <w:r w:rsidRPr="0036134D">
              <w:rPr>
                <w:rFonts w:ascii="Arial" w:hAnsi="Arial" w:cs="Arial"/>
                <w:sz w:val="20"/>
                <w:szCs w:val="20"/>
              </w:rPr>
              <w:sym w:font="Symbol" w:char="F046"/>
            </w:r>
            <w:r w:rsidRPr="0036134D">
              <w:rPr>
                <w:rFonts w:ascii="Arial" w:hAnsi="Arial" w:cs="Arial"/>
                <w:sz w:val="20"/>
                <w:szCs w:val="20"/>
                <w:lang w:val="pt-BR"/>
              </w:rPr>
              <w:t xml:space="preserve"> </w:t>
            </w:r>
            <w:r w:rsidRPr="0036134D">
              <w:rPr>
                <w:rFonts w:ascii="Arial" w:hAnsi="Arial" w:cs="Arial"/>
                <w:sz w:val="20"/>
                <w:szCs w:val="20"/>
              </w:rPr>
              <w:t>1</w:t>
            </w:r>
            <w:r w:rsidRPr="0036134D">
              <w:rPr>
                <w:rFonts w:ascii="Arial" w:hAnsi="Arial" w:cs="Arial"/>
                <w:sz w:val="20"/>
                <w:szCs w:val="20"/>
                <w:lang w:val="pt-BR"/>
              </w:rPr>
              <w:t>72</w:t>
            </w:r>
            <w:r w:rsidRPr="0036134D">
              <w:rPr>
                <w:rFonts w:ascii="Arial" w:hAnsi="Arial" w:cs="Arial"/>
                <w:sz w:val="20"/>
                <w:szCs w:val="20"/>
                <w:vertAlign w:val="subscript"/>
              </w:rPr>
              <w:t>-</w:t>
            </w:r>
            <w:r w:rsidRPr="0036134D">
              <w:rPr>
                <w:rFonts w:ascii="Arial" w:hAnsi="Arial" w:cs="Arial"/>
                <w:sz w:val="20"/>
                <w:szCs w:val="20"/>
                <w:vertAlign w:val="subscript"/>
                <w:lang w:val="pt-BR"/>
              </w:rPr>
              <w:t>8</w:t>
            </w:r>
          </w:p>
          <w:p w14:paraId="3AAFDBF6" w14:textId="77777777" w:rsidR="00573C79" w:rsidRPr="0036134D" w:rsidRDefault="00573C79" w:rsidP="00A04728">
            <w:pPr>
              <w:widowControl w:val="0"/>
              <w:rPr>
                <w:rFonts w:ascii="Arial" w:hAnsi="Arial" w:cs="Arial"/>
                <w:sz w:val="20"/>
                <w:szCs w:val="20"/>
                <w:vertAlign w:val="subscript"/>
                <w:lang w:val="pt-BR"/>
              </w:rPr>
            </w:pPr>
            <w:r w:rsidRPr="0036134D">
              <w:rPr>
                <w:rFonts w:ascii="Arial" w:hAnsi="Arial" w:cs="Arial"/>
                <w:sz w:val="20"/>
                <w:szCs w:val="20"/>
                <w:lang w:val="pt-BR"/>
              </w:rPr>
              <w:t xml:space="preserve">- Cỡ F: </w:t>
            </w:r>
            <w:r w:rsidRPr="0036134D">
              <w:rPr>
                <w:rFonts w:ascii="Arial" w:hAnsi="Arial" w:cs="Arial"/>
                <w:sz w:val="20"/>
                <w:szCs w:val="20"/>
              </w:rPr>
              <w:sym w:font="Symbol" w:char="F046"/>
            </w:r>
            <w:r w:rsidRPr="0036134D">
              <w:rPr>
                <w:rFonts w:ascii="Arial" w:hAnsi="Arial" w:cs="Arial"/>
                <w:sz w:val="20"/>
                <w:szCs w:val="20"/>
                <w:lang w:val="pt-BR"/>
              </w:rPr>
              <w:t xml:space="preserve"> 205</w:t>
            </w:r>
            <w:r w:rsidRPr="0036134D">
              <w:rPr>
                <w:rFonts w:ascii="Arial" w:hAnsi="Arial" w:cs="Arial"/>
                <w:sz w:val="20"/>
                <w:szCs w:val="20"/>
                <w:vertAlign w:val="subscript"/>
              </w:rPr>
              <w:t>-</w:t>
            </w:r>
            <w:r w:rsidRPr="0036134D">
              <w:rPr>
                <w:rFonts w:ascii="Arial" w:hAnsi="Arial" w:cs="Arial"/>
                <w:sz w:val="20"/>
                <w:szCs w:val="20"/>
                <w:vertAlign w:val="subscript"/>
                <w:lang w:val="pt-BR"/>
              </w:rPr>
              <w:t>10</w:t>
            </w:r>
          </w:p>
          <w:p w14:paraId="079647C9" w14:textId="77777777"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 xml:space="preserve">- Cỡ G: </w:t>
            </w:r>
            <w:r w:rsidRPr="0036134D">
              <w:rPr>
                <w:rFonts w:ascii="Arial" w:hAnsi="Arial" w:cs="Arial"/>
                <w:sz w:val="20"/>
                <w:szCs w:val="20"/>
              </w:rPr>
              <w:sym w:font="Symbol" w:char="F046"/>
            </w:r>
            <w:r w:rsidRPr="0036134D">
              <w:rPr>
                <w:rFonts w:ascii="Arial" w:hAnsi="Arial" w:cs="Arial"/>
                <w:sz w:val="20"/>
                <w:szCs w:val="20"/>
                <w:lang w:val="pt-BR"/>
              </w:rPr>
              <w:t xml:space="preserve"> 23</w:t>
            </w:r>
            <w:r w:rsidRPr="0036134D">
              <w:rPr>
                <w:rFonts w:ascii="Arial" w:hAnsi="Arial" w:cs="Arial"/>
                <w:sz w:val="20"/>
                <w:szCs w:val="20"/>
              </w:rPr>
              <w:t>5</w:t>
            </w:r>
            <w:r w:rsidRPr="0036134D">
              <w:rPr>
                <w:rFonts w:ascii="Arial" w:hAnsi="Arial" w:cs="Arial"/>
                <w:sz w:val="20"/>
                <w:szCs w:val="20"/>
                <w:vertAlign w:val="subscript"/>
              </w:rPr>
              <w:t>-</w:t>
            </w:r>
            <w:r w:rsidRPr="0036134D">
              <w:rPr>
                <w:rFonts w:ascii="Arial" w:hAnsi="Arial" w:cs="Arial"/>
                <w:sz w:val="20"/>
                <w:szCs w:val="20"/>
                <w:vertAlign w:val="subscript"/>
                <w:lang w:val="pt-BR"/>
              </w:rPr>
              <w:t>10</w:t>
            </w:r>
          </w:p>
          <w:p w14:paraId="2B4C8E36" w14:textId="77777777" w:rsidR="00573C79" w:rsidRPr="0036134D" w:rsidRDefault="00573C79" w:rsidP="00A04728">
            <w:pPr>
              <w:widowControl w:val="0"/>
              <w:rPr>
                <w:rFonts w:ascii="Arial" w:hAnsi="Arial" w:cs="Arial"/>
                <w:bCs/>
                <w:sz w:val="20"/>
                <w:szCs w:val="20"/>
                <w:lang w:val="pt-BR"/>
              </w:rPr>
            </w:pPr>
            <w:r w:rsidRPr="0036134D">
              <w:rPr>
                <w:rFonts w:ascii="Arial" w:hAnsi="Arial" w:cs="Arial"/>
                <w:bCs/>
                <w:sz w:val="20"/>
                <w:szCs w:val="20"/>
                <w:lang w:val="pt-BR"/>
              </w:rPr>
              <w:t>hoặc theo yêu cầu khách hàng.</w:t>
            </w:r>
          </w:p>
        </w:tc>
        <w:tc>
          <w:tcPr>
            <w:tcW w:w="1360" w:type="pct"/>
            <w:vAlign w:val="center"/>
          </w:tcPr>
          <w:p w14:paraId="32F87D31" w14:textId="77777777" w:rsidR="00573C79" w:rsidRPr="0036134D" w:rsidRDefault="00573C79" w:rsidP="00A04728">
            <w:pPr>
              <w:widowControl w:val="0"/>
              <w:rPr>
                <w:rFonts w:ascii="Arial" w:eastAsia="Calibri" w:hAnsi="Arial" w:cs="Arial"/>
                <w:sz w:val="20"/>
                <w:szCs w:val="20"/>
                <w:lang w:val="pt-BR"/>
              </w:rPr>
            </w:pPr>
            <w:r w:rsidRPr="0036134D">
              <w:rPr>
                <w:rFonts w:ascii="Arial" w:hAnsi="Arial" w:cs="Arial"/>
                <w:bCs/>
                <w:sz w:val="20"/>
                <w:szCs w:val="20"/>
              </w:rPr>
              <w:t>Dùng dụng cụ đo chuyên dụng để kiểm tra, đối chiếu phải đáp ứng yêu cầu kỹ thuật</w:t>
            </w:r>
            <w:r w:rsidRPr="0036134D">
              <w:rPr>
                <w:rFonts w:ascii="Arial" w:hAnsi="Arial" w:cs="Arial"/>
                <w:bCs/>
                <w:sz w:val="20"/>
                <w:szCs w:val="20"/>
                <w:lang w:val="pt-BR"/>
              </w:rPr>
              <w:t>.</w:t>
            </w:r>
          </w:p>
        </w:tc>
      </w:tr>
      <w:tr w:rsidR="00573C79" w:rsidRPr="0036134D" w14:paraId="7AC108C9" w14:textId="77777777" w:rsidTr="00A04728">
        <w:trPr>
          <w:cantSplit/>
        </w:trPr>
        <w:tc>
          <w:tcPr>
            <w:tcW w:w="323" w:type="pct"/>
            <w:vAlign w:val="center"/>
          </w:tcPr>
          <w:p w14:paraId="2C949DB8"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4</w:t>
            </w:r>
          </w:p>
        </w:tc>
        <w:tc>
          <w:tcPr>
            <w:tcW w:w="993" w:type="pct"/>
            <w:vAlign w:val="center"/>
          </w:tcPr>
          <w:p w14:paraId="5C735D1B"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Kiểm tra độ cao phóng (tầm bắn) đối với sản phẩm nhập khẩu lần đầu hoặc sản phẩm nghiên cứu chế thử lần đầu, m</w:t>
            </w:r>
          </w:p>
        </w:tc>
        <w:tc>
          <w:tcPr>
            <w:tcW w:w="709" w:type="pct"/>
            <w:vAlign w:val="center"/>
          </w:tcPr>
          <w:p w14:paraId="50C7CDAB"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1C29F27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Lớn hơn 120.</w:t>
            </w:r>
          </w:p>
        </w:tc>
        <w:tc>
          <w:tcPr>
            <w:tcW w:w="1360" w:type="pct"/>
            <w:vAlign w:val="center"/>
          </w:tcPr>
          <w:p w14:paraId="104679F3" w14:textId="77777777" w:rsidR="00573C79" w:rsidRPr="0036134D" w:rsidRDefault="00573C79" w:rsidP="00A04728">
            <w:pPr>
              <w:widowControl w:val="0"/>
              <w:rPr>
                <w:rFonts w:ascii="Arial" w:eastAsia="Calibri" w:hAnsi="Arial" w:cs="Arial"/>
                <w:sz w:val="20"/>
                <w:szCs w:val="20"/>
              </w:rPr>
            </w:pPr>
            <w:r w:rsidRPr="0036134D">
              <w:rPr>
                <w:rFonts w:ascii="Arial" w:eastAsia="Calibri" w:hAnsi="Arial" w:cs="Arial"/>
                <w:spacing w:val="-6"/>
                <w:sz w:val="20"/>
                <w:szCs w:val="20"/>
              </w:rPr>
              <w:t xml:space="preserve">Dùng thiết bị đo chiều </w:t>
            </w:r>
            <w:r w:rsidRPr="0036134D">
              <w:rPr>
                <w:rFonts w:ascii="Arial" w:eastAsia="Calibri" w:hAnsi="Arial" w:cs="Arial"/>
                <w:sz w:val="20"/>
                <w:szCs w:val="20"/>
              </w:rPr>
              <w:t xml:space="preserve">cao chuyên dụng để </w:t>
            </w:r>
            <w:r w:rsidRPr="0036134D">
              <w:rPr>
                <w:rFonts w:ascii="Arial" w:eastAsia="Calibri" w:hAnsi="Arial" w:cs="Arial"/>
                <w:spacing w:val="-6"/>
                <w:sz w:val="20"/>
                <w:szCs w:val="20"/>
              </w:rPr>
              <w:t>xác định độ cao phóng</w:t>
            </w:r>
            <w:r w:rsidRPr="0036134D">
              <w:rPr>
                <w:rFonts w:ascii="Arial" w:eastAsia="Calibri" w:hAnsi="Arial" w:cs="Arial"/>
                <w:sz w:val="20"/>
                <w:szCs w:val="20"/>
              </w:rPr>
              <w:t xml:space="preserve"> phải lớn hơn 120 m.</w:t>
            </w:r>
          </w:p>
        </w:tc>
      </w:tr>
      <w:tr w:rsidR="00573C79" w:rsidRPr="0036134D" w14:paraId="2708AFEC" w14:textId="77777777" w:rsidTr="00A04728">
        <w:trPr>
          <w:cantSplit/>
        </w:trPr>
        <w:tc>
          <w:tcPr>
            <w:tcW w:w="323" w:type="pct"/>
            <w:vAlign w:val="center"/>
          </w:tcPr>
          <w:p w14:paraId="5A7AF8FC"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w:t>
            </w:r>
          </w:p>
        </w:tc>
        <w:tc>
          <w:tcPr>
            <w:tcW w:w="993" w:type="pct"/>
            <w:vAlign w:val="center"/>
          </w:tcPr>
          <w:p w14:paraId="3AAEC007" w14:textId="77777777" w:rsidR="00573C79" w:rsidRPr="0036134D" w:rsidRDefault="00573C79" w:rsidP="00A04728">
            <w:pPr>
              <w:widowControl w:val="0"/>
              <w:rPr>
                <w:rFonts w:ascii="Arial" w:hAnsi="Arial" w:cs="Arial"/>
                <w:i/>
                <w:sz w:val="20"/>
                <w:szCs w:val="20"/>
              </w:rPr>
            </w:pPr>
            <w:r w:rsidRPr="0036134D">
              <w:rPr>
                <w:rFonts w:ascii="Arial" w:hAnsi="Arial" w:cs="Arial"/>
                <w:sz w:val="20"/>
                <w:szCs w:val="20"/>
              </w:rPr>
              <w:t>Kiểm tra hiệu ứng sản phẩm</w:t>
            </w:r>
          </w:p>
        </w:tc>
        <w:tc>
          <w:tcPr>
            <w:tcW w:w="709" w:type="pct"/>
            <w:vAlign w:val="center"/>
          </w:tcPr>
          <w:p w14:paraId="5D09964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53D6CB14" w14:textId="351A1993" w:rsidR="00573C79" w:rsidRPr="0036134D" w:rsidRDefault="00573C79" w:rsidP="00A04728">
            <w:pPr>
              <w:widowControl w:val="0"/>
              <w:rPr>
                <w:rFonts w:ascii="Arial" w:hAnsi="Arial" w:cs="Arial"/>
                <w:bCs/>
                <w:sz w:val="20"/>
                <w:szCs w:val="20"/>
              </w:rPr>
            </w:pPr>
            <w:r w:rsidRPr="0036134D">
              <w:rPr>
                <w:rFonts w:ascii="Arial" w:hAnsi="Arial" w:cs="Arial"/>
                <w:sz w:val="20"/>
                <w:szCs w:val="20"/>
              </w:rPr>
              <w:t>Viên màu, trụ màu bắt cháy tốt.</w:t>
            </w:r>
          </w:p>
        </w:tc>
        <w:tc>
          <w:tcPr>
            <w:tcW w:w="1360" w:type="pct"/>
            <w:vAlign w:val="center"/>
          </w:tcPr>
          <w:p w14:paraId="72399B53"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7F1A73A" w14:textId="77777777" w:rsidTr="00A04728">
        <w:trPr>
          <w:cantSplit/>
        </w:trPr>
        <w:tc>
          <w:tcPr>
            <w:tcW w:w="323" w:type="pct"/>
            <w:vAlign w:val="center"/>
          </w:tcPr>
          <w:p w14:paraId="1351B273"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w:t>
            </w:r>
          </w:p>
        </w:tc>
        <w:tc>
          <w:tcPr>
            <w:tcW w:w="993" w:type="pct"/>
            <w:vAlign w:val="center"/>
          </w:tcPr>
          <w:p w14:paraId="4037A4B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Hoa cúc</w:t>
            </w:r>
          </w:p>
          <w:p w14:paraId="31B6F08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(hoa cúc hai màu, hoa cúc nhiều màu, hoa cúc nổ lốp bốp, hoa cúc cánh, hoa cúc nhụy, hoa cúc lấp lánh, nhấp nháy…).</w:t>
            </w:r>
          </w:p>
        </w:tc>
        <w:tc>
          <w:tcPr>
            <w:tcW w:w="709" w:type="pct"/>
            <w:vAlign w:val="center"/>
          </w:tcPr>
          <w:p w14:paraId="5235272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5C2CF0E4"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cháy tạo ra ánh sáng có một màu cơ bản (đỏ, xanh, vàng, tím, da cam, trắng, vàng sẫm, sóng vàng lấp </w:t>
            </w:r>
            <w:proofErr w:type="gramStart"/>
            <w:r w:rsidRPr="0036134D">
              <w:rPr>
                <w:rFonts w:ascii="Arial" w:hAnsi="Arial" w:cs="Arial"/>
                <w:sz w:val="20"/>
                <w:szCs w:val="20"/>
              </w:rPr>
              <w:t>lánh,…</w:t>
            </w:r>
            <w:proofErr w:type="gramEnd"/>
            <w:r w:rsidRPr="0036134D">
              <w:rPr>
                <w:rFonts w:ascii="Arial" w:hAnsi="Arial" w:cs="Arial"/>
                <w:sz w:val="20"/>
                <w:szCs w:val="20"/>
              </w:rPr>
              <w:t>), có thể kèm theo hiệu ứng chuyển tiếp giữa các màu cơ bản, nổ lốp bốp, nhấp nháy, nhiều màu….</w:t>
            </w:r>
          </w:p>
          <w:p w14:paraId="43224B3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 có thể kèm theo nhụy.</w:t>
            </w:r>
          </w:p>
        </w:tc>
        <w:tc>
          <w:tcPr>
            <w:tcW w:w="1360" w:type="pct"/>
            <w:vAlign w:val="center"/>
          </w:tcPr>
          <w:p w14:paraId="15AC8EDE"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6B2B95D" w14:textId="77777777" w:rsidTr="00A04728">
        <w:trPr>
          <w:cantSplit/>
        </w:trPr>
        <w:tc>
          <w:tcPr>
            <w:tcW w:w="323" w:type="pct"/>
            <w:vAlign w:val="center"/>
          </w:tcPr>
          <w:p w14:paraId="2CA927F9"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5.2</w:t>
            </w:r>
          </w:p>
        </w:tc>
        <w:tc>
          <w:tcPr>
            <w:tcW w:w="993" w:type="pct"/>
            <w:vAlign w:val="center"/>
          </w:tcPr>
          <w:p w14:paraId="706F555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Hoa cúc nở bụi vàng (hoa cúc nở bụi vàng, hoa cúc đỏ, xanh, vàng, tím… nở bụi vàng….).</w:t>
            </w:r>
          </w:p>
        </w:tc>
        <w:tc>
          <w:tcPr>
            <w:tcW w:w="709" w:type="pct"/>
            <w:vAlign w:val="center"/>
          </w:tcPr>
          <w:p w14:paraId="7A2AF62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5D320B8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cháy tạo ra các điểm ánh sáng nhỏ có màu vàng (bụi vàng), có thể kèm theo hiệu ứng màu đỏ, vàng sẫm, tím, da </w:t>
            </w:r>
            <w:proofErr w:type="gramStart"/>
            <w:r w:rsidRPr="0036134D">
              <w:rPr>
                <w:rFonts w:ascii="Arial" w:hAnsi="Arial" w:cs="Arial"/>
                <w:sz w:val="20"/>
                <w:szCs w:val="20"/>
              </w:rPr>
              <w:t>cam,...</w:t>
            </w:r>
            <w:proofErr w:type="gramEnd"/>
            <w:r w:rsidRPr="0036134D">
              <w:rPr>
                <w:rFonts w:ascii="Arial" w:hAnsi="Arial" w:cs="Arial"/>
                <w:sz w:val="20"/>
                <w:szCs w:val="20"/>
              </w:rPr>
              <w:t xml:space="preserve"> chuyển tiếp nở bụi vàng.</w:t>
            </w:r>
          </w:p>
          <w:p w14:paraId="63F0763B"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w:t>
            </w:r>
          </w:p>
        </w:tc>
        <w:tc>
          <w:tcPr>
            <w:tcW w:w="1360" w:type="pct"/>
            <w:vAlign w:val="center"/>
          </w:tcPr>
          <w:p w14:paraId="1AF4A6E1"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6FCA0C9" w14:textId="77777777" w:rsidTr="00A04728">
        <w:trPr>
          <w:cantSplit/>
        </w:trPr>
        <w:tc>
          <w:tcPr>
            <w:tcW w:w="323" w:type="pct"/>
            <w:vAlign w:val="center"/>
          </w:tcPr>
          <w:p w14:paraId="017E0466"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lastRenderedPageBreak/>
              <w:t>5.3</w:t>
            </w:r>
          </w:p>
        </w:tc>
        <w:tc>
          <w:tcPr>
            <w:tcW w:w="993" w:type="pct"/>
            <w:vAlign w:val="center"/>
          </w:tcPr>
          <w:p w14:paraId="5A7B67D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Mưa vàng (mưa vàng, mưa vàng chuyển màu, mưa và</w:t>
            </w:r>
            <w:r w:rsidR="00356DC1" w:rsidRPr="0036134D">
              <w:rPr>
                <w:rFonts w:ascii="Arial" w:hAnsi="Arial" w:cs="Arial"/>
                <w:sz w:val="20"/>
                <w:szCs w:val="20"/>
              </w:rPr>
              <w:t xml:space="preserve">ng chuyển màu chuyển nhấp </w:t>
            </w:r>
            <w:proofErr w:type="gramStart"/>
            <w:r w:rsidR="00356DC1" w:rsidRPr="0036134D">
              <w:rPr>
                <w:rFonts w:ascii="Arial" w:hAnsi="Arial" w:cs="Arial"/>
                <w:sz w:val="20"/>
                <w:szCs w:val="20"/>
              </w:rPr>
              <w:t>nháy,</w:t>
            </w:r>
            <w:r w:rsidRPr="0036134D">
              <w:rPr>
                <w:rFonts w:ascii="Arial" w:hAnsi="Arial" w:cs="Arial"/>
                <w:sz w:val="20"/>
                <w:szCs w:val="20"/>
              </w:rPr>
              <w:t>…</w:t>
            </w:r>
            <w:proofErr w:type="gramEnd"/>
            <w:r w:rsidRPr="0036134D">
              <w:rPr>
                <w:rFonts w:ascii="Arial" w:hAnsi="Arial" w:cs="Arial"/>
                <w:sz w:val="20"/>
                <w:szCs w:val="20"/>
              </w:rPr>
              <w:t>.).</w:t>
            </w:r>
          </w:p>
        </w:tc>
        <w:tc>
          <w:tcPr>
            <w:tcW w:w="709" w:type="pct"/>
            <w:vAlign w:val="center"/>
          </w:tcPr>
          <w:p w14:paraId="4B4B721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28645FC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cháy tạo ra </w:t>
            </w:r>
            <w:r w:rsidRPr="0036134D">
              <w:rPr>
                <w:rFonts w:ascii="Arial" w:hAnsi="Arial" w:cs="Arial"/>
                <w:spacing w:val="-10"/>
                <w:sz w:val="20"/>
                <w:szCs w:val="20"/>
              </w:rPr>
              <w:t>vệt ánh sáng có màu vàng,</w:t>
            </w:r>
            <w:r w:rsidRPr="0036134D">
              <w:rPr>
                <w:rFonts w:ascii="Arial" w:hAnsi="Arial" w:cs="Arial"/>
                <w:sz w:val="20"/>
                <w:szCs w:val="20"/>
              </w:rPr>
              <w:t xml:space="preserve"> có thể kèm theo hiệu ứng màu vàng chuyển</w:t>
            </w:r>
            <w:r w:rsidR="00FA7E87" w:rsidRPr="0036134D">
              <w:rPr>
                <w:rFonts w:ascii="Arial" w:hAnsi="Arial" w:cs="Arial"/>
                <w:sz w:val="20"/>
                <w:szCs w:val="20"/>
              </w:rPr>
              <w:t xml:space="preserve"> tiếp thành màu đỏ hoặc xanh, </w:t>
            </w:r>
            <w:r w:rsidRPr="0036134D">
              <w:rPr>
                <w:rFonts w:ascii="Arial" w:hAnsi="Arial" w:cs="Arial"/>
                <w:sz w:val="20"/>
                <w:szCs w:val="20"/>
              </w:rPr>
              <w:t xml:space="preserve">tím, da cam, </w:t>
            </w:r>
            <w:proofErr w:type="gramStart"/>
            <w:r w:rsidRPr="0036134D">
              <w:rPr>
                <w:rFonts w:ascii="Arial" w:hAnsi="Arial" w:cs="Arial"/>
                <w:sz w:val="20"/>
                <w:szCs w:val="20"/>
              </w:rPr>
              <w:t>vàng,.</w:t>
            </w:r>
            <w:proofErr w:type="gramEnd"/>
            <w:r w:rsidRPr="0036134D">
              <w:rPr>
                <w:rFonts w:ascii="Arial" w:hAnsi="Arial" w:cs="Arial"/>
                <w:sz w:val="20"/>
                <w:szCs w:val="20"/>
              </w:rPr>
              <w:t>…</w:t>
            </w:r>
          </w:p>
          <w:p w14:paraId="2DBC22F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vàng rủ xuống, có thể kèm theo nhụy.</w:t>
            </w:r>
          </w:p>
        </w:tc>
        <w:tc>
          <w:tcPr>
            <w:tcW w:w="1360" w:type="pct"/>
            <w:vAlign w:val="center"/>
          </w:tcPr>
          <w:p w14:paraId="25959833"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51C2113" w14:textId="77777777" w:rsidTr="00A04728">
        <w:trPr>
          <w:cantSplit/>
        </w:trPr>
        <w:tc>
          <w:tcPr>
            <w:tcW w:w="323" w:type="pct"/>
            <w:vAlign w:val="center"/>
          </w:tcPr>
          <w:p w14:paraId="54B12B11"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5.4</w:t>
            </w:r>
          </w:p>
        </w:tc>
        <w:tc>
          <w:tcPr>
            <w:tcW w:w="993" w:type="pct"/>
            <w:vAlign w:val="center"/>
          </w:tcPr>
          <w:p w14:paraId="2BCE025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Nhóm Mưa bạc (mưa bạc, mưa bạc chuyển màu, mưa bạc chuyển màu chuyển nhấp </w:t>
            </w:r>
            <w:proofErr w:type="gramStart"/>
            <w:r w:rsidRPr="0036134D">
              <w:rPr>
                <w:rFonts w:ascii="Arial" w:hAnsi="Arial" w:cs="Arial"/>
                <w:sz w:val="20"/>
                <w:szCs w:val="20"/>
              </w:rPr>
              <w:t>nháy,…</w:t>
            </w:r>
            <w:proofErr w:type="gramEnd"/>
            <w:r w:rsidRPr="0036134D">
              <w:rPr>
                <w:rFonts w:ascii="Arial" w:hAnsi="Arial" w:cs="Arial"/>
                <w:sz w:val="20"/>
                <w:szCs w:val="20"/>
              </w:rPr>
              <w:t>.).</w:t>
            </w:r>
          </w:p>
        </w:tc>
        <w:tc>
          <w:tcPr>
            <w:tcW w:w="709" w:type="pct"/>
            <w:vAlign w:val="center"/>
          </w:tcPr>
          <w:p w14:paraId="193BC0C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245F8CF4"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khi cháy tạo ra vệt ánh sáng có màu trắng bạc. Có thể kèm theo hiệu ứng màu trắng bạc chuyển tiếp thành màu đỏ hoặc xanh, tím, da cam, </w:t>
            </w:r>
            <w:proofErr w:type="gramStart"/>
            <w:r w:rsidRPr="0036134D">
              <w:rPr>
                <w:rFonts w:ascii="Arial" w:hAnsi="Arial" w:cs="Arial"/>
                <w:sz w:val="20"/>
                <w:szCs w:val="20"/>
              </w:rPr>
              <w:t>vàng,.</w:t>
            </w:r>
            <w:proofErr w:type="gramEnd"/>
            <w:r w:rsidRPr="0036134D">
              <w:rPr>
                <w:rFonts w:ascii="Arial" w:hAnsi="Arial" w:cs="Arial"/>
                <w:sz w:val="20"/>
                <w:szCs w:val="20"/>
              </w:rPr>
              <w:t>…</w:t>
            </w:r>
          </w:p>
          <w:p w14:paraId="00AF2D6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trắng bạc rủ xuống, có thể kèm theo nhụy.</w:t>
            </w:r>
          </w:p>
        </w:tc>
        <w:tc>
          <w:tcPr>
            <w:tcW w:w="1360" w:type="pct"/>
            <w:vAlign w:val="center"/>
          </w:tcPr>
          <w:p w14:paraId="5B6CB9AE"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FA890EC" w14:textId="77777777" w:rsidTr="00A04728">
        <w:trPr>
          <w:cantSplit/>
        </w:trPr>
        <w:tc>
          <w:tcPr>
            <w:tcW w:w="323" w:type="pct"/>
            <w:vAlign w:val="center"/>
          </w:tcPr>
          <w:p w14:paraId="532DCB8A"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5.5</w:t>
            </w:r>
          </w:p>
        </w:tc>
        <w:tc>
          <w:tcPr>
            <w:tcW w:w="993" w:type="pct"/>
            <w:vAlign w:val="center"/>
          </w:tcPr>
          <w:p w14:paraId="1EE64DD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Lá cọ (lá cọ đỏ, vàng, xanh, trắng…).</w:t>
            </w:r>
          </w:p>
        </w:tc>
        <w:tc>
          <w:tcPr>
            <w:tcW w:w="709" w:type="pct"/>
            <w:vAlign w:val="center"/>
          </w:tcPr>
          <w:p w14:paraId="0446043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0D1D295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vệt ánh sáng có các màu cơ bản (Vàng, đỏ, xanh, trắng, vàng…), có thể kèm theo hiệu ứng nổ lốp bốp, lách tách, sóng vàng lấp lánh….</w:t>
            </w:r>
          </w:p>
          <w:p w14:paraId="32C6F91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Hình lá cọ</w:t>
            </w:r>
          </w:p>
        </w:tc>
        <w:tc>
          <w:tcPr>
            <w:tcW w:w="1360" w:type="pct"/>
            <w:vAlign w:val="center"/>
          </w:tcPr>
          <w:p w14:paraId="164FD4EF"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85DCCE1" w14:textId="77777777" w:rsidTr="00A04728">
        <w:trPr>
          <w:cantSplit/>
        </w:trPr>
        <w:tc>
          <w:tcPr>
            <w:tcW w:w="323" w:type="pct"/>
            <w:vAlign w:val="center"/>
          </w:tcPr>
          <w:p w14:paraId="50CC54C5"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5.6</w:t>
            </w:r>
          </w:p>
        </w:tc>
        <w:tc>
          <w:tcPr>
            <w:tcW w:w="993" w:type="pct"/>
            <w:vAlign w:val="center"/>
          </w:tcPr>
          <w:p w14:paraId="49DCFBC2" w14:textId="77777777"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Hoa buông</w:t>
            </w:r>
            <w:r w:rsidRPr="0036134D">
              <w:rPr>
                <w:rFonts w:ascii="Arial" w:hAnsi="Arial" w:cs="Arial"/>
                <w:sz w:val="20"/>
                <w:szCs w:val="20"/>
                <w:lang w:val="pt-BR"/>
              </w:rPr>
              <w:t xml:space="preserve"> (hoa buông đỏ, da cam, trắng…).</w:t>
            </w:r>
          </w:p>
        </w:tc>
        <w:tc>
          <w:tcPr>
            <w:tcW w:w="709" w:type="pct"/>
            <w:vAlign w:val="center"/>
          </w:tcPr>
          <w:p w14:paraId="3DB3146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1A23500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cháy tạo ra vệt ánh sáng có màu vàng, đỏ, xanh, trắng, da cam</w:t>
            </w:r>
            <w:r w:rsidR="005D7EBA" w:rsidRPr="0036134D">
              <w:rPr>
                <w:rFonts w:ascii="Arial" w:hAnsi="Arial" w:cs="Arial"/>
                <w:sz w:val="20"/>
                <w:szCs w:val="20"/>
              </w:rPr>
              <w:t>..</w:t>
            </w:r>
            <w:r w:rsidRPr="0036134D">
              <w:rPr>
                <w:rFonts w:ascii="Arial" w:hAnsi="Arial" w:cs="Arial"/>
                <w:sz w:val="20"/>
                <w:szCs w:val="20"/>
              </w:rPr>
              <w:t>.</w:t>
            </w:r>
            <w:r w:rsidR="005D7EBA" w:rsidRPr="0036134D">
              <w:rPr>
                <w:rFonts w:ascii="Arial" w:hAnsi="Arial" w:cs="Arial"/>
                <w:sz w:val="20"/>
                <w:szCs w:val="20"/>
              </w:rPr>
              <w:t xml:space="preserve"> </w:t>
            </w:r>
            <w:r w:rsidRPr="0036134D">
              <w:rPr>
                <w:rFonts w:ascii="Arial" w:hAnsi="Arial" w:cs="Arial"/>
                <w:sz w:val="20"/>
                <w:szCs w:val="20"/>
              </w:rPr>
              <w:t>kèm theo hiệu ứng nổ tạo ra các tia màu thứ cấp.</w:t>
            </w:r>
          </w:p>
          <w:p w14:paraId="57C0BE8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phân bố đều.</w:t>
            </w:r>
          </w:p>
        </w:tc>
        <w:tc>
          <w:tcPr>
            <w:tcW w:w="1360" w:type="pct"/>
            <w:vAlign w:val="center"/>
          </w:tcPr>
          <w:p w14:paraId="185A3988"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8617FF1" w14:textId="77777777" w:rsidTr="00A04728">
        <w:trPr>
          <w:cantSplit/>
        </w:trPr>
        <w:tc>
          <w:tcPr>
            <w:tcW w:w="323" w:type="pct"/>
            <w:vAlign w:val="center"/>
          </w:tcPr>
          <w:p w14:paraId="2189AF9A"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5.7</w:t>
            </w:r>
          </w:p>
        </w:tc>
        <w:tc>
          <w:tcPr>
            <w:tcW w:w="993" w:type="pct"/>
            <w:vAlign w:val="center"/>
          </w:tcPr>
          <w:p w14:paraId="3A2274F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hình (hình trái tím, ngôi sao, hoa hướng dương….).</w:t>
            </w:r>
          </w:p>
        </w:tc>
        <w:tc>
          <w:tcPr>
            <w:tcW w:w="709" w:type="pct"/>
            <w:vAlign w:val="center"/>
          </w:tcPr>
          <w:p w14:paraId="56ED452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6781B4F7"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w:t>
            </w:r>
            <w:r w:rsidR="005D7EBA" w:rsidRPr="0036134D">
              <w:rPr>
                <w:rFonts w:ascii="Arial" w:hAnsi="Arial" w:cs="Arial"/>
                <w:sz w:val="20"/>
                <w:szCs w:val="20"/>
              </w:rPr>
              <w:t>ạo ra ánh sáng có màu Đỏ, xanh,</w:t>
            </w:r>
            <w:r w:rsidRPr="0036134D">
              <w:rPr>
                <w:rFonts w:ascii="Arial" w:hAnsi="Arial" w:cs="Arial"/>
                <w:sz w:val="20"/>
                <w:szCs w:val="20"/>
              </w:rPr>
              <w:t xml:space="preserve"> vàng, tím, da cam, trắng, trắng bạc</w:t>
            </w:r>
            <w:r w:rsidR="005D7EBA" w:rsidRPr="0036134D">
              <w:rPr>
                <w:rFonts w:ascii="Arial" w:hAnsi="Arial" w:cs="Arial"/>
                <w:sz w:val="20"/>
                <w:szCs w:val="20"/>
              </w:rPr>
              <w:t>..</w:t>
            </w:r>
            <w:r w:rsidRPr="0036134D">
              <w:rPr>
                <w:rFonts w:ascii="Arial" w:hAnsi="Arial" w:cs="Arial"/>
                <w:sz w:val="20"/>
                <w:szCs w:val="20"/>
              </w:rPr>
              <w:t xml:space="preserve">. có thể kèm theo hiệu ứng nổ lốp </w:t>
            </w:r>
            <w:r w:rsidRPr="0036134D">
              <w:rPr>
                <w:rFonts w:ascii="Arial" w:hAnsi="Arial" w:cs="Arial"/>
                <w:spacing w:val="-4"/>
                <w:sz w:val="20"/>
                <w:szCs w:val="20"/>
              </w:rPr>
              <w:t>bốp, lấp lánh, nhấp nháy</w:t>
            </w:r>
            <w:r w:rsidR="005D7EBA" w:rsidRPr="0036134D">
              <w:rPr>
                <w:rFonts w:ascii="Arial" w:hAnsi="Arial" w:cs="Arial"/>
                <w:spacing w:val="-4"/>
                <w:sz w:val="20"/>
                <w:szCs w:val="20"/>
              </w:rPr>
              <w:t>...</w:t>
            </w:r>
          </w:p>
          <w:p w14:paraId="7608477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phân bố thành các hình trái tim, ngôi sao, vòng tròn, mặt cười, con bướm, hoa hướng dương, hoa dã </w:t>
            </w:r>
            <w:proofErr w:type="gramStart"/>
            <w:r w:rsidRPr="0036134D">
              <w:rPr>
                <w:rFonts w:ascii="Arial" w:hAnsi="Arial" w:cs="Arial"/>
                <w:sz w:val="20"/>
                <w:szCs w:val="20"/>
              </w:rPr>
              <w:t>quỳ,</w:t>
            </w:r>
            <w:r w:rsidR="005D7EBA" w:rsidRPr="0036134D">
              <w:rPr>
                <w:rFonts w:ascii="Arial" w:hAnsi="Arial" w:cs="Arial"/>
                <w:sz w:val="20"/>
                <w:szCs w:val="20"/>
              </w:rPr>
              <w:t>..</w:t>
            </w:r>
            <w:r w:rsidRPr="0036134D">
              <w:rPr>
                <w:rFonts w:ascii="Arial" w:hAnsi="Arial" w:cs="Arial"/>
                <w:sz w:val="20"/>
                <w:szCs w:val="20"/>
              </w:rPr>
              <w:t>.</w:t>
            </w:r>
            <w:proofErr w:type="gramEnd"/>
            <w:r w:rsidRPr="0036134D">
              <w:rPr>
                <w:rFonts w:ascii="Arial" w:hAnsi="Arial" w:cs="Arial"/>
                <w:sz w:val="20"/>
                <w:szCs w:val="20"/>
              </w:rPr>
              <w:t xml:space="preserve"> Có thể kèm theo nhụy.</w:t>
            </w:r>
          </w:p>
        </w:tc>
        <w:tc>
          <w:tcPr>
            <w:tcW w:w="1360" w:type="pct"/>
            <w:vAlign w:val="center"/>
          </w:tcPr>
          <w:p w14:paraId="36AB657F"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DABF705" w14:textId="77777777" w:rsidTr="00A04728">
        <w:trPr>
          <w:cantSplit/>
        </w:trPr>
        <w:tc>
          <w:tcPr>
            <w:tcW w:w="323" w:type="pct"/>
            <w:vAlign w:val="center"/>
          </w:tcPr>
          <w:p w14:paraId="7F763356"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5.8</w:t>
            </w:r>
          </w:p>
        </w:tc>
        <w:tc>
          <w:tcPr>
            <w:tcW w:w="993" w:type="pct"/>
            <w:vAlign w:val="center"/>
          </w:tcPr>
          <w:p w14:paraId="749C74E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Lưới lửa (lưới lửa màu đỏ, xanh, trắng…).</w:t>
            </w:r>
          </w:p>
        </w:tc>
        <w:tc>
          <w:tcPr>
            <w:tcW w:w="709" w:type="pct"/>
            <w:vAlign w:val="center"/>
          </w:tcPr>
          <w:p w14:paraId="313ED70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52CD130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Trụ màu cháy tạo ra vệt </w:t>
            </w:r>
            <w:r w:rsidRPr="0036134D">
              <w:rPr>
                <w:rFonts w:ascii="Arial" w:hAnsi="Arial" w:cs="Arial"/>
                <w:spacing w:val="-6"/>
                <w:sz w:val="20"/>
                <w:szCs w:val="20"/>
              </w:rPr>
              <w:t>ánh sáng có màu vàng, đỏ,</w:t>
            </w:r>
            <w:r w:rsidRPr="0036134D">
              <w:rPr>
                <w:rFonts w:ascii="Arial" w:hAnsi="Arial" w:cs="Arial"/>
                <w:sz w:val="20"/>
                <w:szCs w:val="20"/>
              </w:rPr>
              <w:t xml:space="preserve"> </w:t>
            </w:r>
            <w:r w:rsidRPr="0036134D">
              <w:rPr>
                <w:rFonts w:ascii="Arial" w:hAnsi="Arial" w:cs="Arial"/>
                <w:spacing w:val="-6"/>
                <w:sz w:val="20"/>
                <w:szCs w:val="20"/>
              </w:rPr>
              <w:t>xanh, trắng, da cam.</w:t>
            </w:r>
            <w:r w:rsidR="005D7EBA" w:rsidRPr="0036134D">
              <w:rPr>
                <w:rFonts w:ascii="Arial" w:hAnsi="Arial" w:cs="Arial"/>
                <w:spacing w:val="-6"/>
                <w:sz w:val="20"/>
                <w:szCs w:val="20"/>
              </w:rPr>
              <w:t xml:space="preserve">.. </w:t>
            </w:r>
            <w:r w:rsidRPr="0036134D">
              <w:rPr>
                <w:rFonts w:ascii="Arial" w:hAnsi="Arial" w:cs="Arial"/>
                <w:spacing w:val="-6"/>
                <w:sz w:val="20"/>
                <w:szCs w:val="20"/>
              </w:rPr>
              <w:t>kèm</w:t>
            </w:r>
            <w:r w:rsidRPr="0036134D">
              <w:rPr>
                <w:rFonts w:ascii="Arial" w:hAnsi="Arial" w:cs="Arial"/>
                <w:sz w:val="20"/>
                <w:szCs w:val="20"/>
              </w:rPr>
              <w:t xml:space="preserve"> </w:t>
            </w:r>
            <w:r w:rsidRPr="0036134D">
              <w:rPr>
                <w:rFonts w:ascii="Arial" w:hAnsi="Arial" w:cs="Arial"/>
                <w:spacing w:val="-6"/>
                <w:sz w:val="20"/>
                <w:szCs w:val="20"/>
              </w:rPr>
              <w:t>theo hiệu ứng nổ tạo ra các tia màu đan xen vào nhau.</w:t>
            </w:r>
          </w:p>
          <w:p w14:paraId="205F85FA"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phân bố đều</w:t>
            </w:r>
          </w:p>
        </w:tc>
        <w:tc>
          <w:tcPr>
            <w:tcW w:w="1360" w:type="pct"/>
            <w:vAlign w:val="center"/>
          </w:tcPr>
          <w:p w14:paraId="0BA39586"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39DECAB" w14:textId="77777777" w:rsidTr="00A04728">
        <w:trPr>
          <w:cantSplit/>
        </w:trPr>
        <w:tc>
          <w:tcPr>
            <w:tcW w:w="323" w:type="pct"/>
            <w:vAlign w:val="center"/>
          </w:tcPr>
          <w:p w14:paraId="69303D47"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5.9</w:t>
            </w:r>
          </w:p>
        </w:tc>
        <w:tc>
          <w:tcPr>
            <w:tcW w:w="993" w:type="pct"/>
            <w:vAlign w:val="center"/>
          </w:tcPr>
          <w:p w14:paraId="7AABAB0D" w14:textId="77777777"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Lá rơi</w:t>
            </w:r>
            <w:r w:rsidRPr="0036134D">
              <w:rPr>
                <w:rFonts w:ascii="Arial" w:hAnsi="Arial" w:cs="Arial"/>
                <w:sz w:val="20"/>
                <w:szCs w:val="20"/>
                <w:lang w:val="pt-BR"/>
              </w:rPr>
              <w:t xml:space="preserve"> (lá rơi màu đỏ, xanh, tím…).</w:t>
            </w:r>
          </w:p>
        </w:tc>
        <w:tc>
          <w:tcPr>
            <w:tcW w:w="709" w:type="pct"/>
            <w:vAlign w:val="center"/>
          </w:tcPr>
          <w:p w14:paraId="26CDFEE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47B863B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ánh sáng màu đỏ hoặc xanh, vàng, tím</w:t>
            </w:r>
            <w:r w:rsidR="005D7EBA" w:rsidRPr="0036134D">
              <w:rPr>
                <w:rFonts w:ascii="Arial" w:hAnsi="Arial" w:cs="Arial"/>
                <w:sz w:val="20"/>
                <w:szCs w:val="20"/>
              </w:rPr>
              <w:t>..</w:t>
            </w:r>
            <w:r w:rsidRPr="0036134D">
              <w:rPr>
                <w:rFonts w:ascii="Arial" w:hAnsi="Arial" w:cs="Arial"/>
                <w:sz w:val="20"/>
                <w:szCs w:val="20"/>
              </w:rPr>
              <w:t>. thời gian cháy dài.</w:t>
            </w:r>
          </w:p>
          <w:p w14:paraId="07D5689A"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phân bố như đám mây, kèm theo hình tượng giống như những chiếc lá có màu từ từ rơi xuống.</w:t>
            </w:r>
          </w:p>
        </w:tc>
        <w:tc>
          <w:tcPr>
            <w:tcW w:w="1360" w:type="pct"/>
            <w:vAlign w:val="center"/>
          </w:tcPr>
          <w:p w14:paraId="211A939F"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DA05C06" w14:textId="77777777" w:rsidTr="00A04728">
        <w:trPr>
          <w:cantSplit/>
        </w:trPr>
        <w:tc>
          <w:tcPr>
            <w:tcW w:w="323" w:type="pct"/>
            <w:vAlign w:val="center"/>
          </w:tcPr>
          <w:p w14:paraId="2C8D0E8D"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lastRenderedPageBreak/>
              <w:t>5.10</w:t>
            </w:r>
          </w:p>
        </w:tc>
        <w:tc>
          <w:tcPr>
            <w:tcW w:w="993" w:type="pct"/>
            <w:vAlign w:val="center"/>
          </w:tcPr>
          <w:p w14:paraId="3A73F41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Liễu rủ (liễu rủ màu đỏ, xanh, tím, trắng…).</w:t>
            </w:r>
          </w:p>
        </w:tc>
        <w:tc>
          <w:tcPr>
            <w:tcW w:w="709" w:type="pct"/>
            <w:vAlign w:val="center"/>
          </w:tcPr>
          <w:p w14:paraId="0D66F68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420CAEC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cháy tạo ra vệt ánh sáng màu đỏ hoặc xanh, vàng, tím, da cam, trắng, trắng </w:t>
            </w:r>
            <w:proofErr w:type="gramStart"/>
            <w:r w:rsidRPr="0036134D">
              <w:rPr>
                <w:rFonts w:ascii="Arial" w:hAnsi="Arial" w:cs="Arial"/>
                <w:sz w:val="20"/>
                <w:szCs w:val="20"/>
              </w:rPr>
              <w:t>bạc,…</w:t>
            </w:r>
            <w:proofErr w:type="gramEnd"/>
            <w:r w:rsidR="005D7EBA" w:rsidRPr="0036134D">
              <w:rPr>
                <w:rFonts w:ascii="Arial" w:hAnsi="Arial" w:cs="Arial"/>
                <w:sz w:val="20"/>
                <w:szCs w:val="20"/>
              </w:rPr>
              <w:t xml:space="preserve"> </w:t>
            </w:r>
            <w:r w:rsidRPr="0036134D">
              <w:rPr>
                <w:rFonts w:ascii="Arial" w:hAnsi="Arial" w:cs="Arial"/>
                <w:sz w:val="20"/>
                <w:szCs w:val="20"/>
              </w:rPr>
              <w:t>thời gian cháy dài.</w:t>
            </w:r>
          </w:p>
          <w:p w14:paraId="7B98D27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Phân bố viên màu rủ xuống như hình cây liễu.</w:t>
            </w:r>
          </w:p>
        </w:tc>
        <w:tc>
          <w:tcPr>
            <w:tcW w:w="1360" w:type="pct"/>
            <w:vAlign w:val="center"/>
          </w:tcPr>
          <w:p w14:paraId="30CE18F6"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5E37B9F" w14:textId="77777777" w:rsidTr="00A04728">
        <w:trPr>
          <w:cantSplit/>
        </w:trPr>
        <w:tc>
          <w:tcPr>
            <w:tcW w:w="323" w:type="pct"/>
            <w:vAlign w:val="center"/>
          </w:tcPr>
          <w:p w14:paraId="3BF73709"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5.11</w:t>
            </w:r>
          </w:p>
        </w:tc>
        <w:tc>
          <w:tcPr>
            <w:tcW w:w="993" w:type="pct"/>
            <w:vAlign w:val="center"/>
          </w:tcPr>
          <w:p w14:paraId="16071AA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phát tiếng nổ, phát tín hiệu.</w:t>
            </w:r>
          </w:p>
        </w:tc>
        <w:tc>
          <w:tcPr>
            <w:tcW w:w="709" w:type="pct"/>
            <w:vAlign w:val="center"/>
          </w:tcPr>
          <w:p w14:paraId="29955B7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61E2E14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Khi nổ tạo ra tiếng nổ lớn kèm theo chớp sáng. Có thể kèm theo nhiều tiếng nổ đồng thời hoặc các tiếng nổ lần lượt theo thời gian định trước.</w:t>
            </w:r>
          </w:p>
        </w:tc>
        <w:tc>
          <w:tcPr>
            <w:tcW w:w="1360" w:type="pct"/>
            <w:vAlign w:val="center"/>
          </w:tcPr>
          <w:p w14:paraId="57E98D6D"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46C627C" w14:textId="77777777" w:rsidTr="00A04728">
        <w:trPr>
          <w:cantSplit/>
        </w:trPr>
        <w:tc>
          <w:tcPr>
            <w:tcW w:w="323" w:type="pct"/>
            <w:vAlign w:val="center"/>
          </w:tcPr>
          <w:p w14:paraId="730A4140"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5.12</w:t>
            </w:r>
          </w:p>
        </w:tc>
        <w:tc>
          <w:tcPr>
            <w:tcW w:w="993" w:type="pct"/>
            <w:vAlign w:val="center"/>
          </w:tcPr>
          <w:p w14:paraId="6B7620D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Đuôi hổ (đuôi hổ màu đỏ, vàng….).</w:t>
            </w:r>
          </w:p>
        </w:tc>
        <w:tc>
          <w:tcPr>
            <w:tcW w:w="709" w:type="pct"/>
            <w:vAlign w:val="center"/>
          </w:tcPr>
          <w:p w14:paraId="2DD5F9C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04DBE08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khi cháy tạo ra một vệt ánh sáng có màu đỏ </w:t>
            </w:r>
            <w:r w:rsidR="005D7EBA" w:rsidRPr="0036134D">
              <w:rPr>
                <w:rFonts w:ascii="Arial" w:hAnsi="Arial" w:cs="Arial"/>
                <w:sz w:val="20"/>
                <w:szCs w:val="20"/>
              </w:rPr>
              <w:t xml:space="preserve">hoặc xanh, vàng, </w:t>
            </w:r>
            <w:proofErr w:type="gramStart"/>
            <w:r w:rsidR="005D7EBA" w:rsidRPr="0036134D">
              <w:rPr>
                <w:rFonts w:ascii="Arial" w:hAnsi="Arial" w:cs="Arial"/>
                <w:sz w:val="20"/>
                <w:szCs w:val="20"/>
              </w:rPr>
              <w:t>tím,...</w:t>
            </w:r>
            <w:proofErr w:type="gramEnd"/>
          </w:p>
          <w:p w14:paraId="0242168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Khi phát hỏa tạo ra vệt </w:t>
            </w:r>
            <w:r w:rsidRPr="0036134D">
              <w:rPr>
                <w:rFonts w:ascii="Arial" w:hAnsi="Arial" w:cs="Arial"/>
                <w:spacing w:val="-10"/>
                <w:sz w:val="20"/>
                <w:szCs w:val="20"/>
              </w:rPr>
              <w:t>ánh sáng màu sắc từ miệng</w:t>
            </w:r>
            <w:r w:rsidRPr="0036134D">
              <w:rPr>
                <w:rFonts w:ascii="Arial" w:hAnsi="Arial" w:cs="Arial"/>
                <w:sz w:val="20"/>
                <w:szCs w:val="20"/>
              </w:rPr>
              <w:t xml:space="preserve"> ống phóng bay lên đến độ cao nhất định thì tắt.</w:t>
            </w:r>
          </w:p>
        </w:tc>
        <w:tc>
          <w:tcPr>
            <w:tcW w:w="1360" w:type="pct"/>
            <w:vAlign w:val="center"/>
          </w:tcPr>
          <w:p w14:paraId="3C661CD1"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DC46CC1" w14:textId="77777777" w:rsidTr="00A04728">
        <w:trPr>
          <w:cantSplit/>
        </w:trPr>
        <w:tc>
          <w:tcPr>
            <w:tcW w:w="323" w:type="pct"/>
            <w:vAlign w:val="center"/>
          </w:tcPr>
          <w:p w14:paraId="3D0AF063"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5.13</w:t>
            </w:r>
          </w:p>
        </w:tc>
        <w:tc>
          <w:tcPr>
            <w:tcW w:w="993" w:type="pct"/>
            <w:vAlign w:val="center"/>
          </w:tcPr>
          <w:p w14:paraId="67B4C86D"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khói.</w:t>
            </w:r>
          </w:p>
        </w:tc>
        <w:tc>
          <w:tcPr>
            <w:tcW w:w="709" w:type="pct"/>
            <w:vAlign w:val="center"/>
          </w:tcPr>
          <w:p w14:paraId="1D79DBD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66F44DBA"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Khi phát hỏa tạo ra vệt khói từ miệng ống phóng hoặc khi nổ tạo ra đám khói có màu đỏ hoặc xanh, vàng, tím, da cam..., có thể kèm theo âm thanh.</w:t>
            </w:r>
          </w:p>
        </w:tc>
        <w:tc>
          <w:tcPr>
            <w:tcW w:w="1360" w:type="pct"/>
            <w:vAlign w:val="center"/>
          </w:tcPr>
          <w:p w14:paraId="4556CB5C"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bl>
    <w:p w14:paraId="638CE3E7"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1.2. Pháo hoa nổ tầm cao loại ES (European standard)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2"/>
        <w:gridCol w:w="1821"/>
        <w:gridCol w:w="1260"/>
        <w:gridCol w:w="3032"/>
        <w:gridCol w:w="2560"/>
      </w:tblGrid>
      <w:tr w:rsidR="00573C79" w:rsidRPr="0036134D" w14:paraId="028DC443" w14:textId="77777777" w:rsidTr="00A04728">
        <w:trPr>
          <w:cantSplit/>
        </w:trPr>
        <w:tc>
          <w:tcPr>
            <w:tcW w:w="354" w:type="pct"/>
            <w:vAlign w:val="center"/>
          </w:tcPr>
          <w:p w14:paraId="2F10132C"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TT</w:t>
            </w:r>
          </w:p>
        </w:tc>
        <w:tc>
          <w:tcPr>
            <w:tcW w:w="975" w:type="pct"/>
            <w:vAlign w:val="center"/>
          </w:tcPr>
          <w:p w14:paraId="16BC5B4D"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Nội dung</w:t>
            </w:r>
          </w:p>
          <w:p w14:paraId="5307440E"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kiểm tra</w:t>
            </w:r>
          </w:p>
        </w:tc>
        <w:tc>
          <w:tcPr>
            <w:tcW w:w="675" w:type="pct"/>
            <w:vAlign w:val="center"/>
          </w:tcPr>
          <w:p w14:paraId="58CAB7EF"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Số lượng mẫu</w:t>
            </w:r>
          </w:p>
        </w:tc>
        <w:tc>
          <w:tcPr>
            <w:tcW w:w="1624" w:type="pct"/>
            <w:vAlign w:val="center"/>
          </w:tcPr>
          <w:p w14:paraId="73FF2669"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Yêu cầu kỹ thuật</w:t>
            </w:r>
          </w:p>
        </w:tc>
        <w:tc>
          <w:tcPr>
            <w:tcW w:w="1371" w:type="pct"/>
            <w:vAlign w:val="center"/>
          </w:tcPr>
          <w:p w14:paraId="1E717B24"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Phương pháp thử</w:t>
            </w:r>
          </w:p>
        </w:tc>
      </w:tr>
      <w:tr w:rsidR="00573C79" w:rsidRPr="0036134D" w14:paraId="3F880C91" w14:textId="77777777" w:rsidTr="00A04728">
        <w:trPr>
          <w:cantSplit/>
        </w:trPr>
        <w:tc>
          <w:tcPr>
            <w:tcW w:w="354" w:type="pct"/>
            <w:vAlign w:val="center"/>
          </w:tcPr>
          <w:p w14:paraId="13AEE9F3"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1</w:t>
            </w:r>
          </w:p>
        </w:tc>
        <w:tc>
          <w:tcPr>
            <w:tcW w:w="975" w:type="pct"/>
            <w:vAlign w:val="center"/>
          </w:tcPr>
          <w:p w14:paraId="3851DE2E"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Kiểm tra quy cách bảo quản</w:t>
            </w:r>
          </w:p>
        </w:tc>
        <w:tc>
          <w:tcPr>
            <w:tcW w:w="675" w:type="pct"/>
            <w:vAlign w:val="center"/>
          </w:tcPr>
          <w:p w14:paraId="37C55F75"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5 hộp/lô</w:t>
            </w:r>
          </w:p>
        </w:tc>
        <w:tc>
          <w:tcPr>
            <w:tcW w:w="1624" w:type="pct"/>
            <w:vAlign w:val="center"/>
          </w:tcPr>
          <w:p w14:paraId="29EBCFB1"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371" w:type="pct"/>
            <w:vAlign w:val="center"/>
          </w:tcPr>
          <w:p w14:paraId="568B7804"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7A0D532" w14:textId="77777777" w:rsidTr="00A04728">
        <w:trPr>
          <w:cantSplit/>
        </w:trPr>
        <w:tc>
          <w:tcPr>
            <w:tcW w:w="354" w:type="pct"/>
            <w:vAlign w:val="center"/>
          </w:tcPr>
          <w:p w14:paraId="6156EBB8"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2</w:t>
            </w:r>
          </w:p>
        </w:tc>
        <w:tc>
          <w:tcPr>
            <w:tcW w:w="975" w:type="pct"/>
            <w:vAlign w:val="center"/>
          </w:tcPr>
          <w:p w14:paraId="5E9DD1E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Kiểm tra mặt ngoài</w:t>
            </w:r>
          </w:p>
        </w:tc>
        <w:tc>
          <w:tcPr>
            <w:tcW w:w="675" w:type="pct"/>
            <w:vAlign w:val="center"/>
          </w:tcPr>
          <w:p w14:paraId="678A5F8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3 đến 20 sản phẩm/lô</w:t>
            </w:r>
          </w:p>
        </w:tc>
        <w:tc>
          <w:tcPr>
            <w:tcW w:w="1624" w:type="pct"/>
            <w:vAlign w:val="center"/>
          </w:tcPr>
          <w:p w14:paraId="427F0134" w14:textId="77777777" w:rsidR="00573C79" w:rsidRPr="0036134D" w:rsidRDefault="00573C79" w:rsidP="00A04728">
            <w:pPr>
              <w:widowControl w:val="0"/>
              <w:rPr>
                <w:rFonts w:ascii="Arial" w:eastAsia="Calibri" w:hAnsi="Arial" w:cs="Arial"/>
                <w:sz w:val="20"/>
                <w:szCs w:val="20"/>
              </w:rPr>
            </w:pPr>
            <w:r w:rsidRPr="0036134D">
              <w:rPr>
                <w:rFonts w:ascii="Arial" w:eastAsia="Calibri" w:hAnsi="Arial" w:cs="Arial"/>
                <w:spacing w:val="-6"/>
                <w:sz w:val="20"/>
                <w:szCs w:val="20"/>
              </w:rPr>
              <w:t>Không bị bẹp, méo, không</w:t>
            </w:r>
            <w:r w:rsidRPr="0036134D">
              <w:rPr>
                <w:rFonts w:ascii="Arial" w:eastAsia="Calibri" w:hAnsi="Arial" w:cs="Arial"/>
                <w:sz w:val="20"/>
                <w:szCs w:val="20"/>
              </w:rPr>
              <w:t xml:space="preserve"> </w:t>
            </w:r>
            <w:r w:rsidRPr="0036134D">
              <w:rPr>
                <w:rFonts w:ascii="Arial" w:eastAsia="Calibri" w:hAnsi="Arial" w:cs="Arial"/>
                <w:spacing w:val="-6"/>
                <w:sz w:val="20"/>
                <w:szCs w:val="20"/>
              </w:rPr>
              <w:t>dính bụi thuốc, ngòi không</w:t>
            </w:r>
            <w:r w:rsidRPr="0036134D">
              <w:rPr>
                <w:rFonts w:ascii="Arial" w:eastAsia="Calibri" w:hAnsi="Arial" w:cs="Arial"/>
                <w:sz w:val="20"/>
                <w:szCs w:val="20"/>
              </w:rPr>
              <w:t xml:space="preserve"> bị gập, gẫy, các lớp giấy không bong tở.</w:t>
            </w:r>
          </w:p>
        </w:tc>
        <w:tc>
          <w:tcPr>
            <w:tcW w:w="1371" w:type="pct"/>
            <w:vAlign w:val="center"/>
          </w:tcPr>
          <w:p w14:paraId="1D5DEEDA"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6E65E95" w14:textId="77777777" w:rsidTr="00A04728">
        <w:trPr>
          <w:cantSplit/>
        </w:trPr>
        <w:tc>
          <w:tcPr>
            <w:tcW w:w="354" w:type="pct"/>
            <w:vAlign w:val="center"/>
          </w:tcPr>
          <w:p w14:paraId="301FBB41"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3</w:t>
            </w:r>
          </w:p>
        </w:tc>
        <w:tc>
          <w:tcPr>
            <w:tcW w:w="975" w:type="pct"/>
            <w:vAlign w:val="center"/>
          </w:tcPr>
          <w:p w14:paraId="4C5F6928" w14:textId="77777777" w:rsidR="00573C79" w:rsidRPr="0036134D" w:rsidRDefault="00573C79" w:rsidP="00A04728">
            <w:pPr>
              <w:widowControl w:val="0"/>
              <w:rPr>
                <w:rFonts w:ascii="Arial" w:hAnsi="Arial" w:cs="Arial"/>
                <w:i/>
                <w:sz w:val="20"/>
                <w:szCs w:val="20"/>
              </w:rPr>
            </w:pPr>
            <w:r w:rsidRPr="0036134D">
              <w:rPr>
                <w:rFonts w:ascii="Arial" w:hAnsi="Arial" w:cs="Arial"/>
                <w:sz w:val="20"/>
                <w:szCs w:val="20"/>
              </w:rPr>
              <w:t>Kiểm tra đường kính, mm</w:t>
            </w:r>
          </w:p>
        </w:tc>
        <w:tc>
          <w:tcPr>
            <w:tcW w:w="675" w:type="pct"/>
            <w:vAlign w:val="center"/>
          </w:tcPr>
          <w:p w14:paraId="0351F46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3 đến 20 quả/lô</w:t>
            </w:r>
          </w:p>
        </w:tc>
        <w:tc>
          <w:tcPr>
            <w:tcW w:w="1624" w:type="pct"/>
            <w:vAlign w:val="center"/>
          </w:tcPr>
          <w:p w14:paraId="7A1906B3" w14:textId="05BB8BF8"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Cỡ ES5: </w:t>
            </w:r>
            <w:r w:rsidRPr="0036134D">
              <w:rPr>
                <w:rFonts w:ascii="Arial" w:hAnsi="Arial" w:cs="Arial"/>
                <w:sz w:val="20"/>
                <w:szCs w:val="20"/>
              </w:rPr>
              <w:sym w:font="Symbol" w:char="F046"/>
            </w:r>
            <w:r w:rsidRPr="0036134D">
              <w:rPr>
                <w:rFonts w:ascii="Arial" w:hAnsi="Arial" w:cs="Arial"/>
                <w:sz w:val="20"/>
                <w:szCs w:val="20"/>
              </w:rPr>
              <w:t xml:space="preserve"> 120</w:t>
            </w:r>
            <w:r w:rsidRPr="0036134D">
              <w:rPr>
                <w:rFonts w:ascii="Arial" w:hAnsi="Arial" w:cs="Arial"/>
                <w:sz w:val="20"/>
                <w:szCs w:val="20"/>
                <w:vertAlign w:val="subscript"/>
              </w:rPr>
              <w:t>-6</w:t>
            </w:r>
          </w:p>
          <w:p w14:paraId="2D22FC97" w14:textId="06F55515"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Cỡ ES6: </w:t>
            </w:r>
            <w:r w:rsidRPr="0036134D">
              <w:rPr>
                <w:rFonts w:ascii="Arial" w:hAnsi="Arial" w:cs="Arial"/>
                <w:sz w:val="20"/>
                <w:szCs w:val="20"/>
              </w:rPr>
              <w:sym w:font="Symbol" w:char="F046"/>
            </w:r>
            <w:r w:rsidRPr="0036134D">
              <w:rPr>
                <w:rFonts w:ascii="Arial" w:hAnsi="Arial" w:cs="Arial"/>
                <w:sz w:val="20"/>
                <w:szCs w:val="20"/>
              </w:rPr>
              <w:t xml:space="preserve"> 146</w:t>
            </w:r>
            <w:r w:rsidRPr="0036134D">
              <w:rPr>
                <w:rFonts w:ascii="Arial" w:hAnsi="Arial" w:cs="Arial"/>
                <w:sz w:val="20"/>
                <w:szCs w:val="20"/>
                <w:vertAlign w:val="subscript"/>
              </w:rPr>
              <w:t>-6</w:t>
            </w:r>
          </w:p>
          <w:p w14:paraId="3240E52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Cỡ ES8: </w:t>
            </w:r>
            <w:r w:rsidRPr="0036134D">
              <w:rPr>
                <w:rFonts w:ascii="Arial" w:hAnsi="Arial" w:cs="Arial"/>
                <w:sz w:val="20"/>
                <w:szCs w:val="20"/>
              </w:rPr>
              <w:sym w:font="Symbol" w:char="F046"/>
            </w:r>
            <w:r w:rsidRPr="0036134D">
              <w:rPr>
                <w:rFonts w:ascii="Arial" w:hAnsi="Arial" w:cs="Arial"/>
                <w:sz w:val="20"/>
                <w:szCs w:val="20"/>
              </w:rPr>
              <w:t xml:space="preserve"> 196</w:t>
            </w:r>
            <w:r w:rsidRPr="0036134D">
              <w:rPr>
                <w:rFonts w:ascii="Arial" w:hAnsi="Arial" w:cs="Arial"/>
                <w:sz w:val="20"/>
                <w:szCs w:val="20"/>
                <w:vertAlign w:val="subscript"/>
              </w:rPr>
              <w:t>-8</w:t>
            </w:r>
          </w:p>
          <w:p w14:paraId="7EA2E645" w14:textId="77777777" w:rsidR="00573C79" w:rsidRPr="0036134D" w:rsidRDefault="00573C79" w:rsidP="00A04728">
            <w:pPr>
              <w:widowControl w:val="0"/>
              <w:rPr>
                <w:rFonts w:ascii="Arial" w:hAnsi="Arial" w:cs="Arial"/>
                <w:sz w:val="20"/>
                <w:szCs w:val="20"/>
                <w:vertAlign w:val="subscript"/>
              </w:rPr>
            </w:pPr>
            <w:r w:rsidRPr="0036134D">
              <w:rPr>
                <w:rFonts w:ascii="Arial" w:hAnsi="Arial" w:cs="Arial"/>
                <w:sz w:val="20"/>
                <w:szCs w:val="20"/>
              </w:rPr>
              <w:t xml:space="preserve">- Cỡ ES10: </w:t>
            </w:r>
            <w:r w:rsidRPr="0036134D">
              <w:rPr>
                <w:rFonts w:ascii="Arial" w:hAnsi="Arial" w:cs="Arial"/>
                <w:sz w:val="20"/>
                <w:szCs w:val="20"/>
              </w:rPr>
              <w:sym w:font="Symbol" w:char="F046"/>
            </w:r>
            <w:r w:rsidRPr="0036134D">
              <w:rPr>
                <w:rFonts w:ascii="Arial" w:hAnsi="Arial" w:cs="Arial"/>
                <w:sz w:val="20"/>
                <w:szCs w:val="20"/>
              </w:rPr>
              <w:t xml:space="preserve"> 246</w:t>
            </w:r>
            <w:r w:rsidRPr="0036134D">
              <w:rPr>
                <w:rFonts w:ascii="Arial" w:hAnsi="Arial" w:cs="Arial"/>
                <w:sz w:val="20"/>
                <w:szCs w:val="20"/>
                <w:vertAlign w:val="subscript"/>
              </w:rPr>
              <w:t>-10</w:t>
            </w:r>
          </w:p>
          <w:p w14:paraId="4A68E99D" w14:textId="77777777" w:rsidR="00573C79" w:rsidRPr="0036134D" w:rsidRDefault="00573C79" w:rsidP="00A04728">
            <w:pPr>
              <w:widowControl w:val="0"/>
              <w:rPr>
                <w:rFonts w:ascii="Arial" w:hAnsi="Arial" w:cs="Arial"/>
                <w:bCs/>
                <w:sz w:val="20"/>
                <w:szCs w:val="20"/>
              </w:rPr>
            </w:pPr>
            <w:r w:rsidRPr="0036134D">
              <w:rPr>
                <w:rFonts w:ascii="Arial" w:hAnsi="Arial" w:cs="Arial"/>
                <w:bCs/>
                <w:sz w:val="20"/>
                <w:szCs w:val="20"/>
              </w:rPr>
              <w:t>hoặc theo yêu cầu khách hàng.</w:t>
            </w:r>
          </w:p>
        </w:tc>
        <w:tc>
          <w:tcPr>
            <w:tcW w:w="1371" w:type="pct"/>
            <w:vAlign w:val="center"/>
          </w:tcPr>
          <w:p w14:paraId="35D71250" w14:textId="77777777" w:rsidR="00573C79" w:rsidRPr="0036134D" w:rsidRDefault="00573C79" w:rsidP="00A04728">
            <w:pPr>
              <w:widowControl w:val="0"/>
              <w:rPr>
                <w:rFonts w:ascii="Arial" w:eastAsia="Calibri" w:hAnsi="Arial" w:cs="Arial"/>
                <w:sz w:val="20"/>
                <w:szCs w:val="20"/>
              </w:rPr>
            </w:pPr>
            <w:r w:rsidRPr="0036134D">
              <w:rPr>
                <w:rFonts w:ascii="Arial" w:hAnsi="Arial" w:cs="Arial"/>
                <w:bCs/>
                <w:sz w:val="20"/>
                <w:szCs w:val="20"/>
              </w:rPr>
              <w:t>Dùng dụng cụ đo chuyên dụng để kiểm tra, đối chiếu phải đáp ứng yêu cầu kỹ thuật.</w:t>
            </w:r>
          </w:p>
        </w:tc>
      </w:tr>
      <w:tr w:rsidR="00573C79" w:rsidRPr="0036134D" w14:paraId="1B8DEA18" w14:textId="77777777" w:rsidTr="00A04728">
        <w:trPr>
          <w:cantSplit/>
        </w:trPr>
        <w:tc>
          <w:tcPr>
            <w:tcW w:w="354" w:type="pct"/>
            <w:vAlign w:val="center"/>
          </w:tcPr>
          <w:p w14:paraId="1EC7339A"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4</w:t>
            </w:r>
          </w:p>
        </w:tc>
        <w:tc>
          <w:tcPr>
            <w:tcW w:w="975" w:type="pct"/>
            <w:vAlign w:val="center"/>
          </w:tcPr>
          <w:p w14:paraId="5B135AA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Kiểm tra độ cao phóng đối với sản phẩm nhập khẩu lần đầu hoặc sản phẩm nghiên cứu chế thử lần đầu, m</w:t>
            </w:r>
          </w:p>
        </w:tc>
        <w:tc>
          <w:tcPr>
            <w:tcW w:w="675" w:type="pct"/>
            <w:vAlign w:val="center"/>
          </w:tcPr>
          <w:p w14:paraId="1088E1D4"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6E4C47D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Lớn hơn 120.</w:t>
            </w:r>
          </w:p>
        </w:tc>
        <w:tc>
          <w:tcPr>
            <w:tcW w:w="1371" w:type="pct"/>
            <w:vAlign w:val="center"/>
          </w:tcPr>
          <w:p w14:paraId="7F6D34C2" w14:textId="77777777" w:rsidR="00573C79" w:rsidRPr="0036134D" w:rsidRDefault="00573C79" w:rsidP="00A04728">
            <w:pPr>
              <w:widowControl w:val="0"/>
              <w:rPr>
                <w:rFonts w:ascii="Arial" w:eastAsia="Calibri" w:hAnsi="Arial" w:cs="Arial"/>
                <w:sz w:val="20"/>
                <w:szCs w:val="20"/>
              </w:rPr>
            </w:pPr>
            <w:r w:rsidRPr="0036134D">
              <w:rPr>
                <w:rFonts w:ascii="Arial" w:eastAsia="Calibri" w:hAnsi="Arial" w:cs="Arial"/>
                <w:sz w:val="20"/>
                <w:szCs w:val="20"/>
              </w:rPr>
              <w:t>Dùng thiết bị đo chiều cao chuyên dụng để xác định độ cao phóng phải lớn hơn 120 m.</w:t>
            </w:r>
          </w:p>
        </w:tc>
      </w:tr>
      <w:tr w:rsidR="00573C79" w:rsidRPr="0036134D" w14:paraId="084BA833" w14:textId="77777777" w:rsidTr="00A04728">
        <w:trPr>
          <w:cantSplit/>
        </w:trPr>
        <w:tc>
          <w:tcPr>
            <w:tcW w:w="354" w:type="pct"/>
            <w:vAlign w:val="center"/>
          </w:tcPr>
          <w:p w14:paraId="2E5A58B0"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w:t>
            </w:r>
          </w:p>
        </w:tc>
        <w:tc>
          <w:tcPr>
            <w:tcW w:w="975" w:type="pct"/>
            <w:vAlign w:val="center"/>
          </w:tcPr>
          <w:p w14:paraId="5B0913BB" w14:textId="77777777" w:rsidR="00573C79" w:rsidRPr="0036134D" w:rsidRDefault="00573C79" w:rsidP="00A04728">
            <w:pPr>
              <w:widowControl w:val="0"/>
              <w:rPr>
                <w:rFonts w:ascii="Arial" w:hAnsi="Arial" w:cs="Arial"/>
                <w:i/>
                <w:sz w:val="20"/>
                <w:szCs w:val="20"/>
              </w:rPr>
            </w:pPr>
            <w:r w:rsidRPr="0036134D">
              <w:rPr>
                <w:rFonts w:ascii="Arial" w:hAnsi="Arial" w:cs="Arial"/>
                <w:sz w:val="20"/>
                <w:szCs w:val="20"/>
              </w:rPr>
              <w:t>Kiểm tra hiệu ứng sản phẩm.</w:t>
            </w:r>
          </w:p>
        </w:tc>
        <w:tc>
          <w:tcPr>
            <w:tcW w:w="675" w:type="pct"/>
            <w:vAlign w:val="center"/>
          </w:tcPr>
          <w:p w14:paraId="0646C4D4"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63F9AEF6" w14:textId="0CCDABA6" w:rsidR="00573C79" w:rsidRPr="0036134D" w:rsidRDefault="00573C79" w:rsidP="00A04728">
            <w:pPr>
              <w:widowControl w:val="0"/>
              <w:rPr>
                <w:rFonts w:ascii="Arial" w:hAnsi="Arial" w:cs="Arial"/>
                <w:bCs/>
                <w:sz w:val="20"/>
                <w:szCs w:val="20"/>
              </w:rPr>
            </w:pPr>
            <w:r w:rsidRPr="0036134D">
              <w:rPr>
                <w:rFonts w:ascii="Arial" w:hAnsi="Arial" w:cs="Arial"/>
                <w:sz w:val="20"/>
                <w:szCs w:val="20"/>
              </w:rPr>
              <w:t>Viên màu, trụ màu bắt cháy tốt.</w:t>
            </w:r>
          </w:p>
        </w:tc>
        <w:tc>
          <w:tcPr>
            <w:tcW w:w="1371" w:type="pct"/>
            <w:vAlign w:val="center"/>
          </w:tcPr>
          <w:p w14:paraId="7CBA0B2D"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D547790" w14:textId="77777777" w:rsidTr="00A04728">
        <w:trPr>
          <w:cantSplit/>
        </w:trPr>
        <w:tc>
          <w:tcPr>
            <w:tcW w:w="354" w:type="pct"/>
            <w:vAlign w:val="center"/>
          </w:tcPr>
          <w:p w14:paraId="598060E7"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lastRenderedPageBreak/>
              <w:t>5.1</w:t>
            </w:r>
          </w:p>
        </w:tc>
        <w:tc>
          <w:tcPr>
            <w:tcW w:w="975" w:type="pct"/>
            <w:vAlign w:val="center"/>
          </w:tcPr>
          <w:p w14:paraId="2D12567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Hoa cúc</w:t>
            </w:r>
          </w:p>
          <w:p w14:paraId="338CA15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(hoa cúc hai màu, hoa cúc nhiều màu, hoa cúc nổ lốp bốp, hoa cúc cánh, hoa cúc nhụy, hoa cúc lấp lánh, nhấp nháy…).</w:t>
            </w:r>
          </w:p>
        </w:tc>
        <w:tc>
          <w:tcPr>
            <w:tcW w:w="675" w:type="pct"/>
            <w:vAlign w:val="center"/>
          </w:tcPr>
          <w:p w14:paraId="3516A60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40ED2EF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cháy tạo ra ánh sáng có một màu cơ bản (Đỏ, xanh, vàng, tím, da cam, trắng, vàng sẫm, sóng vàng lấp </w:t>
            </w:r>
            <w:proofErr w:type="gramStart"/>
            <w:r w:rsidRPr="0036134D">
              <w:rPr>
                <w:rFonts w:ascii="Arial" w:hAnsi="Arial" w:cs="Arial"/>
                <w:sz w:val="20"/>
                <w:szCs w:val="20"/>
              </w:rPr>
              <w:t>lánh,…</w:t>
            </w:r>
            <w:proofErr w:type="gramEnd"/>
            <w:r w:rsidRPr="0036134D">
              <w:rPr>
                <w:rFonts w:ascii="Arial" w:hAnsi="Arial" w:cs="Arial"/>
                <w:sz w:val="20"/>
                <w:szCs w:val="20"/>
              </w:rPr>
              <w:t>.), có thể kèm theo hiệu ứng chuyển tiếp giữa các màu cơ bản, nổ lốp bốp, nhấp nháy, nhiều màu….</w:t>
            </w:r>
          </w:p>
          <w:p w14:paraId="662EB4C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 có thể kèm theo nhụy.</w:t>
            </w:r>
          </w:p>
        </w:tc>
        <w:tc>
          <w:tcPr>
            <w:tcW w:w="1371" w:type="pct"/>
            <w:vAlign w:val="center"/>
          </w:tcPr>
          <w:p w14:paraId="28DB3A33"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0D51E5E" w14:textId="77777777" w:rsidTr="00A04728">
        <w:trPr>
          <w:cantSplit/>
        </w:trPr>
        <w:tc>
          <w:tcPr>
            <w:tcW w:w="354" w:type="pct"/>
            <w:vAlign w:val="center"/>
          </w:tcPr>
          <w:p w14:paraId="2C7BC2A1"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5.2</w:t>
            </w:r>
          </w:p>
        </w:tc>
        <w:tc>
          <w:tcPr>
            <w:tcW w:w="975" w:type="pct"/>
            <w:vAlign w:val="center"/>
          </w:tcPr>
          <w:p w14:paraId="22E662F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Hoa cúc nở bụi vàng (hoa cúc nở bụi vàng, hoa cúc đỏ, xanh, vàng, tím… nở bụi vàng….).</w:t>
            </w:r>
          </w:p>
        </w:tc>
        <w:tc>
          <w:tcPr>
            <w:tcW w:w="675" w:type="pct"/>
            <w:vAlign w:val="center"/>
          </w:tcPr>
          <w:p w14:paraId="7B6EAA3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5F83F03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cháy tạo ra các điểm ánh sáng nhỏ có màu vàng (bụi vàng), có thể kèm theo hiệu ứng màu đỏ, vàng sẫm, tím, da </w:t>
            </w:r>
            <w:proofErr w:type="gramStart"/>
            <w:r w:rsidRPr="0036134D">
              <w:rPr>
                <w:rFonts w:ascii="Arial" w:hAnsi="Arial" w:cs="Arial"/>
                <w:sz w:val="20"/>
                <w:szCs w:val="20"/>
              </w:rPr>
              <w:t>cam,...</w:t>
            </w:r>
            <w:proofErr w:type="gramEnd"/>
            <w:r w:rsidRPr="0036134D">
              <w:rPr>
                <w:rFonts w:ascii="Arial" w:hAnsi="Arial" w:cs="Arial"/>
                <w:sz w:val="20"/>
                <w:szCs w:val="20"/>
              </w:rPr>
              <w:t xml:space="preserve"> chuyển tiếp nở bụi vàng.</w:t>
            </w:r>
          </w:p>
          <w:p w14:paraId="63A2724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w:t>
            </w:r>
          </w:p>
        </w:tc>
        <w:tc>
          <w:tcPr>
            <w:tcW w:w="1371" w:type="pct"/>
            <w:vAlign w:val="center"/>
          </w:tcPr>
          <w:p w14:paraId="6A06C58A"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80E7309" w14:textId="77777777" w:rsidTr="00A04728">
        <w:trPr>
          <w:cantSplit/>
        </w:trPr>
        <w:tc>
          <w:tcPr>
            <w:tcW w:w="354" w:type="pct"/>
            <w:vAlign w:val="center"/>
          </w:tcPr>
          <w:p w14:paraId="2AFAD0D2"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5.3</w:t>
            </w:r>
          </w:p>
        </w:tc>
        <w:tc>
          <w:tcPr>
            <w:tcW w:w="975" w:type="pct"/>
            <w:vAlign w:val="center"/>
          </w:tcPr>
          <w:p w14:paraId="7329C58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Mưa vàng (mưa vàng, mưa vàng chuyển màu, mưa vàng chuyển màu chuyển nhấp nháy, ….).</w:t>
            </w:r>
          </w:p>
        </w:tc>
        <w:tc>
          <w:tcPr>
            <w:tcW w:w="675" w:type="pct"/>
            <w:vAlign w:val="center"/>
          </w:tcPr>
          <w:p w14:paraId="248ACF1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7C36738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cháy tạo ra </w:t>
            </w:r>
            <w:r w:rsidRPr="0036134D">
              <w:rPr>
                <w:rFonts w:ascii="Arial" w:hAnsi="Arial" w:cs="Arial"/>
                <w:spacing w:val="-6"/>
                <w:sz w:val="20"/>
                <w:szCs w:val="20"/>
              </w:rPr>
              <w:t>vệt ánh sáng có màu vàng,</w:t>
            </w:r>
            <w:r w:rsidRPr="0036134D">
              <w:rPr>
                <w:rFonts w:ascii="Arial" w:hAnsi="Arial" w:cs="Arial"/>
                <w:sz w:val="20"/>
                <w:szCs w:val="20"/>
              </w:rPr>
              <w:t xml:space="preserve"> có thể kèm theo hiệu ứng màu vàng chuyể</w:t>
            </w:r>
            <w:r w:rsidR="00BD0B01" w:rsidRPr="0036134D">
              <w:rPr>
                <w:rFonts w:ascii="Arial" w:hAnsi="Arial" w:cs="Arial"/>
                <w:sz w:val="20"/>
                <w:szCs w:val="20"/>
              </w:rPr>
              <w:t>n tiếp thành màu đỏ hoặc xanh,</w:t>
            </w:r>
            <w:r w:rsidRPr="0036134D">
              <w:rPr>
                <w:rFonts w:ascii="Arial" w:hAnsi="Arial" w:cs="Arial"/>
                <w:sz w:val="20"/>
                <w:szCs w:val="20"/>
              </w:rPr>
              <w:t xml:space="preserve"> tím, da cam, </w:t>
            </w:r>
            <w:proofErr w:type="gramStart"/>
            <w:r w:rsidRPr="0036134D">
              <w:rPr>
                <w:rFonts w:ascii="Arial" w:hAnsi="Arial" w:cs="Arial"/>
                <w:sz w:val="20"/>
                <w:szCs w:val="20"/>
              </w:rPr>
              <w:t>vàng,.</w:t>
            </w:r>
            <w:proofErr w:type="gramEnd"/>
            <w:r w:rsidRPr="0036134D">
              <w:rPr>
                <w:rFonts w:ascii="Arial" w:hAnsi="Arial" w:cs="Arial"/>
                <w:sz w:val="20"/>
                <w:szCs w:val="20"/>
              </w:rPr>
              <w:t>…</w:t>
            </w:r>
          </w:p>
          <w:p w14:paraId="4FFBC0CA"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vàng rủ xuống, có thể kèm theo nhụy.</w:t>
            </w:r>
          </w:p>
        </w:tc>
        <w:tc>
          <w:tcPr>
            <w:tcW w:w="1371" w:type="pct"/>
            <w:vAlign w:val="center"/>
          </w:tcPr>
          <w:p w14:paraId="081FD3D6"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AD459F4" w14:textId="77777777" w:rsidTr="00A04728">
        <w:trPr>
          <w:cantSplit/>
        </w:trPr>
        <w:tc>
          <w:tcPr>
            <w:tcW w:w="354" w:type="pct"/>
            <w:vAlign w:val="center"/>
          </w:tcPr>
          <w:p w14:paraId="6D60063F"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5.4</w:t>
            </w:r>
          </w:p>
        </w:tc>
        <w:tc>
          <w:tcPr>
            <w:tcW w:w="975" w:type="pct"/>
            <w:vAlign w:val="center"/>
          </w:tcPr>
          <w:p w14:paraId="17DC80E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Nhóm Mưa bạc (mưa bạc, mưa bạc chuyển màu, mưa bạc chuyển màu chuyển nhấp </w:t>
            </w:r>
            <w:proofErr w:type="gramStart"/>
            <w:r w:rsidRPr="0036134D">
              <w:rPr>
                <w:rFonts w:ascii="Arial" w:hAnsi="Arial" w:cs="Arial"/>
                <w:sz w:val="20"/>
                <w:szCs w:val="20"/>
              </w:rPr>
              <w:t>nháy,…</w:t>
            </w:r>
            <w:proofErr w:type="gramEnd"/>
            <w:r w:rsidRPr="0036134D">
              <w:rPr>
                <w:rFonts w:ascii="Arial" w:hAnsi="Arial" w:cs="Arial"/>
                <w:sz w:val="20"/>
                <w:szCs w:val="20"/>
              </w:rPr>
              <w:t>.).</w:t>
            </w:r>
          </w:p>
        </w:tc>
        <w:tc>
          <w:tcPr>
            <w:tcW w:w="675" w:type="pct"/>
            <w:vAlign w:val="center"/>
          </w:tcPr>
          <w:p w14:paraId="01499B2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7FD1BEF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khi cháy tạo ra vệt ánh sáng có màu trắng bạc. Có thể kèm theo hiệu ứng màu trắng bạc chuyển tiếp thành màu đỏ hoặc xanh, tím, da cam, </w:t>
            </w:r>
            <w:proofErr w:type="gramStart"/>
            <w:r w:rsidRPr="0036134D">
              <w:rPr>
                <w:rFonts w:ascii="Arial" w:hAnsi="Arial" w:cs="Arial"/>
                <w:sz w:val="20"/>
                <w:szCs w:val="20"/>
              </w:rPr>
              <w:t>vàng,.</w:t>
            </w:r>
            <w:proofErr w:type="gramEnd"/>
            <w:r w:rsidRPr="0036134D">
              <w:rPr>
                <w:rFonts w:ascii="Arial" w:hAnsi="Arial" w:cs="Arial"/>
                <w:sz w:val="20"/>
                <w:szCs w:val="20"/>
              </w:rPr>
              <w:t>…</w:t>
            </w:r>
          </w:p>
          <w:p w14:paraId="2C990D5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trắng bạc rủ xuống, có thể kèm theo nhụy.</w:t>
            </w:r>
          </w:p>
        </w:tc>
        <w:tc>
          <w:tcPr>
            <w:tcW w:w="1371" w:type="pct"/>
            <w:vAlign w:val="center"/>
          </w:tcPr>
          <w:p w14:paraId="06A17363"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8DAB1D1" w14:textId="77777777" w:rsidTr="00A04728">
        <w:trPr>
          <w:cantSplit/>
        </w:trPr>
        <w:tc>
          <w:tcPr>
            <w:tcW w:w="354" w:type="pct"/>
            <w:vAlign w:val="center"/>
          </w:tcPr>
          <w:p w14:paraId="3F8BE04C"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5.5</w:t>
            </w:r>
          </w:p>
        </w:tc>
        <w:tc>
          <w:tcPr>
            <w:tcW w:w="975" w:type="pct"/>
            <w:vAlign w:val="center"/>
          </w:tcPr>
          <w:p w14:paraId="7428AAC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Lá cọ (lá cọ đỏ, vàng, xanh, trắng…).</w:t>
            </w:r>
          </w:p>
        </w:tc>
        <w:tc>
          <w:tcPr>
            <w:tcW w:w="675" w:type="pct"/>
            <w:vAlign w:val="center"/>
          </w:tcPr>
          <w:p w14:paraId="572CBF6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6AB8B3B4"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vệt ánh sáng có các màu cơ bản (Vàng, đỏ, xanh, trắng, vàng…), có thể kèm theo hiệu ứng nổ lốp bốp, lách tách, sóng vàng lấp lánh….</w:t>
            </w:r>
          </w:p>
          <w:p w14:paraId="4AD2EAF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Hình lá cọ</w:t>
            </w:r>
          </w:p>
        </w:tc>
        <w:tc>
          <w:tcPr>
            <w:tcW w:w="1371" w:type="pct"/>
            <w:vAlign w:val="center"/>
          </w:tcPr>
          <w:p w14:paraId="188BDE45"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4E60981" w14:textId="77777777" w:rsidTr="00A04728">
        <w:trPr>
          <w:cantSplit/>
        </w:trPr>
        <w:tc>
          <w:tcPr>
            <w:tcW w:w="354" w:type="pct"/>
            <w:vAlign w:val="center"/>
          </w:tcPr>
          <w:p w14:paraId="08E473F9"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5.6</w:t>
            </w:r>
          </w:p>
        </w:tc>
        <w:tc>
          <w:tcPr>
            <w:tcW w:w="975" w:type="pct"/>
            <w:vAlign w:val="center"/>
          </w:tcPr>
          <w:p w14:paraId="3F41D127" w14:textId="77777777"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Hoa buông</w:t>
            </w:r>
            <w:r w:rsidRPr="0036134D">
              <w:rPr>
                <w:rFonts w:ascii="Arial" w:hAnsi="Arial" w:cs="Arial"/>
                <w:sz w:val="20"/>
                <w:szCs w:val="20"/>
                <w:lang w:val="pt-BR"/>
              </w:rPr>
              <w:t xml:space="preserve"> (hoa buông đỏ, da cam, trắng…).</w:t>
            </w:r>
          </w:p>
        </w:tc>
        <w:tc>
          <w:tcPr>
            <w:tcW w:w="675" w:type="pct"/>
            <w:vAlign w:val="center"/>
          </w:tcPr>
          <w:p w14:paraId="5B0199C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6774AA7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cháy tạo ra vệt ánh sáng có màu vàng, đỏ, xanh, trắng, da cam</w:t>
            </w:r>
            <w:r w:rsidR="00BD0B01" w:rsidRPr="0036134D">
              <w:rPr>
                <w:rFonts w:ascii="Arial" w:hAnsi="Arial" w:cs="Arial"/>
                <w:sz w:val="20"/>
                <w:szCs w:val="20"/>
              </w:rPr>
              <w:t xml:space="preserve">... </w:t>
            </w:r>
            <w:r w:rsidRPr="0036134D">
              <w:rPr>
                <w:rFonts w:ascii="Arial" w:hAnsi="Arial" w:cs="Arial"/>
                <w:sz w:val="20"/>
                <w:szCs w:val="20"/>
              </w:rPr>
              <w:t>kèm theo hiệu ứng nổ tạo ra các tia màu thứ cấp.</w:t>
            </w:r>
          </w:p>
          <w:p w14:paraId="01BBEB1A"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phân bố đều.</w:t>
            </w:r>
          </w:p>
        </w:tc>
        <w:tc>
          <w:tcPr>
            <w:tcW w:w="1371" w:type="pct"/>
            <w:vAlign w:val="center"/>
          </w:tcPr>
          <w:p w14:paraId="2136F873"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F90D80D" w14:textId="77777777" w:rsidTr="00A04728">
        <w:trPr>
          <w:cantSplit/>
        </w:trPr>
        <w:tc>
          <w:tcPr>
            <w:tcW w:w="354" w:type="pct"/>
            <w:vAlign w:val="center"/>
          </w:tcPr>
          <w:p w14:paraId="18076D69"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5.7</w:t>
            </w:r>
          </w:p>
        </w:tc>
        <w:tc>
          <w:tcPr>
            <w:tcW w:w="975" w:type="pct"/>
            <w:vAlign w:val="center"/>
          </w:tcPr>
          <w:p w14:paraId="6FFD1CE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Nhóm hình (hình trái tím, ngôi sao, hoa </w:t>
            </w:r>
            <w:r w:rsidRPr="0036134D">
              <w:rPr>
                <w:rFonts w:ascii="Arial" w:hAnsi="Arial" w:cs="Arial"/>
                <w:spacing w:val="-12"/>
                <w:sz w:val="20"/>
                <w:szCs w:val="20"/>
              </w:rPr>
              <w:t>hướng dương</w:t>
            </w:r>
            <w:r w:rsidR="00BD0B01" w:rsidRPr="0036134D">
              <w:rPr>
                <w:rFonts w:ascii="Arial" w:hAnsi="Arial" w:cs="Arial"/>
                <w:spacing w:val="-12"/>
                <w:sz w:val="20"/>
                <w:szCs w:val="20"/>
              </w:rPr>
              <w:t>...</w:t>
            </w:r>
            <w:r w:rsidRPr="0036134D">
              <w:rPr>
                <w:rFonts w:ascii="Arial" w:hAnsi="Arial" w:cs="Arial"/>
                <w:spacing w:val="-12"/>
                <w:sz w:val="20"/>
                <w:szCs w:val="20"/>
              </w:rPr>
              <w:t>).</w:t>
            </w:r>
          </w:p>
        </w:tc>
        <w:tc>
          <w:tcPr>
            <w:tcW w:w="675" w:type="pct"/>
            <w:vAlign w:val="center"/>
          </w:tcPr>
          <w:p w14:paraId="5C4B8A6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5908CD2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cháy tạo ra ánh sáng có màu Đỏ, xanh, vàng, tím, da cam, trắng, trắng bạc… có thể kèm theo hiệu ứng nổ lốp </w:t>
            </w:r>
            <w:r w:rsidRPr="0036134D">
              <w:rPr>
                <w:rFonts w:ascii="Arial" w:hAnsi="Arial" w:cs="Arial"/>
                <w:spacing w:val="-4"/>
                <w:sz w:val="20"/>
                <w:szCs w:val="20"/>
              </w:rPr>
              <w:t>bốp, lấp lánh, nhấp nháy</w:t>
            </w:r>
            <w:r w:rsidR="00BD0B01" w:rsidRPr="0036134D">
              <w:rPr>
                <w:rFonts w:ascii="Arial" w:hAnsi="Arial" w:cs="Arial"/>
                <w:spacing w:val="-4"/>
                <w:sz w:val="20"/>
                <w:szCs w:val="20"/>
              </w:rPr>
              <w:t>...</w:t>
            </w:r>
          </w:p>
          <w:p w14:paraId="41B36587"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phân bố thành các hình trái tim, ngôi sao, vòng tròn, mặt cười, con bướm, hoa hướng dương, hoa dã </w:t>
            </w:r>
            <w:proofErr w:type="gramStart"/>
            <w:r w:rsidRPr="0036134D">
              <w:rPr>
                <w:rFonts w:ascii="Arial" w:hAnsi="Arial" w:cs="Arial"/>
                <w:sz w:val="20"/>
                <w:szCs w:val="20"/>
              </w:rPr>
              <w:t>quỳ,…</w:t>
            </w:r>
            <w:proofErr w:type="gramEnd"/>
            <w:r w:rsidRPr="0036134D">
              <w:rPr>
                <w:rFonts w:ascii="Arial" w:hAnsi="Arial" w:cs="Arial"/>
                <w:sz w:val="20"/>
                <w:szCs w:val="20"/>
              </w:rPr>
              <w:t>. Có thể kèm theo nhụy.</w:t>
            </w:r>
          </w:p>
        </w:tc>
        <w:tc>
          <w:tcPr>
            <w:tcW w:w="1371" w:type="pct"/>
            <w:vAlign w:val="center"/>
          </w:tcPr>
          <w:p w14:paraId="1A4AB866"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64853F3" w14:textId="77777777" w:rsidTr="00A04728">
        <w:trPr>
          <w:cantSplit/>
        </w:trPr>
        <w:tc>
          <w:tcPr>
            <w:tcW w:w="354" w:type="pct"/>
            <w:vAlign w:val="center"/>
          </w:tcPr>
          <w:p w14:paraId="32BD5100"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lastRenderedPageBreak/>
              <w:t>5.8</w:t>
            </w:r>
          </w:p>
        </w:tc>
        <w:tc>
          <w:tcPr>
            <w:tcW w:w="975" w:type="pct"/>
            <w:vAlign w:val="center"/>
          </w:tcPr>
          <w:p w14:paraId="23D9448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Lưới lửa (lưới lửa màu đỏ, xanh, trắng…).</w:t>
            </w:r>
          </w:p>
        </w:tc>
        <w:tc>
          <w:tcPr>
            <w:tcW w:w="675" w:type="pct"/>
            <w:vAlign w:val="center"/>
          </w:tcPr>
          <w:p w14:paraId="61265BC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179C141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cháy tạo ra vệt ánh sáng có màu vàng, đỏ, xanh, trắng, da cam…</w:t>
            </w:r>
            <w:r w:rsidR="00BD0B01" w:rsidRPr="0036134D">
              <w:rPr>
                <w:rFonts w:ascii="Arial" w:hAnsi="Arial" w:cs="Arial"/>
                <w:sz w:val="20"/>
                <w:szCs w:val="20"/>
              </w:rPr>
              <w:t xml:space="preserve"> </w:t>
            </w:r>
            <w:r w:rsidRPr="0036134D">
              <w:rPr>
                <w:rFonts w:ascii="Arial" w:hAnsi="Arial" w:cs="Arial"/>
                <w:sz w:val="20"/>
                <w:szCs w:val="20"/>
              </w:rPr>
              <w:t>kèm theo hiệu ứng nổ tạo ra các tia màu đan xen vào nhau.</w:t>
            </w:r>
          </w:p>
          <w:p w14:paraId="59BADF8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phân bố đều</w:t>
            </w:r>
          </w:p>
        </w:tc>
        <w:tc>
          <w:tcPr>
            <w:tcW w:w="1371" w:type="pct"/>
            <w:vAlign w:val="center"/>
          </w:tcPr>
          <w:p w14:paraId="711D90C9"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04D46BE" w14:textId="77777777" w:rsidTr="00A04728">
        <w:trPr>
          <w:cantSplit/>
        </w:trPr>
        <w:tc>
          <w:tcPr>
            <w:tcW w:w="354" w:type="pct"/>
            <w:vAlign w:val="center"/>
          </w:tcPr>
          <w:p w14:paraId="6FC95E87"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5.9</w:t>
            </w:r>
          </w:p>
        </w:tc>
        <w:tc>
          <w:tcPr>
            <w:tcW w:w="975" w:type="pct"/>
            <w:vAlign w:val="center"/>
          </w:tcPr>
          <w:p w14:paraId="1B3C454D" w14:textId="77777777"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Lá rơi</w:t>
            </w:r>
            <w:r w:rsidRPr="0036134D">
              <w:rPr>
                <w:rFonts w:ascii="Arial" w:hAnsi="Arial" w:cs="Arial"/>
                <w:sz w:val="20"/>
                <w:szCs w:val="20"/>
                <w:lang w:val="pt-BR"/>
              </w:rPr>
              <w:t xml:space="preserve"> (lá rơi màu đỏ, xanh, tím…).</w:t>
            </w:r>
          </w:p>
        </w:tc>
        <w:tc>
          <w:tcPr>
            <w:tcW w:w="675" w:type="pct"/>
            <w:vAlign w:val="center"/>
          </w:tcPr>
          <w:p w14:paraId="723B4FF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6876E0D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ánh sáng màu đỏ hoặc xanh, vàng, tím</w:t>
            </w:r>
            <w:r w:rsidR="00BD0B01" w:rsidRPr="0036134D">
              <w:rPr>
                <w:rFonts w:ascii="Arial" w:hAnsi="Arial" w:cs="Arial"/>
                <w:sz w:val="20"/>
                <w:szCs w:val="20"/>
              </w:rPr>
              <w:t>..</w:t>
            </w:r>
            <w:r w:rsidRPr="0036134D">
              <w:rPr>
                <w:rFonts w:ascii="Arial" w:hAnsi="Arial" w:cs="Arial"/>
                <w:sz w:val="20"/>
                <w:szCs w:val="20"/>
              </w:rPr>
              <w:t>. thời gian cháy dài.</w:t>
            </w:r>
          </w:p>
          <w:p w14:paraId="339D522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phân bố như đám mây, kèm theo hình tượng giống như những chiếc lá có màu từ từ rơi xuống.</w:t>
            </w:r>
          </w:p>
        </w:tc>
        <w:tc>
          <w:tcPr>
            <w:tcW w:w="1371" w:type="pct"/>
            <w:vAlign w:val="center"/>
          </w:tcPr>
          <w:p w14:paraId="35649FA5"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AF57645" w14:textId="77777777" w:rsidTr="00A04728">
        <w:trPr>
          <w:cantSplit/>
        </w:trPr>
        <w:tc>
          <w:tcPr>
            <w:tcW w:w="354" w:type="pct"/>
            <w:vAlign w:val="center"/>
          </w:tcPr>
          <w:p w14:paraId="5F9FE401"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5.10</w:t>
            </w:r>
          </w:p>
        </w:tc>
        <w:tc>
          <w:tcPr>
            <w:tcW w:w="975" w:type="pct"/>
            <w:vAlign w:val="center"/>
          </w:tcPr>
          <w:p w14:paraId="13FAD34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Liễu rủ (liễu rủ màu đỏ, xanh, tím, trắng…).</w:t>
            </w:r>
          </w:p>
        </w:tc>
        <w:tc>
          <w:tcPr>
            <w:tcW w:w="675" w:type="pct"/>
            <w:vAlign w:val="center"/>
          </w:tcPr>
          <w:p w14:paraId="1889221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5FEE970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v</w:t>
            </w:r>
            <w:r w:rsidR="00356DC1" w:rsidRPr="0036134D">
              <w:rPr>
                <w:rFonts w:ascii="Arial" w:hAnsi="Arial" w:cs="Arial"/>
                <w:sz w:val="20"/>
                <w:szCs w:val="20"/>
              </w:rPr>
              <w:t xml:space="preserve">ệt ánh sáng màu đỏ hoặc xanh, </w:t>
            </w:r>
            <w:r w:rsidRPr="0036134D">
              <w:rPr>
                <w:rFonts w:ascii="Arial" w:hAnsi="Arial" w:cs="Arial"/>
                <w:sz w:val="20"/>
                <w:szCs w:val="20"/>
              </w:rPr>
              <w:t xml:space="preserve">vàng, tím, da cam, trắng, trắng </w:t>
            </w:r>
            <w:proofErr w:type="gramStart"/>
            <w:r w:rsidRPr="0036134D">
              <w:rPr>
                <w:rFonts w:ascii="Arial" w:hAnsi="Arial" w:cs="Arial"/>
                <w:sz w:val="20"/>
                <w:szCs w:val="20"/>
              </w:rPr>
              <w:t>bạc,…</w:t>
            </w:r>
            <w:proofErr w:type="gramEnd"/>
            <w:r w:rsidR="00BD0B01" w:rsidRPr="0036134D">
              <w:rPr>
                <w:rFonts w:ascii="Arial" w:hAnsi="Arial" w:cs="Arial"/>
                <w:sz w:val="20"/>
                <w:szCs w:val="20"/>
              </w:rPr>
              <w:t xml:space="preserve"> </w:t>
            </w:r>
            <w:r w:rsidRPr="0036134D">
              <w:rPr>
                <w:rFonts w:ascii="Arial" w:hAnsi="Arial" w:cs="Arial"/>
                <w:sz w:val="20"/>
                <w:szCs w:val="20"/>
              </w:rPr>
              <w:t>thời gian cháy dài.</w:t>
            </w:r>
          </w:p>
          <w:p w14:paraId="5F243E2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Phân bố viên màu rủ xuống như hình cây liễu.</w:t>
            </w:r>
          </w:p>
        </w:tc>
        <w:tc>
          <w:tcPr>
            <w:tcW w:w="1371" w:type="pct"/>
            <w:vAlign w:val="center"/>
          </w:tcPr>
          <w:p w14:paraId="0C7260BA"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CFD4B0F" w14:textId="77777777" w:rsidTr="00A04728">
        <w:trPr>
          <w:cantSplit/>
        </w:trPr>
        <w:tc>
          <w:tcPr>
            <w:tcW w:w="354" w:type="pct"/>
            <w:vAlign w:val="center"/>
          </w:tcPr>
          <w:p w14:paraId="55C6FF78"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5.11</w:t>
            </w:r>
          </w:p>
        </w:tc>
        <w:tc>
          <w:tcPr>
            <w:tcW w:w="975" w:type="pct"/>
            <w:vAlign w:val="center"/>
          </w:tcPr>
          <w:p w14:paraId="4E43869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phát tiếng nổ, phát tín hiệu</w:t>
            </w:r>
          </w:p>
        </w:tc>
        <w:tc>
          <w:tcPr>
            <w:tcW w:w="675" w:type="pct"/>
            <w:vAlign w:val="center"/>
          </w:tcPr>
          <w:p w14:paraId="0F8F538F"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08853C5D"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Khi nổ tạo ra tiếng nổ lớn kèm theo chớp sáng. Có thể kèm theo nhiều tiếng nổ đồng thời hoặc các tiếng nổ lần lượt theo thời gian định trước.</w:t>
            </w:r>
          </w:p>
        </w:tc>
        <w:tc>
          <w:tcPr>
            <w:tcW w:w="1371" w:type="pct"/>
            <w:vAlign w:val="center"/>
          </w:tcPr>
          <w:p w14:paraId="7A698416"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21E9D93" w14:textId="77777777" w:rsidTr="00A04728">
        <w:trPr>
          <w:cantSplit/>
        </w:trPr>
        <w:tc>
          <w:tcPr>
            <w:tcW w:w="354" w:type="pct"/>
            <w:vAlign w:val="center"/>
          </w:tcPr>
          <w:p w14:paraId="5C355D15"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5.12</w:t>
            </w:r>
          </w:p>
        </w:tc>
        <w:tc>
          <w:tcPr>
            <w:tcW w:w="975" w:type="pct"/>
            <w:vAlign w:val="center"/>
          </w:tcPr>
          <w:p w14:paraId="0640D84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Đuôi hổ (đuôi hổ màu đỏ, vàng….)</w:t>
            </w:r>
          </w:p>
        </w:tc>
        <w:tc>
          <w:tcPr>
            <w:tcW w:w="675" w:type="pct"/>
            <w:vAlign w:val="center"/>
          </w:tcPr>
          <w:p w14:paraId="00B5F9FB"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6043D20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khi cháy tạo ra một vệt ánh sáng có màu đỏ hoặc xanh, vàng, </w:t>
            </w:r>
            <w:proofErr w:type="gramStart"/>
            <w:r w:rsidRPr="0036134D">
              <w:rPr>
                <w:rFonts w:ascii="Arial" w:hAnsi="Arial" w:cs="Arial"/>
                <w:sz w:val="20"/>
                <w:szCs w:val="20"/>
              </w:rPr>
              <w:t>tím,…</w:t>
            </w:r>
            <w:proofErr w:type="gramEnd"/>
            <w:r w:rsidRPr="0036134D">
              <w:rPr>
                <w:rFonts w:ascii="Arial" w:hAnsi="Arial" w:cs="Arial"/>
                <w:sz w:val="20"/>
                <w:szCs w:val="20"/>
              </w:rPr>
              <w:t>.</w:t>
            </w:r>
          </w:p>
          <w:p w14:paraId="24DD00BB"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Khi phát hỏa tạo ra vệt </w:t>
            </w:r>
            <w:r w:rsidRPr="0036134D">
              <w:rPr>
                <w:rFonts w:ascii="Arial" w:hAnsi="Arial" w:cs="Arial"/>
                <w:spacing w:val="-8"/>
                <w:sz w:val="20"/>
                <w:szCs w:val="20"/>
              </w:rPr>
              <w:t>ánh sáng màu sắc từ miệng</w:t>
            </w:r>
            <w:r w:rsidRPr="0036134D">
              <w:rPr>
                <w:rFonts w:ascii="Arial" w:hAnsi="Arial" w:cs="Arial"/>
                <w:sz w:val="20"/>
                <w:szCs w:val="20"/>
              </w:rPr>
              <w:t xml:space="preserve"> ống phóng bay lên đến độ cao nhất định thì tắt.</w:t>
            </w:r>
          </w:p>
        </w:tc>
        <w:tc>
          <w:tcPr>
            <w:tcW w:w="1371" w:type="pct"/>
            <w:vAlign w:val="center"/>
          </w:tcPr>
          <w:p w14:paraId="4D71CEFD"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39E53DF" w14:textId="77777777" w:rsidTr="00A04728">
        <w:trPr>
          <w:cantSplit/>
        </w:trPr>
        <w:tc>
          <w:tcPr>
            <w:tcW w:w="354" w:type="pct"/>
            <w:vAlign w:val="center"/>
          </w:tcPr>
          <w:p w14:paraId="0B8FC5D4"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5.13</w:t>
            </w:r>
          </w:p>
        </w:tc>
        <w:tc>
          <w:tcPr>
            <w:tcW w:w="975" w:type="pct"/>
            <w:vAlign w:val="center"/>
          </w:tcPr>
          <w:p w14:paraId="25A51D0D"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khói</w:t>
            </w:r>
          </w:p>
        </w:tc>
        <w:tc>
          <w:tcPr>
            <w:tcW w:w="675" w:type="pct"/>
            <w:vAlign w:val="center"/>
          </w:tcPr>
          <w:p w14:paraId="4A5836B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3536FC4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Khi phát hỏa tạo ra vệt khói từ miệng ống phóng hoặc khi nổ tạo ra đám </w:t>
            </w:r>
            <w:r w:rsidRPr="0036134D">
              <w:rPr>
                <w:rFonts w:ascii="Arial" w:hAnsi="Arial" w:cs="Arial"/>
                <w:spacing w:val="-8"/>
                <w:sz w:val="20"/>
                <w:szCs w:val="20"/>
              </w:rPr>
              <w:t>khói có màu đỏ hoặc xanh,</w:t>
            </w:r>
            <w:r w:rsidRPr="0036134D">
              <w:rPr>
                <w:rFonts w:ascii="Arial" w:hAnsi="Arial" w:cs="Arial"/>
                <w:sz w:val="20"/>
                <w:szCs w:val="20"/>
              </w:rPr>
              <w:t xml:space="preserve"> vàng, tím, da cam..., có thể kèm theo âm thanh.</w:t>
            </w:r>
          </w:p>
        </w:tc>
        <w:tc>
          <w:tcPr>
            <w:tcW w:w="1371" w:type="pct"/>
            <w:vAlign w:val="center"/>
          </w:tcPr>
          <w:p w14:paraId="19789FFC"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bl>
    <w:p w14:paraId="2C047D3C"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1.3. Pháo hoa nổ tầm cao loại Z6, NĐ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8"/>
        <w:gridCol w:w="1825"/>
        <w:gridCol w:w="1256"/>
        <w:gridCol w:w="3023"/>
        <w:gridCol w:w="2563"/>
      </w:tblGrid>
      <w:tr w:rsidR="00573C79" w:rsidRPr="0036134D" w14:paraId="30CA0273" w14:textId="77777777" w:rsidTr="00BE08C6">
        <w:trPr>
          <w:cantSplit/>
        </w:trPr>
        <w:tc>
          <w:tcPr>
            <w:tcW w:w="357" w:type="pct"/>
            <w:vAlign w:val="center"/>
          </w:tcPr>
          <w:p w14:paraId="43453DDD" w14:textId="77777777" w:rsidR="00573C79" w:rsidRPr="0036134D" w:rsidRDefault="00573C79" w:rsidP="00BE08C6">
            <w:pPr>
              <w:widowControl w:val="0"/>
              <w:jc w:val="center"/>
              <w:rPr>
                <w:rFonts w:ascii="Arial" w:hAnsi="Arial" w:cs="Arial"/>
                <w:b/>
                <w:bCs/>
                <w:sz w:val="20"/>
                <w:szCs w:val="20"/>
              </w:rPr>
            </w:pPr>
            <w:r w:rsidRPr="0036134D">
              <w:rPr>
                <w:rFonts w:ascii="Arial" w:hAnsi="Arial" w:cs="Arial"/>
                <w:b/>
                <w:bCs/>
                <w:sz w:val="20"/>
                <w:szCs w:val="20"/>
              </w:rPr>
              <w:t>TT</w:t>
            </w:r>
          </w:p>
        </w:tc>
        <w:tc>
          <w:tcPr>
            <w:tcW w:w="977" w:type="pct"/>
            <w:vAlign w:val="center"/>
          </w:tcPr>
          <w:p w14:paraId="526323AC" w14:textId="77777777" w:rsidR="00573C79" w:rsidRPr="0036134D" w:rsidRDefault="00573C79" w:rsidP="00BE08C6">
            <w:pPr>
              <w:widowControl w:val="0"/>
              <w:jc w:val="center"/>
              <w:rPr>
                <w:rFonts w:ascii="Arial" w:hAnsi="Arial" w:cs="Arial"/>
                <w:b/>
                <w:bCs/>
                <w:sz w:val="20"/>
                <w:szCs w:val="20"/>
              </w:rPr>
            </w:pPr>
            <w:r w:rsidRPr="0036134D">
              <w:rPr>
                <w:rFonts w:ascii="Arial" w:hAnsi="Arial" w:cs="Arial"/>
                <w:b/>
                <w:bCs/>
                <w:sz w:val="20"/>
                <w:szCs w:val="20"/>
              </w:rPr>
              <w:t>Nội dung</w:t>
            </w:r>
          </w:p>
          <w:p w14:paraId="405C55E6" w14:textId="77777777" w:rsidR="00573C79" w:rsidRPr="0036134D" w:rsidRDefault="00573C79" w:rsidP="00BE08C6">
            <w:pPr>
              <w:widowControl w:val="0"/>
              <w:jc w:val="center"/>
              <w:rPr>
                <w:rFonts w:ascii="Arial" w:hAnsi="Arial" w:cs="Arial"/>
                <w:b/>
                <w:bCs/>
                <w:sz w:val="20"/>
                <w:szCs w:val="20"/>
              </w:rPr>
            </w:pPr>
            <w:r w:rsidRPr="0036134D">
              <w:rPr>
                <w:rFonts w:ascii="Arial" w:hAnsi="Arial" w:cs="Arial"/>
                <w:b/>
                <w:bCs/>
                <w:sz w:val="20"/>
                <w:szCs w:val="20"/>
              </w:rPr>
              <w:t>kiểm tra</w:t>
            </w:r>
          </w:p>
        </w:tc>
        <w:tc>
          <w:tcPr>
            <w:tcW w:w="673" w:type="pct"/>
            <w:vAlign w:val="center"/>
          </w:tcPr>
          <w:p w14:paraId="31583F48" w14:textId="77777777" w:rsidR="00573C79" w:rsidRPr="0036134D" w:rsidRDefault="00573C79" w:rsidP="00BE08C6">
            <w:pPr>
              <w:widowControl w:val="0"/>
              <w:jc w:val="center"/>
              <w:rPr>
                <w:rFonts w:ascii="Arial" w:hAnsi="Arial" w:cs="Arial"/>
                <w:b/>
                <w:bCs/>
                <w:sz w:val="20"/>
                <w:szCs w:val="20"/>
              </w:rPr>
            </w:pPr>
            <w:r w:rsidRPr="0036134D">
              <w:rPr>
                <w:rFonts w:ascii="Arial" w:hAnsi="Arial" w:cs="Arial"/>
                <w:b/>
                <w:bCs/>
                <w:sz w:val="20"/>
                <w:szCs w:val="20"/>
              </w:rPr>
              <w:t>Số lượng mẫu</w:t>
            </w:r>
          </w:p>
        </w:tc>
        <w:tc>
          <w:tcPr>
            <w:tcW w:w="1619" w:type="pct"/>
            <w:vAlign w:val="center"/>
          </w:tcPr>
          <w:p w14:paraId="2180881F" w14:textId="77777777" w:rsidR="00573C79" w:rsidRPr="0036134D" w:rsidRDefault="00573C79" w:rsidP="00BE08C6">
            <w:pPr>
              <w:widowControl w:val="0"/>
              <w:jc w:val="center"/>
              <w:rPr>
                <w:rFonts w:ascii="Arial" w:hAnsi="Arial" w:cs="Arial"/>
                <w:b/>
                <w:bCs/>
                <w:sz w:val="20"/>
                <w:szCs w:val="20"/>
              </w:rPr>
            </w:pPr>
            <w:r w:rsidRPr="0036134D">
              <w:rPr>
                <w:rFonts w:ascii="Arial" w:hAnsi="Arial" w:cs="Arial"/>
                <w:b/>
                <w:bCs/>
                <w:sz w:val="20"/>
                <w:szCs w:val="20"/>
              </w:rPr>
              <w:t>Yêu cầu kỹ thuật</w:t>
            </w:r>
          </w:p>
        </w:tc>
        <w:tc>
          <w:tcPr>
            <w:tcW w:w="1373" w:type="pct"/>
            <w:vAlign w:val="center"/>
          </w:tcPr>
          <w:p w14:paraId="5AF2D45E" w14:textId="77777777" w:rsidR="00573C79" w:rsidRPr="0036134D" w:rsidRDefault="00573C79" w:rsidP="00BE08C6">
            <w:pPr>
              <w:widowControl w:val="0"/>
              <w:jc w:val="center"/>
              <w:rPr>
                <w:rFonts w:ascii="Arial" w:hAnsi="Arial" w:cs="Arial"/>
                <w:b/>
                <w:bCs/>
                <w:sz w:val="20"/>
                <w:szCs w:val="20"/>
              </w:rPr>
            </w:pPr>
            <w:r w:rsidRPr="0036134D">
              <w:rPr>
                <w:rFonts w:ascii="Arial" w:hAnsi="Arial" w:cs="Arial"/>
                <w:b/>
                <w:bCs/>
                <w:sz w:val="20"/>
                <w:szCs w:val="20"/>
              </w:rPr>
              <w:t>Phương pháp thử</w:t>
            </w:r>
          </w:p>
        </w:tc>
      </w:tr>
      <w:tr w:rsidR="00573C79" w:rsidRPr="0036134D" w14:paraId="2EDF60C4" w14:textId="77777777" w:rsidTr="00BE08C6">
        <w:trPr>
          <w:cantSplit/>
        </w:trPr>
        <w:tc>
          <w:tcPr>
            <w:tcW w:w="357" w:type="pct"/>
            <w:vAlign w:val="center"/>
          </w:tcPr>
          <w:p w14:paraId="50CCC99F"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1</w:t>
            </w:r>
          </w:p>
        </w:tc>
        <w:tc>
          <w:tcPr>
            <w:tcW w:w="977" w:type="pct"/>
            <w:vAlign w:val="center"/>
          </w:tcPr>
          <w:p w14:paraId="5B5FBC6A"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Kiểm tra quy cách bảo quản</w:t>
            </w:r>
          </w:p>
        </w:tc>
        <w:tc>
          <w:tcPr>
            <w:tcW w:w="673" w:type="pct"/>
            <w:vAlign w:val="center"/>
          </w:tcPr>
          <w:p w14:paraId="02CC1EAE"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5 hộp/lô</w:t>
            </w:r>
          </w:p>
        </w:tc>
        <w:tc>
          <w:tcPr>
            <w:tcW w:w="1619" w:type="pct"/>
            <w:vAlign w:val="center"/>
          </w:tcPr>
          <w:p w14:paraId="6BC1A976"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373" w:type="pct"/>
            <w:vAlign w:val="center"/>
          </w:tcPr>
          <w:p w14:paraId="7F8F132B"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2BDEDB7" w14:textId="77777777" w:rsidTr="00BE08C6">
        <w:trPr>
          <w:cantSplit/>
        </w:trPr>
        <w:tc>
          <w:tcPr>
            <w:tcW w:w="357" w:type="pct"/>
            <w:vAlign w:val="center"/>
          </w:tcPr>
          <w:p w14:paraId="4A901AB1"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2</w:t>
            </w:r>
          </w:p>
        </w:tc>
        <w:tc>
          <w:tcPr>
            <w:tcW w:w="977" w:type="pct"/>
            <w:vAlign w:val="center"/>
          </w:tcPr>
          <w:p w14:paraId="155CC9D3"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Kiểm tra mặt ngoài</w:t>
            </w:r>
          </w:p>
          <w:p w14:paraId="23B76F1B" w14:textId="77777777" w:rsidR="00573C79" w:rsidRPr="0036134D" w:rsidRDefault="00573C79" w:rsidP="00BE08C6">
            <w:pPr>
              <w:widowControl w:val="0"/>
              <w:rPr>
                <w:rFonts w:ascii="Arial" w:hAnsi="Arial" w:cs="Arial"/>
                <w:i/>
                <w:sz w:val="20"/>
                <w:szCs w:val="20"/>
              </w:rPr>
            </w:pPr>
          </w:p>
        </w:tc>
        <w:tc>
          <w:tcPr>
            <w:tcW w:w="673" w:type="pct"/>
            <w:vAlign w:val="center"/>
          </w:tcPr>
          <w:p w14:paraId="4F2E3546"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3 đến 20 sản phẩm/lô</w:t>
            </w:r>
          </w:p>
        </w:tc>
        <w:tc>
          <w:tcPr>
            <w:tcW w:w="1619" w:type="pct"/>
            <w:vAlign w:val="center"/>
          </w:tcPr>
          <w:p w14:paraId="3ABEAFCC" w14:textId="77777777" w:rsidR="00573C79" w:rsidRPr="0036134D" w:rsidRDefault="00573C79" w:rsidP="00BE08C6">
            <w:pPr>
              <w:widowControl w:val="0"/>
              <w:rPr>
                <w:rFonts w:ascii="Arial" w:eastAsia="Calibri" w:hAnsi="Arial" w:cs="Arial"/>
                <w:sz w:val="20"/>
                <w:szCs w:val="20"/>
              </w:rPr>
            </w:pPr>
            <w:r w:rsidRPr="0036134D">
              <w:rPr>
                <w:rFonts w:ascii="Arial" w:eastAsia="Calibri" w:hAnsi="Arial" w:cs="Arial"/>
                <w:spacing w:val="-6"/>
                <w:sz w:val="20"/>
                <w:szCs w:val="20"/>
              </w:rPr>
              <w:t>Không bị bẹp, méo, không</w:t>
            </w:r>
            <w:r w:rsidRPr="0036134D">
              <w:rPr>
                <w:rFonts w:ascii="Arial" w:eastAsia="Calibri" w:hAnsi="Arial" w:cs="Arial"/>
                <w:sz w:val="20"/>
                <w:szCs w:val="20"/>
              </w:rPr>
              <w:t xml:space="preserve"> dính bụi thuốc, ngòi không bị gập, gẫy, các lớp giấy không bong tở.</w:t>
            </w:r>
          </w:p>
        </w:tc>
        <w:tc>
          <w:tcPr>
            <w:tcW w:w="1373" w:type="pct"/>
            <w:vAlign w:val="center"/>
          </w:tcPr>
          <w:p w14:paraId="406AF821"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C5F6321" w14:textId="77777777" w:rsidTr="00BE08C6">
        <w:trPr>
          <w:cantSplit/>
        </w:trPr>
        <w:tc>
          <w:tcPr>
            <w:tcW w:w="357" w:type="pct"/>
            <w:vAlign w:val="center"/>
          </w:tcPr>
          <w:p w14:paraId="2B557C9E"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3</w:t>
            </w:r>
          </w:p>
        </w:tc>
        <w:tc>
          <w:tcPr>
            <w:tcW w:w="977" w:type="pct"/>
            <w:vAlign w:val="center"/>
          </w:tcPr>
          <w:p w14:paraId="099A8BE6" w14:textId="77777777" w:rsidR="00573C79" w:rsidRPr="0036134D" w:rsidRDefault="00573C79" w:rsidP="00BE08C6">
            <w:pPr>
              <w:widowControl w:val="0"/>
              <w:rPr>
                <w:rFonts w:ascii="Arial" w:hAnsi="Arial" w:cs="Arial"/>
                <w:i/>
                <w:sz w:val="20"/>
                <w:szCs w:val="20"/>
              </w:rPr>
            </w:pPr>
            <w:r w:rsidRPr="0036134D">
              <w:rPr>
                <w:rFonts w:ascii="Arial" w:hAnsi="Arial" w:cs="Arial"/>
                <w:sz w:val="20"/>
                <w:szCs w:val="20"/>
              </w:rPr>
              <w:t>Kiểm tra đường kính, mm</w:t>
            </w:r>
          </w:p>
        </w:tc>
        <w:tc>
          <w:tcPr>
            <w:tcW w:w="673" w:type="pct"/>
            <w:vAlign w:val="center"/>
          </w:tcPr>
          <w:p w14:paraId="08F5A982"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3 đến 20 quả/lô</w:t>
            </w:r>
          </w:p>
        </w:tc>
        <w:tc>
          <w:tcPr>
            <w:tcW w:w="1619" w:type="pct"/>
            <w:vAlign w:val="center"/>
          </w:tcPr>
          <w:p w14:paraId="5374A77C" w14:textId="2E178BA5"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Cỡ Z60012: </w:t>
            </w:r>
            <w:r w:rsidRPr="0036134D">
              <w:rPr>
                <w:rFonts w:ascii="Arial" w:hAnsi="Arial" w:cs="Arial"/>
                <w:sz w:val="20"/>
                <w:szCs w:val="20"/>
              </w:rPr>
              <w:sym w:font="Symbol" w:char="F046"/>
            </w:r>
            <w:r w:rsidRPr="0036134D">
              <w:rPr>
                <w:rFonts w:ascii="Arial" w:hAnsi="Arial" w:cs="Arial"/>
                <w:sz w:val="20"/>
                <w:szCs w:val="20"/>
              </w:rPr>
              <w:t xml:space="preserve"> 125</w:t>
            </w:r>
            <w:r w:rsidRPr="0036134D">
              <w:rPr>
                <w:rFonts w:ascii="Arial" w:hAnsi="Arial" w:cs="Arial"/>
                <w:sz w:val="20"/>
                <w:szCs w:val="20"/>
                <w:vertAlign w:val="subscript"/>
              </w:rPr>
              <w:t>-6</w:t>
            </w:r>
          </w:p>
          <w:p w14:paraId="3D4A0FEC" w14:textId="58550D29"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Cỡ Z60015: </w:t>
            </w:r>
            <w:r w:rsidRPr="0036134D">
              <w:rPr>
                <w:rFonts w:ascii="Arial" w:hAnsi="Arial" w:cs="Arial"/>
                <w:sz w:val="20"/>
                <w:szCs w:val="20"/>
              </w:rPr>
              <w:sym w:font="Symbol" w:char="F046"/>
            </w:r>
            <w:r w:rsidRPr="0036134D">
              <w:rPr>
                <w:rFonts w:ascii="Arial" w:hAnsi="Arial" w:cs="Arial"/>
                <w:sz w:val="20"/>
                <w:szCs w:val="20"/>
              </w:rPr>
              <w:t xml:space="preserve"> 150</w:t>
            </w:r>
            <w:r w:rsidRPr="0036134D">
              <w:rPr>
                <w:rFonts w:ascii="Arial" w:hAnsi="Arial" w:cs="Arial"/>
                <w:sz w:val="20"/>
                <w:szCs w:val="20"/>
                <w:vertAlign w:val="subscript"/>
              </w:rPr>
              <w:t>-6</w:t>
            </w:r>
          </w:p>
          <w:p w14:paraId="5D519C56" w14:textId="51E6BE0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Cỡ 5NĐ: </w:t>
            </w:r>
            <w:r w:rsidRPr="0036134D">
              <w:rPr>
                <w:rFonts w:ascii="Arial" w:hAnsi="Arial" w:cs="Arial"/>
                <w:sz w:val="20"/>
                <w:szCs w:val="20"/>
              </w:rPr>
              <w:sym w:font="Symbol" w:char="F046"/>
            </w:r>
            <w:r w:rsidRPr="0036134D">
              <w:rPr>
                <w:rFonts w:ascii="Arial" w:hAnsi="Arial" w:cs="Arial"/>
                <w:sz w:val="20"/>
                <w:szCs w:val="20"/>
              </w:rPr>
              <w:t xml:space="preserve"> 115</w:t>
            </w:r>
            <w:r w:rsidRPr="0036134D">
              <w:rPr>
                <w:rFonts w:ascii="Arial" w:hAnsi="Arial" w:cs="Arial"/>
                <w:sz w:val="20"/>
                <w:szCs w:val="20"/>
                <w:vertAlign w:val="subscript"/>
              </w:rPr>
              <w:t>-5</w:t>
            </w:r>
          </w:p>
          <w:p w14:paraId="1EE773A6" w14:textId="1C14EE1C"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Cỡ 6NĐ: </w:t>
            </w:r>
            <w:r w:rsidRPr="0036134D">
              <w:rPr>
                <w:rFonts w:ascii="Arial" w:hAnsi="Arial" w:cs="Arial"/>
                <w:sz w:val="20"/>
                <w:szCs w:val="20"/>
              </w:rPr>
              <w:sym w:font="Symbol" w:char="F046"/>
            </w:r>
            <w:r w:rsidRPr="0036134D">
              <w:rPr>
                <w:rFonts w:ascii="Arial" w:hAnsi="Arial" w:cs="Arial"/>
                <w:sz w:val="20"/>
                <w:szCs w:val="20"/>
              </w:rPr>
              <w:t xml:space="preserve"> 145</w:t>
            </w:r>
            <w:r w:rsidRPr="0036134D">
              <w:rPr>
                <w:rFonts w:ascii="Arial" w:hAnsi="Arial" w:cs="Arial"/>
                <w:sz w:val="20"/>
                <w:szCs w:val="20"/>
                <w:vertAlign w:val="subscript"/>
              </w:rPr>
              <w:t>-6</w:t>
            </w:r>
          </w:p>
          <w:p w14:paraId="304C6A11"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Cỡ 7NĐ: </w:t>
            </w:r>
            <w:r w:rsidRPr="0036134D">
              <w:rPr>
                <w:rFonts w:ascii="Arial" w:hAnsi="Arial" w:cs="Arial"/>
                <w:sz w:val="20"/>
                <w:szCs w:val="20"/>
              </w:rPr>
              <w:sym w:font="Symbol" w:char="F046"/>
            </w:r>
            <w:r w:rsidRPr="0036134D">
              <w:rPr>
                <w:rFonts w:ascii="Arial" w:hAnsi="Arial" w:cs="Arial"/>
                <w:sz w:val="20"/>
                <w:szCs w:val="20"/>
              </w:rPr>
              <w:t xml:space="preserve"> 172</w:t>
            </w:r>
            <w:r w:rsidRPr="0036134D">
              <w:rPr>
                <w:rFonts w:ascii="Arial" w:hAnsi="Arial" w:cs="Arial"/>
                <w:sz w:val="20"/>
                <w:szCs w:val="20"/>
                <w:vertAlign w:val="subscript"/>
              </w:rPr>
              <w:t>-8</w:t>
            </w:r>
          </w:p>
          <w:p w14:paraId="7E8DE1F1"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Cỡ 8NĐ: </w:t>
            </w:r>
            <w:r w:rsidRPr="0036134D">
              <w:rPr>
                <w:rFonts w:ascii="Arial" w:hAnsi="Arial" w:cs="Arial"/>
                <w:sz w:val="20"/>
                <w:szCs w:val="20"/>
              </w:rPr>
              <w:sym w:font="Symbol" w:char="F046"/>
            </w:r>
            <w:r w:rsidRPr="0036134D">
              <w:rPr>
                <w:rFonts w:ascii="Arial" w:hAnsi="Arial" w:cs="Arial"/>
                <w:sz w:val="20"/>
                <w:szCs w:val="20"/>
              </w:rPr>
              <w:t xml:space="preserve"> 205</w:t>
            </w:r>
            <w:r w:rsidRPr="0036134D">
              <w:rPr>
                <w:rFonts w:ascii="Arial" w:hAnsi="Arial" w:cs="Arial"/>
                <w:sz w:val="20"/>
                <w:szCs w:val="20"/>
                <w:vertAlign w:val="subscript"/>
              </w:rPr>
              <w:t>-10</w:t>
            </w:r>
          </w:p>
          <w:p w14:paraId="2421DD9A" w14:textId="77777777" w:rsidR="00573C79" w:rsidRPr="0036134D" w:rsidRDefault="00573C79" w:rsidP="00BE08C6">
            <w:pPr>
              <w:widowControl w:val="0"/>
              <w:rPr>
                <w:rFonts w:ascii="Arial" w:hAnsi="Arial" w:cs="Arial"/>
                <w:bCs/>
                <w:sz w:val="20"/>
                <w:szCs w:val="20"/>
              </w:rPr>
            </w:pPr>
            <w:r w:rsidRPr="0036134D">
              <w:rPr>
                <w:rFonts w:ascii="Arial" w:hAnsi="Arial" w:cs="Arial"/>
                <w:bCs/>
                <w:sz w:val="20"/>
                <w:szCs w:val="20"/>
              </w:rPr>
              <w:t>hoặc theo yêu cầu khách hàng.</w:t>
            </w:r>
          </w:p>
        </w:tc>
        <w:tc>
          <w:tcPr>
            <w:tcW w:w="1373" w:type="pct"/>
            <w:vAlign w:val="center"/>
          </w:tcPr>
          <w:p w14:paraId="423F2AF2" w14:textId="77777777" w:rsidR="00573C79" w:rsidRPr="0036134D" w:rsidRDefault="00573C79" w:rsidP="00BE08C6">
            <w:pPr>
              <w:widowControl w:val="0"/>
              <w:rPr>
                <w:rFonts w:ascii="Arial" w:eastAsia="Calibri" w:hAnsi="Arial" w:cs="Arial"/>
                <w:sz w:val="20"/>
                <w:szCs w:val="20"/>
              </w:rPr>
            </w:pPr>
            <w:r w:rsidRPr="0036134D">
              <w:rPr>
                <w:rFonts w:ascii="Arial" w:hAnsi="Arial" w:cs="Arial"/>
                <w:bCs/>
                <w:sz w:val="20"/>
                <w:szCs w:val="20"/>
              </w:rPr>
              <w:t>Dùng dụng cụ đo chuyên dụng để kiểm tra, đối chiếu phải đáp ứng yêu cầu kỹ thuật.</w:t>
            </w:r>
          </w:p>
        </w:tc>
      </w:tr>
      <w:tr w:rsidR="00573C79" w:rsidRPr="0036134D" w14:paraId="0CDAF90C" w14:textId="77777777" w:rsidTr="00BE08C6">
        <w:trPr>
          <w:cantSplit/>
        </w:trPr>
        <w:tc>
          <w:tcPr>
            <w:tcW w:w="357" w:type="pct"/>
            <w:vAlign w:val="center"/>
          </w:tcPr>
          <w:p w14:paraId="426A9AF7"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lastRenderedPageBreak/>
              <w:t>4</w:t>
            </w:r>
          </w:p>
        </w:tc>
        <w:tc>
          <w:tcPr>
            <w:tcW w:w="977" w:type="pct"/>
            <w:vAlign w:val="center"/>
          </w:tcPr>
          <w:p w14:paraId="0EC7D57E"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Kiểm tra độ cao phóng đối với sản phẩm nhập khẩu lần đầu hoặc sản phẩm nghiên cứu chế thử lần đầu, m</w:t>
            </w:r>
          </w:p>
        </w:tc>
        <w:tc>
          <w:tcPr>
            <w:tcW w:w="673" w:type="pct"/>
            <w:vAlign w:val="center"/>
          </w:tcPr>
          <w:p w14:paraId="2355FB7F"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349DFDDF"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Lớn hơn 120.</w:t>
            </w:r>
          </w:p>
        </w:tc>
        <w:tc>
          <w:tcPr>
            <w:tcW w:w="1373" w:type="pct"/>
            <w:vAlign w:val="center"/>
          </w:tcPr>
          <w:p w14:paraId="2C211979" w14:textId="77777777" w:rsidR="00573C79" w:rsidRPr="0036134D" w:rsidRDefault="00573C79" w:rsidP="00BE08C6">
            <w:pPr>
              <w:widowControl w:val="0"/>
              <w:rPr>
                <w:rFonts w:ascii="Arial" w:eastAsia="Calibri" w:hAnsi="Arial" w:cs="Arial"/>
                <w:sz w:val="20"/>
                <w:szCs w:val="20"/>
              </w:rPr>
            </w:pPr>
            <w:r w:rsidRPr="0036134D">
              <w:rPr>
                <w:rFonts w:ascii="Arial" w:eastAsia="Calibri" w:hAnsi="Arial" w:cs="Arial"/>
                <w:sz w:val="20"/>
                <w:szCs w:val="20"/>
              </w:rPr>
              <w:t>Dùng thiết bị đo chiều cao chuyên dụng để xác định độ cao phóng phải lớn hơn 120 m.</w:t>
            </w:r>
          </w:p>
        </w:tc>
      </w:tr>
      <w:tr w:rsidR="00573C79" w:rsidRPr="0036134D" w14:paraId="4C277B34" w14:textId="77777777" w:rsidTr="00BE08C6">
        <w:trPr>
          <w:cantSplit/>
        </w:trPr>
        <w:tc>
          <w:tcPr>
            <w:tcW w:w="357" w:type="pct"/>
            <w:vAlign w:val="center"/>
          </w:tcPr>
          <w:p w14:paraId="4790FCC7"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w:t>
            </w:r>
          </w:p>
        </w:tc>
        <w:tc>
          <w:tcPr>
            <w:tcW w:w="977" w:type="pct"/>
            <w:vAlign w:val="center"/>
          </w:tcPr>
          <w:p w14:paraId="203E39B5" w14:textId="77777777" w:rsidR="00573C79" w:rsidRPr="0036134D" w:rsidRDefault="00573C79" w:rsidP="00BE08C6">
            <w:pPr>
              <w:widowControl w:val="0"/>
              <w:rPr>
                <w:rFonts w:ascii="Arial" w:hAnsi="Arial" w:cs="Arial"/>
                <w:i/>
                <w:sz w:val="20"/>
                <w:szCs w:val="20"/>
              </w:rPr>
            </w:pPr>
            <w:r w:rsidRPr="0036134D">
              <w:rPr>
                <w:rFonts w:ascii="Arial" w:hAnsi="Arial" w:cs="Arial"/>
                <w:sz w:val="20"/>
                <w:szCs w:val="20"/>
              </w:rPr>
              <w:t>Kiểm tra hiệu ứng sản phẩm.</w:t>
            </w:r>
          </w:p>
        </w:tc>
        <w:tc>
          <w:tcPr>
            <w:tcW w:w="673" w:type="pct"/>
            <w:vAlign w:val="center"/>
          </w:tcPr>
          <w:p w14:paraId="0E389F50"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2D446946" w14:textId="69FF5A4C" w:rsidR="00573C79" w:rsidRPr="0036134D" w:rsidRDefault="00573C79" w:rsidP="00BE08C6">
            <w:pPr>
              <w:widowControl w:val="0"/>
              <w:rPr>
                <w:rFonts w:ascii="Arial" w:hAnsi="Arial" w:cs="Arial"/>
                <w:bCs/>
                <w:sz w:val="20"/>
                <w:szCs w:val="20"/>
              </w:rPr>
            </w:pPr>
            <w:r w:rsidRPr="0036134D">
              <w:rPr>
                <w:rFonts w:ascii="Arial" w:hAnsi="Arial" w:cs="Arial"/>
                <w:sz w:val="20"/>
                <w:szCs w:val="20"/>
              </w:rPr>
              <w:t>Viên màu, trụ màu bắt cháy tốt.</w:t>
            </w:r>
          </w:p>
        </w:tc>
        <w:tc>
          <w:tcPr>
            <w:tcW w:w="1373" w:type="pct"/>
            <w:vAlign w:val="center"/>
          </w:tcPr>
          <w:p w14:paraId="34877886" w14:textId="77777777" w:rsidR="00573C79" w:rsidRPr="0036134D" w:rsidRDefault="00573C79" w:rsidP="00BE08C6">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CD80AAC" w14:textId="77777777" w:rsidTr="00BE08C6">
        <w:trPr>
          <w:cantSplit/>
        </w:trPr>
        <w:tc>
          <w:tcPr>
            <w:tcW w:w="357" w:type="pct"/>
            <w:vAlign w:val="center"/>
          </w:tcPr>
          <w:p w14:paraId="21AE6185"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5.1</w:t>
            </w:r>
          </w:p>
        </w:tc>
        <w:tc>
          <w:tcPr>
            <w:tcW w:w="977" w:type="pct"/>
            <w:vAlign w:val="center"/>
          </w:tcPr>
          <w:p w14:paraId="39DFE6CF"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Hoa cúc</w:t>
            </w:r>
          </w:p>
          <w:p w14:paraId="5DA67594"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(hoa cúc hai màu, hoa cúc nhiều màu, hoa cúc nổ lốp bốp, hoa cúc cánh, hoa cúc nhụy, hoa cúc lấp lánh, nhấp nháy…).</w:t>
            </w:r>
          </w:p>
        </w:tc>
        <w:tc>
          <w:tcPr>
            <w:tcW w:w="673" w:type="pct"/>
            <w:vAlign w:val="center"/>
          </w:tcPr>
          <w:p w14:paraId="55F99B8F"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63D1B342"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Viên màu cháy tạo ra ánh sáng có một màu cơ bản (Đỏ, xanh, vàng, tím, da cam, trắng, vàng sẫm, sóng vàng lấp </w:t>
            </w:r>
            <w:proofErr w:type="gramStart"/>
            <w:r w:rsidRPr="0036134D">
              <w:rPr>
                <w:rFonts w:ascii="Arial" w:hAnsi="Arial" w:cs="Arial"/>
                <w:sz w:val="20"/>
                <w:szCs w:val="20"/>
              </w:rPr>
              <w:t>lánh,…</w:t>
            </w:r>
            <w:proofErr w:type="gramEnd"/>
            <w:r w:rsidRPr="0036134D">
              <w:rPr>
                <w:rFonts w:ascii="Arial" w:hAnsi="Arial" w:cs="Arial"/>
                <w:sz w:val="20"/>
                <w:szCs w:val="20"/>
              </w:rPr>
              <w:t>.), có thể kèm theo hiệu ứng chuyển tiếp giữa các màu cơ bản, nổ lốp bốp, nhấp nháy, nhiều màu….</w:t>
            </w:r>
          </w:p>
          <w:p w14:paraId="7ED6E3E8"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Tán hoa hình tròn, viên màu phân bố đều, có thể kèm theo nhụy.</w:t>
            </w:r>
          </w:p>
        </w:tc>
        <w:tc>
          <w:tcPr>
            <w:tcW w:w="1373" w:type="pct"/>
            <w:vAlign w:val="center"/>
          </w:tcPr>
          <w:p w14:paraId="14F241EE"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FA4D9CF" w14:textId="77777777" w:rsidTr="00BE08C6">
        <w:trPr>
          <w:cantSplit/>
        </w:trPr>
        <w:tc>
          <w:tcPr>
            <w:tcW w:w="357" w:type="pct"/>
            <w:vAlign w:val="center"/>
          </w:tcPr>
          <w:p w14:paraId="771E3FB3"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5.2</w:t>
            </w:r>
          </w:p>
        </w:tc>
        <w:tc>
          <w:tcPr>
            <w:tcW w:w="977" w:type="pct"/>
            <w:vAlign w:val="center"/>
          </w:tcPr>
          <w:p w14:paraId="5E7EA059"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Hoa cúc nở bụi vàng (hoa cúc nở bụi vàng, hoa cúc đỏ, xanh, vàng, tím… nở bụi vàng….).</w:t>
            </w:r>
          </w:p>
        </w:tc>
        <w:tc>
          <w:tcPr>
            <w:tcW w:w="673" w:type="pct"/>
            <w:vAlign w:val="center"/>
          </w:tcPr>
          <w:p w14:paraId="3ADA6CF2"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p w14:paraId="689247FE" w14:textId="77777777" w:rsidR="00573C79" w:rsidRPr="0036134D" w:rsidRDefault="00573C79" w:rsidP="00BE08C6">
            <w:pPr>
              <w:widowControl w:val="0"/>
              <w:rPr>
                <w:rFonts w:ascii="Arial" w:hAnsi="Arial" w:cs="Arial"/>
                <w:sz w:val="20"/>
                <w:szCs w:val="20"/>
              </w:rPr>
            </w:pPr>
          </w:p>
        </w:tc>
        <w:tc>
          <w:tcPr>
            <w:tcW w:w="1619" w:type="pct"/>
            <w:vAlign w:val="center"/>
          </w:tcPr>
          <w:p w14:paraId="4EE0D16F"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Viên màu cháy tạo ra các điểm ánh sáng nhỏ có màu vàng (bụi vàng), có thể kèm theo hiệu ứng màu đỏ, vàng sẫm, tím, da </w:t>
            </w:r>
            <w:proofErr w:type="gramStart"/>
            <w:r w:rsidRPr="0036134D">
              <w:rPr>
                <w:rFonts w:ascii="Arial" w:hAnsi="Arial" w:cs="Arial"/>
                <w:sz w:val="20"/>
                <w:szCs w:val="20"/>
              </w:rPr>
              <w:t>cam,...</w:t>
            </w:r>
            <w:proofErr w:type="gramEnd"/>
            <w:r w:rsidRPr="0036134D">
              <w:rPr>
                <w:rFonts w:ascii="Arial" w:hAnsi="Arial" w:cs="Arial"/>
                <w:sz w:val="20"/>
                <w:szCs w:val="20"/>
              </w:rPr>
              <w:t xml:space="preserve"> chuyển tiếp nở bụi vàng.</w:t>
            </w:r>
          </w:p>
          <w:p w14:paraId="21CF7A53"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Tán hoa hình tròn, viên màu phân bố đều.</w:t>
            </w:r>
          </w:p>
        </w:tc>
        <w:tc>
          <w:tcPr>
            <w:tcW w:w="1373" w:type="pct"/>
            <w:vAlign w:val="center"/>
          </w:tcPr>
          <w:p w14:paraId="2F948451"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127C9F5" w14:textId="77777777" w:rsidTr="00BE08C6">
        <w:trPr>
          <w:cantSplit/>
        </w:trPr>
        <w:tc>
          <w:tcPr>
            <w:tcW w:w="357" w:type="pct"/>
            <w:vAlign w:val="center"/>
          </w:tcPr>
          <w:p w14:paraId="2244D7DB"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5.3</w:t>
            </w:r>
          </w:p>
        </w:tc>
        <w:tc>
          <w:tcPr>
            <w:tcW w:w="977" w:type="pct"/>
            <w:vAlign w:val="center"/>
          </w:tcPr>
          <w:p w14:paraId="4619B790"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Mưa vàng (mưa vàng, mưa vàng chuyển màu, mưa vàng chuyển màu chuyển nhấp nháy, ….).</w:t>
            </w:r>
          </w:p>
        </w:tc>
        <w:tc>
          <w:tcPr>
            <w:tcW w:w="673" w:type="pct"/>
            <w:vAlign w:val="center"/>
          </w:tcPr>
          <w:p w14:paraId="63A3E255"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212EBA9C"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Viên màu cháy tạo ra </w:t>
            </w:r>
            <w:r w:rsidRPr="0036134D">
              <w:rPr>
                <w:rFonts w:ascii="Arial" w:hAnsi="Arial" w:cs="Arial"/>
                <w:spacing w:val="-6"/>
                <w:sz w:val="20"/>
                <w:szCs w:val="20"/>
              </w:rPr>
              <w:t>vệt ánh sáng có màu vàng,</w:t>
            </w:r>
            <w:r w:rsidRPr="0036134D">
              <w:rPr>
                <w:rFonts w:ascii="Arial" w:hAnsi="Arial" w:cs="Arial"/>
                <w:sz w:val="20"/>
                <w:szCs w:val="20"/>
              </w:rPr>
              <w:t xml:space="preserve"> có thể kèm theo hiệu ứng màu vàng chuyển tiếp thành màu đỏ hoặc xanh, tím, da cam, </w:t>
            </w:r>
            <w:proofErr w:type="gramStart"/>
            <w:r w:rsidRPr="0036134D">
              <w:rPr>
                <w:rFonts w:ascii="Arial" w:hAnsi="Arial" w:cs="Arial"/>
                <w:sz w:val="20"/>
                <w:szCs w:val="20"/>
              </w:rPr>
              <w:t>vàng,.</w:t>
            </w:r>
            <w:proofErr w:type="gramEnd"/>
            <w:r w:rsidRPr="0036134D">
              <w:rPr>
                <w:rFonts w:ascii="Arial" w:hAnsi="Arial" w:cs="Arial"/>
                <w:sz w:val="20"/>
                <w:szCs w:val="20"/>
              </w:rPr>
              <w:t>…</w:t>
            </w:r>
          </w:p>
          <w:p w14:paraId="18B9C373"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vàng rủ xuống, có thể kèm theo nhụy.</w:t>
            </w:r>
          </w:p>
        </w:tc>
        <w:tc>
          <w:tcPr>
            <w:tcW w:w="1373" w:type="pct"/>
            <w:vAlign w:val="center"/>
          </w:tcPr>
          <w:p w14:paraId="298BBEE9"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EA89619" w14:textId="77777777" w:rsidTr="00BE08C6">
        <w:trPr>
          <w:cantSplit/>
        </w:trPr>
        <w:tc>
          <w:tcPr>
            <w:tcW w:w="357" w:type="pct"/>
            <w:vAlign w:val="center"/>
          </w:tcPr>
          <w:p w14:paraId="1E7BA9A0"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5.4</w:t>
            </w:r>
          </w:p>
        </w:tc>
        <w:tc>
          <w:tcPr>
            <w:tcW w:w="977" w:type="pct"/>
            <w:vAlign w:val="center"/>
          </w:tcPr>
          <w:p w14:paraId="09272F14"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Nhóm Mưa bạc (mưa bạc, mưa bạc chuyển màu, mưa bạc chuyển màu chuyển nhấp </w:t>
            </w:r>
            <w:proofErr w:type="gramStart"/>
            <w:r w:rsidRPr="0036134D">
              <w:rPr>
                <w:rFonts w:ascii="Arial" w:hAnsi="Arial" w:cs="Arial"/>
                <w:sz w:val="20"/>
                <w:szCs w:val="20"/>
              </w:rPr>
              <w:t>nháy,…</w:t>
            </w:r>
            <w:proofErr w:type="gramEnd"/>
            <w:r w:rsidRPr="0036134D">
              <w:rPr>
                <w:rFonts w:ascii="Arial" w:hAnsi="Arial" w:cs="Arial"/>
                <w:sz w:val="20"/>
                <w:szCs w:val="20"/>
              </w:rPr>
              <w:t>.).</w:t>
            </w:r>
          </w:p>
        </w:tc>
        <w:tc>
          <w:tcPr>
            <w:tcW w:w="673" w:type="pct"/>
            <w:vAlign w:val="center"/>
          </w:tcPr>
          <w:p w14:paraId="3F45BE79"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71A9083D"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Viên màu khi cháy tạo ra vệt ánh sáng có màu trắng bạc. Có thể kèm theo hiệu ứng màu trắng bạc chuyển tiếp thành màu đỏ hoặc xanh, tím, da cam, </w:t>
            </w:r>
            <w:proofErr w:type="gramStart"/>
            <w:r w:rsidRPr="0036134D">
              <w:rPr>
                <w:rFonts w:ascii="Arial" w:hAnsi="Arial" w:cs="Arial"/>
                <w:sz w:val="20"/>
                <w:szCs w:val="20"/>
              </w:rPr>
              <w:t>vàng,.</w:t>
            </w:r>
            <w:proofErr w:type="gramEnd"/>
            <w:r w:rsidRPr="0036134D">
              <w:rPr>
                <w:rFonts w:ascii="Arial" w:hAnsi="Arial" w:cs="Arial"/>
                <w:sz w:val="20"/>
                <w:szCs w:val="20"/>
              </w:rPr>
              <w:t>…</w:t>
            </w:r>
          </w:p>
          <w:p w14:paraId="7CADF5A8"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trắng bạc rủ xuống, có thể kèm theo nhụy.</w:t>
            </w:r>
          </w:p>
        </w:tc>
        <w:tc>
          <w:tcPr>
            <w:tcW w:w="1373" w:type="pct"/>
            <w:vAlign w:val="center"/>
          </w:tcPr>
          <w:p w14:paraId="38B624A5"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15FA8DA" w14:textId="77777777" w:rsidTr="00BE08C6">
        <w:trPr>
          <w:cantSplit/>
        </w:trPr>
        <w:tc>
          <w:tcPr>
            <w:tcW w:w="357" w:type="pct"/>
            <w:vAlign w:val="center"/>
          </w:tcPr>
          <w:p w14:paraId="649313D9"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5.5</w:t>
            </w:r>
          </w:p>
        </w:tc>
        <w:tc>
          <w:tcPr>
            <w:tcW w:w="977" w:type="pct"/>
            <w:vAlign w:val="center"/>
          </w:tcPr>
          <w:p w14:paraId="796D52B5"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Lá cọ (lá cọ đỏ, vàng, xanh, trắng…).</w:t>
            </w:r>
          </w:p>
        </w:tc>
        <w:tc>
          <w:tcPr>
            <w:tcW w:w="673" w:type="pct"/>
            <w:vAlign w:val="center"/>
          </w:tcPr>
          <w:p w14:paraId="720AD2A7"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244035E6"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cháy tạo ra vệt ánh sáng có các màu cơ bản (Vàng, đỏ, xanh, trắng, vàng…), có thể kèm theo hiệu ứng nổ lốp bốp, lách tách, sóng vàng lấp lánh….</w:t>
            </w:r>
          </w:p>
          <w:p w14:paraId="4E607B51"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Hình lá cọ</w:t>
            </w:r>
          </w:p>
        </w:tc>
        <w:tc>
          <w:tcPr>
            <w:tcW w:w="1373" w:type="pct"/>
            <w:vAlign w:val="center"/>
          </w:tcPr>
          <w:p w14:paraId="6667A632"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F6F65F9" w14:textId="77777777" w:rsidTr="00BE08C6">
        <w:trPr>
          <w:cantSplit/>
        </w:trPr>
        <w:tc>
          <w:tcPr>
            <w:tcW w:w="357" w:type="pct"/>
            <w:vAlign w:val="center"/>
          </w:tcPr>
          <w:p w14:paraId="3DDD811F"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5.6</w:t>
            </w:r>
          </w:p>
        </w:tc>
        <w:tc>
          <w:tcPr>
            <w:tcW w:w="977" w:type="pct"/>
            <w:vAlign w:val="center"/>
          </w:tcPr>
          <w:p w14:paraId="75AF5880" w14:textId="77777777" w:rsidR="00573C79" w:rsidRPr="0036134D" w:rsidRDefault="00573C79" w:rsidP="00BE08C6">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Hoa buông</w:t>
            </w:r>
            <w:r w:rsidRPr="0036134D">
              <w:rPr>
                <w:rFonts w:ascii="Arial" w:hAnsi="Arial" w:cs="Arial"/>
                <w:sz w:val="20"/>
                <w:szCs w:val="20"/>
                <w:lang w:val="pt-BR"/>
              </w:rPr>
              <w:t xml:space="preserve"> (hoa buông đỏ, da cam, trắng…).</w:t>
            </w:r>
          </w:p>
        </w:tc>
        <w:tc>
          <w:tcPr>
            <w:tcW w:w="673" w:type="pct"/>
            <w:vAlign w:val="center"/>
          </w:tcPr>
          <w:p w14:paraId="62E32953"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3FB534B0"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Trụ màu cháy tạo ra vệt ánh sáng có màu vàng, đỏ, xanh, trắng, da cam.</w:t>
            </w:r>
            <w:r w:rsidR="00103E89" w:rsidRPr="0036134D">
              <w:rPr>
                <w:rFonts w:ascii="Arial" w:hAnsi="Arial" w:cs="Arial"/>
                <w:sz w:val="20"/>
                <w:szCs w:val="20"/>
              </w:rPr>
              <w:t xml:space="preserve">.. </w:t>
            </w:r>
            <w:r w:rsidRPr="0036134D">
              <w:rPr>
                <w:rFonts w:ascii="Arial" w:hAnsi="Arial" w:cs="Arial"/>
                <w:sz w:val="20"/>
                <w:szCs w:val="20"/>
              </w:rPr>
              <w:t>kèm theo hiệu ứng nổ tạo ra các tia màu thứ cấp.</w:t>
            </w:r>
          </w:p>
          <w:p w14:paraId="25B30E1E"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Trụ màu phân bố đều.</w:t>
            </w:r>
          </w:p>
        </w:tc>
        <w:tc>
          <w:tcPr>
            <w:tcW w:w="1373" w:type="pct"/>
            <w:vAlign w:val="center"/>
          </w:tcPr>
          <w:p w14:paraId="613167FE"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59FF75B" w14:textId="77777777" w:rsidTr="00BE08C6">
        <w:trPr>
          <w:cantSplit/>
        </w:trPr>
        <w:tc>
          <w:tcPr>
            <w:tcW w:w="357" w:type="pct"/>
            <w:vAlign w:val="center"/>
          </w:tcPr>
          <w:p w14:paraId="2FA7CE1C"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lastRenderedPageBreak/>
              <w:t>5.7</w:t>
            </w:r>
          </w:p>
        </w:tc>
        <w:tc>
          <w:tcPr>
            <w:tcW w:w="977" w:type="pct"/>
            <w:vAlign w:val="center"/>
          </w:tcPr>
          <w:p w14:paraId="539ADB0B"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hình (hình trái tím, ngôi sao, hoa hướng dương….).</w:t>
            </w:r>
          </w:p>
        </w:tc>
        <w:tc>
          <w:tcPr>
            <w:tcW w:w="673" w:type="pct"/>
            <w:vAlign w:val="center"/>
          </w:tcPr>
          <w:p w14:paraId="76D20AC9"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72F4C065"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cháy tạo</w:t>
            </w:r>
            <w:r w:rsidR="00356DC1" w:rsidRPr="0036134D">
              <w:rPr>
                <w:rFonts w:ascii="Arial" w:hAnsi="Arial" w:cs="Arial"/>
                <w:sz w:val="20"/>
                <w:szCs w:val="20"/>
              </w:rPr>
              <w:t xml:space="preserve"> ra ánh sáng có màu đỏ, xanh, </w:t>
            </w:r>
            <w:r w:rsidRPr="0036134D">
              <w:rPr>
                <w:rFonts w:ascii="Arial" w:hAnsi="Arial" w:cs="Arial"/>
                <w:sz w:val="20"/>
                <w:szCs w:val="20"/>
              </w:rPr>
              <w:t xml:space="preserve">vàng, tím, da cam, trắng, trắng bạc…. có thể kèm theo hiệu ứng </w:t>
            </w:r>
            <w:r w:rsidR="00103E89" w:rsidRPr="0036134D">
              <w:rPr>
                <w:rFonts w:ascii="Arial" w:hAnsi="Arial" w:cs="Arial"/>
                <w:sz w:val="20"/>
                <w:szCs w:val="20"/>
              </w:rPr>
              <w:t xml:space="preserve">nổ lốp </w:t>
            </w:r>
            <w:r w:rsidR="00103E89" w:rsidRPr="0036134D">
              <w:rPr>
                <w:rFonts w:ascii="Arial" w:hAnsi="Arial" w:cs="Arial"/>
                <w:spacing w:val="-4"/>
                <w:sz w:val="20"/>
                <w:szCs w:val="20"/>
              </w:rPr>
              <w:t>bốp, lấp lánh, nhấp nháy...</w:t>
            </w:r>
          </w:p>
          <w:p w14:paraId="3285DACD"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Viên màu phân bố thành các hình trái tim, ngôi sao, vòng tròn, mặt cười, con bướm, hoa hướng dương, hoa dã </w:t>
            </w:r>
            <w:proofErr w:type="gramStart"/>
            <w:r w:rsidRPr="0036134D">
              <w:rPr>
                <w:rFonts w:ascii="Arial" w:hAnsi="Arial" w:cs="Arial"/>
                <w:sz w:val="20"/>
                <w:szCs w:val="20"/>
              </w:rPr>
              <w:t>quỳ,…</w:t>
            </w:r>
            <w:proofErr w:type="gramEnd"/>
            <w:r w:rsidRPr="0036134D">
              <w:rPr>
                <w:rFonts w:ascii="Arial" w:hAnsi="Arial" w:cs="Arial"/>
                <w:sz w:val="20"/>
                <w:szCs w:val="20"/>
              </w:rPr>
              <w:t xml:space="preserve"> Có thể kèm theo nhụy.</w:t>
            </w:r>
          </w:p>
        </w:tc>
        <w:tc>
          <w:tcPr>
            <w:tcW w:w="1373" w:type="pct"/>
            <w:vAlign w:val="center"/>
          </w:tcPr>
          <w:p w14:paraId="5427CAE8"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86FB8F2" w14:textId="77777777" w:rsidTr="00BE08C6">
        <w:trPr>
          <w:cantSplit/>
        </w:trPr>
        <w:tc>
          <w:tcPr>
            <w:tcW w:w="357" w:type="pct"/>
            <w:vAlign w:val="center"/>
          </w:tcPr>
          <w:p w14:paraId="34E12611"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5.8</w:t>
            </w:r>
          </w:p>
        </w:tc>
        <w:tc>
          <w:tcPr>
            <w:tcW w:w="977" w:type="pct"/>
            <w:vAlign w:val="center"/>
          </w:tcPr>
          <w:p w14:paraId="3C7E2302"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Lưới lửa (lưới lửa màu đỏ, xanh, trắng…).</w:t>
            </w:r>
          </w:p>
        </w:tc>
        <w:tc>
          <w:tcPr>
            <w:tcW w:w="673" w:type="pct"/>
            <w:vAlign w:val="center"/>
          </w:tcPr>
          <w:p w14:paraId="4E11CC7B"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1BDE72D6"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Trụ màu cháy tạo ra vệt ánh sáng có màu vàng, đỏ, xanh, trắng, da cam.</w:t>
            </w:r>
            <w:r w:rsidR="00103E89" w:rsidRPr="0036134D">
              <w:rPr>
                <w:rFonts w:ascii="Arial" w:hAnsi="Arial" w:cs="Arial"/>
                <w:sz w:val="20"/>
                <w:szCs w:val="20"/>
              </w:rPr>
              <w:t xml:space="preserve">.. </w:t>
            </w:r>
            <w:r w:rsidRPr="0036134D">
              <w:rPr>
                <w:rFonts w:ascii="Arial" w:hAnsi="Arial" w:cs="Arial"/>
                <w:sz w:val="20"/>
                <w:szCs w:val="20"/>
              </w:rPr>
              <w:t>kèm theo hiệu ứng nổ tạo ra các tia màu đan xen vào nhau.</w:t>
            </w:r>
          </w:p>
          <w:p w14:paraId="3FE841A7"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Trụ màu phân bố đều</w:t>
            </w:r>
          </w:p>
        </w:tc>
        <w:tc>
          <w:tcPr>
            <w:tcW w:w="1373" w:type="pct"/>
            <w:vAlign w:val="center"/>
          </w:tcPr>
          <w:p w14:paraId="4C2B6933"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B6E69CF" w14:textId="77777777" w:rsidTr="00BE08C6">
        <w:trPr>
          <w:cantSplit/>
        </w:trPr>
        <w:tc>
          <w:tcPr>
            <w:tcW w:w="357" w:type="pct"/>
            <w:vAlign w:val="center"/>
          </w:tcPr>
          <w:p w14:paraId="3116F993"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5.9</w:t>
            </w:r>
          </w:p>
        </w:tc>
        <w:tc>
          <w:tcPr>
            <w:tcW w:w="977" w:type="pct"/>
            <w:vAlign w:val="center"/>
          </w:tcPr>
          <w:p w14:paraId="59715830" w14:textId="77777777" w:rsidR="00573C79" w:rsidRPr="0036134D" w:rsidRDefault="00573C79" w:rsidP="00BE08C6">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Lá rơi</w:t>
            </w:r>
            <w:r w:rsidRPr="0036134D">
              <w:rPr>
                <w:rFonts w:ascii="Arial" w:hAnsi="Arial" w:cs="Arial"/>
                <w:sz w:val="20"/>
                <w:szCs w:val="20"/>
                <w:lang w:val="pt-BR"/>
              </w:rPr>
              <w:t xml:space="preserve"> (lá rơi màu đỏ, xanh, tím…).</w:t>
            </w:r>
          </w:p>
        </w:tc>
        <w:tc>
          <w:tcPr>
            <w:tcW w:w="673" w:type="pct"/>
            <w:vAlign w:val="center"/>
          </w:tcPr>
          <w:p w14:paraId="6C5116D5"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7DE5CAB5"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cháy tạo ra ánh sáng màu đỏ hoặc xanh, vàng, tím…. thời gian cháy dài.</w:t>
            </w:r>
          </w:p>
          <w:p w14:paraId="739E8028"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phân bố như đám mây, kèm theo hình tượng giống như những chiếc lá có màu từ từ rơi xuống.</w:t>
            </w:r>
          </w:p>
        </w:tc>
        <w:tc>
          <w:tcPr>
            <w:tcW w:w="1373" w:type="pct"/>
            <w:vAlign w:val="center"/>
          </w:tcPr>
          <w:p w14:paraId="22A768DB" w14:textId="77777777" w:rsidR="00573C79" w:rsidRPr="0036134D" w:rsidRDefault="00573C79" w:rsidP="00BE08C6">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0C5A89D" w14:textId="77777777" w:rsidTr="00BE08C6">
        <w:trPr>
          <w:cantSplit/>
        </w:trPr>
        <w:tc>
          <w:tcPr>
            <w:tcW w:w="357" w:type="pct"/>
            <w:vAlign w:val="center"/>
          </w:tcPr>
          <w:p w14:paraId="25DDF248"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5.10</w:t>
            </w:r>
          </w:p>
        </w:tc>
        <w:tc>
          <w:tcPr>
            <w:tcW w:w="977" w:type="pct"/>
            <w:vAlign w:val="center"/>
          </w:tcPr>
          <w:p w14:paraId="4EA483F4"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Liễu rủ (liễu rủ màu đỏ, xanh, tím, trắng…).</w:t>
            </w:r>
          </w:p>
        </w:tc>
        <w:tc>
          <w:tcPr>
            <w:tcW w:w="673" w:type="pct"/>
            <w:vAlign w:val="center"/>
          </w:tcPr>
          <w:p w14:paraId="186712A4"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4542DFBD"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Viên màu cháy tạo ra vệt ánh sáng màu đỏ hoặc xanh, vàng, tím, da cam, trắng, trắng </w:t>
            </w:r>
            <w:proofErr w:type="gramStart"/>
            <w:r w:rsidRPr="0036134D">
              <w:rPr>
                <w:rFonts w:ascii="Arial" w:hAnsi="Arial" w:cs="Arial"/>
                <w:sz w:val="20"/>
                <w:szCs w:val="20"/>
              </w:rPr>
              <w:t>bạc,…</w:t>
            </w:r>
            <w:proofErr w:type="gramEnd"/>
            <w:r w:rsidR="00103E89" w:rsidRPr="0036134D">
              <w:rPr>
                <w:rFonts w:ascii="Arial" w:hAnsi="Arial" w:cs="Arial"/>
                <w:sz w:val="20"/>
                <w:szCs w:val="20"/>
              </w:rPr>
              <w:t xml:space="preserve"> </w:t>
            </w:r>
            <w:r w:rsidRPr="0036134D">
              <w:rPr>
                <w:rFonts w:ascii="Arial" w:hAnsi="Arial" w:cs="Arial"/>
                <w:sz w:val="20"/>
                <w:szCs w:val="20"/>
              </w:rPr>
              <w:t>thời gian cháy dài.</w:t>
            </w:r>
          </w:p>
          <w:p w14:paraId="318E3E69"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Phân bố viên màu rủ xuống như hình cây liễu.</w:t>
            </w:r>
          </w:p>
        </w:tc>
        <w:tc>
          <w:tcPr>
            <w:tcW w:w="1373" w:type="pct"/>
            <w:vAlign w:val="center"/>
          </w:tcPr>
          <w:p w14:paraId="38FD1970" w14:textId="77777777" w:rsidR="00573C79" w:rsidRPr="0036134D" w:rsidRDefault="00573C79" w:rsidP="00BE08C6">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44145B2" w14:textId="77777777" w:rsidTr="00BE08C6">
        <w:trPr>
          <w:cantSplit/>
        </w:trPr>
        <w:tc>
          <w:tcPr>
            <w:tcW w:w="357" w:type="pct"/>
            <w:vAlign w:val="center"/>
          </w:tcPr>
          <w:p w14:paraId="19E28174"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5.11</w:t>
            </w:r>
          </w:p>
        </w:tc>
        <w:tc>
          <w:tcPr>
            <w:tcW w:w="977" w:type="pct"/>
            <w:vAlign w:val="center"/>
          </w:tcPr>
          <w:p w14:paraId="218D00A1"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phát tiếng nổ, phát tín hiệu</w:t>
            </w:r>
          </w:p>
        </w:tc>
        <w:tc>
          <w:tcPr>
            <w:tcW w:w="673" w:type="pct"/>
            <w:vAlign w:val="center"/>
          </w:tcPr>
          <w:p w14:paraId="395DF0E3"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63EF0A7B"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Khi nổ tạo ra tiếng nổ lớn kèm theo chớp sáng, có thể kèm theo nhiều tiếng nổ đồng thời hoặc các tiếng nổ lần lượt theo thời gian định trước.</w:t>
            </w:r>
          </w:p>
        </w:tc>
        <w:tc>
          <w:tcPr>
            <w:tcW w:w="1373" w:type="pct"/>
            <w:vAlign w:val="center"/>
          </w:tcPr>
          <w:p w14:paraId="6471FE9A" w14:textId="77777777" w:rsidR="00573C79" w:rsidRPr="0036134D" w:rsidRDefault="00573C79" w:rsidP="00BE08C6">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B66E484" w14:textId="77777777" w:rsidTr="00BE08C6">
        <w:trPr>
          <w:cantSplit/>
        </w:trPr>
        <w:tc>
          <w:tcPr>
            <w:tcW w:w="357" w:type="pct"/>
            <w:vAlign w:val="center"/>
          </w:tcPr>
          <w:p w14:paraId="571B78C8"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5.12</w:t>
            </w:r>
          </w:p>
        </w:tc>
        <w:tc>
          <w:tcPr>
            <w:tcW w:w="977" w:type="pct"/>
            <w:vAlign w:val="center"/>
          </w:tcPr>
          <w:p w14:paraId="53F5768F"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Đuôi hổ (đuôi hổ màu đỏ, vàng….)</w:t>
            </w:r>
          </w:p>
        </w:tc>
        <w:tc>
          <w:tcPr>
            <w:tcW w:w="673" w:type="pct"/>
            <w:vAlign w:val="center"/>
          </w:tcPr>
          <w:p w14:paraId="0AD226FE"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3B2E85FC"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Viên màu khi cháy tạo ra một vệt ánh sáng có màu đỏ hoặc xanh, vàng, </w:t>
            </w:r>
            <w:proofErr w:type="gramStart"/>
            <w:r w:rsidRPr="0036134D">
              <w:rPr>
                <w:rFonts w:ascii="Arial" w:hAnsi="Arial" w:cs="Arial"/>
                <w:sz w:val="20"/>
                <w:szCs w:val="20"/>
              </w:rPr>
              <w:t>tím,…</w:t>
            </w:r>
            <w:proofErr w:type="gramEnd"/>
            <w:r w:rsidRPr="0036134D">
              <w:rPr>
                <w:rFonts w:ascii="Arial" w:hAnsi="Arial" w:cs="Arial"/>
                <w:sz w:val="20"/>
                <w:szCs w:val="20"/>
              </w:rPr>
              <w:t>.</w:t>
            </w:r>
          </w:p>
          <w:p w14:paraId="02D6F8BB"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Khi phát hỏa tạo ra vệt </w:t>
            </w:r>
            <w:r w:rsidRPr="0036134D">
              <w:rPr>
                <w:rFonts w:ascii="Arial" w:hAnsi="Arial" w:cs="Arial"/>
                <w:spacing w:val="-8"/>
                <w:sz w:val="20"/>
                <w:szCs w:val="20"/>
              </w:rPr>
              <w:t>ánh sáng màu sắc từ miệng</w:t>
            </w:r>
            <w:r w:rsidRPr="0036134D">
              <w:rPr>
                <w:rFonts w:ascii="Arial" w:hAnsi="Arial" w:cs="Arial"/>
                <w:sz w:val="20"/>
                <w:szCs w:val="20"/>
              </w:rPr>
              <w:t xml:space="preserve"> ống phóng bay lên đến độ cao nhất định thì tắt.</w:t>
            </w:r>
          </w:p>
        </w:tc>
        <w:tc>
          <w:tcPr>
            <w:tcW w:w="1373" w:type="pct"/>
            <w:vAlign w:val="center"/>
          </w:tcPr>
          <w:p w14:paraId="0C10CBCB" w14:textId="77777777" w:rsidR="00573C79" w:rsidRPr="0036134D" w:rsidRDefault="00573C79" w:rsidP="00BE08C6">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D93134F" w14:textId="77777777" w:rsidTr="00BE08C6">
        <w:trPr>
          <w:cantSplit/>
        </w:trPr>
        <w:tc>
          <w:tcPr>
            <w:tcW w:w="357" w:type="pct"/>
            <w:vAlign w:val="center"/>
          </w:tcPr>
          <w:p w14:paraId="35598E83"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5.13</w:t>
            </w:r>
          </w:p>
        </w:tc>
        <w:tc>
          <w:tcPr>
            <w:tcW w:w="977" w:type="pct"/>
            <w:vAlign w:val="center"/>
          </w:tcPr>
          <w:p w14:paraId="47BCF7CE"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khói</w:t>
            </w:r>
          </w:p>
        </w:tc>
        <w:tc>
          <w:tcPr>
            <w:tcW w:w="673" w:type="pct"/>
            <w:vAlign w:val="center"/>
          </w:tcPr>
          <w:p w14:paraId="377B66DD"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1425FBA3"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Khi phát hỏa tạo ra vệt khói từ miệng ống phóng hoặc khi nổ tạo ra đám </w:t>
            </w:r>
            <w:r w:rsidRPr="0036134D">
              <w:rPr>
                <w:rFonts w:ascii="Arial" w:hAnsi="Arial" w:cs="Arial"/>
                <w:spacing w:val="-8"/>
                <w:sz w:val="20"/>
                <w:szCs w:val="20"/>
              </w:rPr>
              <w:t>khói có màu đỏ hoặc xanh,</w:t>
            </w:r>
            <w:r w:rsidRPr="0036134D">
              <w:rPr>
                <w:rFonts w:ascii="Arial" w:hAnsi="Arial" w:cs="Arial"/>
                <w:sz w:val="20"/>
                <w:szCs w:val="20"/>
              </w:rPr>
              <w:t xml:space="preserve"> vàng, tím, da cam..., có thể kèm theo âm thanh.</w:t>
            </w:r>
          </w:p>
        </w:tc>
        <w:tc>
          <w:tcPr>
            <w:tcW w:w="1373" w:type="pct"/>
            <w:vAlign w:val="center"/>
          </w:tcPr>
          <w:p w14:paraId="10335D68" w14:textId="77777777" w:rsidR="00573C79" w:rsidRPr="0036134D" w:rsidRDefault="00573C79" w:rsidP="00BE08C6">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bl>
    <w:p w14:paraId="2E587DD7"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 Pháo hoa nổ tầm thấp</w:t>
      </w:r>
    </w:p>
    <w:p w14:paraId="13E0672B"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2.1. Pháo hoa nổ tầm thấp loại quả đơn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26"/>
        <w:gridCol w:w="1701"/>
        <w:gridCol w:w="1195"/>
        <w:gridCol w:w="2836"/>
        <w:gridCol w:w="2377"/>
      </w:tblGrid>
      <w:tr w:rsidR="00573C79" w:rsidRPr="0036134D" w14:paraId="14209DA3" w14:textId="77777777" w:rsidTr="006252FB">
        <w:trPr>
          <w:cantSplit/>
        </w:trPr>
        <w:tc>
          <w:tcPr>
            <w:tcW w:w="656" w:type="pct"/>
            <w:vAlign w:val="center"/>
          </w:tcPr>
          <w:p w14:paraId="22E289BB" w14:textId="77777777" w:rsidR="00573C79" w:rsidRPr="0036134D" w:rsidRDefault="00573C79" w:rsidP="006252FB">
            <w:pPr>
              <w:widowControl w:val="0"/>
              <w:jc w:val="center"/>
              <w:rPr>
                <w:rFonts w:ascii="Arial" w:hAnsi="Arial" w:cs="Arial"/>
                <w:b/>
                <w:bCs/>
                <w:sz w:val="20"/>
                <w:szCs w:val="20"/>
              </w:rPr>
            </w:pPr>
            <w:r w:rsidRPr="0036134D">
              <w:rPr>
                <w:rFonts w:ascii="Arial" w:hAnsi="Arial" w:cs="Arial"/>
                <w:b/>
                <w:bCs/>
                <w:sz w:val="20"/>
                <w:szCs w:val="20"/>
              </w:rPr>
              <w:t>TT</w:t>
            </w:r>
          </w:p>
        </w:tc>
        <w:tc>
          <w:tcPr>
            <w:tcW w:w="911" w:type="pct"/>
            <w:vAlign w:val="center"/>
          </w:tcPr>
          <w:p w14:paraId="67CA8BBF" w14:textId="77777777" w:rsidR="00573C79" w:rsidRPr="0036134D" w:rsidRDefault="00573C79" w:rsidP="006252FB">
            <w:pPr>
              <w:widowControl w:val="0"/>
              <w:jc w:val="center"/>
              <w:rPr>
                <w:rFonts w:ascii="Arial" w:hAnsi="Arial" w:cs="Arial"/>
                <w:b/>
                <w:bCs/>
                <w:sz w:val="20"/>
                <w:szCs w:val="20"/>
              </w:rPr>
            </w:pPr>
            <w:r w:rsidRPr="0036134D">
              <w:rPr>
                <w:rFonts w:ascii="Arial" w:hAnsi="Arial" w:cs="Arial"/>
                <w:b/>
                <w:bCs/>
                <w:sz w:val="20"/>
                <w:szCs w:val="20"/>
              </w:rPr>
              <w:t>Nội dung</w:t>
            </w:r>
          </w:p>
          <w:p w14:paraId="605FFCCB" w14:textId="77777777" w:rsidR="00573C79" w:rsidRPr="0036134D" w:rsidRDefault="00573C79" w:rsidP="006252FB">
            <w:pPr>
              <w:widowControl w:val="0"/>
              <w:jc w:val="center"/>
              <w:rPr>
                <w:rFonts w:ascii="Arial" w:hAnsi="Arial" w:cs="Arial"/>
                <w:b/>
                <w:bCs/>
                <w:sz w:val="20"/>
                <w:szCs w:val="20"/>
              </w:rPr>
            </w:pPr>
            <w:r w:rsidRPr="0036134D">
              <w:rPr>
                <w:rFonts w:ascii="Arial" w:hAnsi="Arial" w:cs="Arial"/>
                <w:b/>
                <w:bCs/>
                <w:sz w:val="20"/>
                <w:szCs w:val="20"/>
              </w:rPr>
              <w:t>kiểm tra</w:t>
            </w:r>
          </w:p>
        </w:tc>
        <w:tc>
          <w:tcPr>
            <w:tcW w:w="640" w:type="pct"/>
            <w:vAlign w:val="center"/>
          </w:tcPr>
          <w:p w14:paraId="5D71F2DA" w14:textId="77777777" w:rsidR="00573C79" w:rsidRPr="0036134D" w:rsidRDefault="00573C79" w:rsidP="006252FB">
            <w:pPr>
              <w:widowControl w:val="0"/>
              <w:jc w:val="center"/>
              <w:rPr>
                <w:rFonts w:ascii="Arial" w:hAnsi="Arial" w:cs="Arial"/>
                <w:b/>
                <w:bCs/>
                <w:sz w:val="20"/>
                <w:szCs w:val="20"/>
              </w:rPr>
            </w:pPr>
            <w:r w:rsidRPr="0036134D">
              <w:rPr>
                <w:rFonts w:ascii="Arial" w:hAnsi="Arial" w:cs="Arial"/>
                <w:b/>
                <w:bCs/>
                <w:sz w:val="20"/>
                <w:szCs w:val="20"/>
              </w:rPr>
              <w:t>Số lượng mẫu</w:t>
            </w:r>
          </w:p>
        </w:tc>
        <w:tc>
          <w:tcPr>
            <w:tcW w:w="1519" w:type="pct"/>
            <w:vAlign w:val="center"/>
          </w:tcPr>
          <w:p w14:paraId="777E7FBE" w14:textId="77777777" w:rsidR="00573C79" w:rsidRPr="0036134D" w:rsidRDefault="00573C79" w:rsidP="006252FB">
            <w:pPr>
              <w:widowControl w:val="0"/>
              <w:jc w:val="center"/>
              <w:rPr>
                <w:rFonts w:ascii="Arial" w:hAnsi="Arial" w:cs="Arial"/>
                <w:b/>
                <w:bCs/>
                <w:sz w:val="20"/>
                <w:szCs w:val="20"/>
              </w:rPr>
            </w:pPr>
            <w:r w:rsidRPr="0036134D">
              <w:rPr>
                <w:rFonts w:ascii="Arial" w:hAnsi="Arial" w:cs="Arial"/>
                <w:b/>
                <w:bCs/>
                <w:sz w:val="20"/>
                <w:szCs w:val="20"/>
              </w:rPr>
              <w:t>Yêu cầu kỹ thuật</w:t>
            </w:r>
          </w:p>
        </w:tc>
        <w:tc>
          <w:tcPr>
            <w:tcW w:w="1273" w:type="pct"/>
            <w:vAlign w:val="center"/>
          </w:tcPr>
          <w:p w14:paraId="4AF7811A" w14:textId="77777777" w:rsidR="00573C79" w:rsidRPr="0036134D" w:rsidRDefault="00573C79" w:rsidP="006252FB">
            <w:pPr>
              <w:widowControl w:val="0"/>
              <w:jc w:val="center"/>
              <w:rPr>
                <w:rFonts w:ascii="Arial" w:hAnsi="Arial" w:cs="Arial"/>
                <w:b/>
                <w:bCs/>
                <w:sz w:val="20"/>
                <w:szCs w:val="20"/>
              </w:rPr>
            </w:pPr>
            <w:r w:rsidRPr="0036134D">
              <w:rPr>
                <w:rFonts w:ascii="Arial" w:hAnsi="Arial" w:cs="Arial"/>
                <w:b/>
                <w:bCs/>
                <w:sz w:val="20"/>
                <w:szCs w:val="20"/>
              </w:rPr>
              <w:t>Phương pháp thử</w:t>
            </w:r>
          </w:p>
        </w:tc>
      </w:tr>
      <w:tr w:rsidR="00573C79" w:rsidRPr="0036134D" w14:paraId="03ECF1F1" w14:textId="77777777" w:rsidTr="006252FB">
        <w:trPr>
          <w:cantSplit/>
        </w:trPr>
        <w:tc>
          <w:tcPr>
            <w:tcW w:w="656" w:type="pct"/>
            <w:vAlign w:val="center"/>
          </w:tcPr>
          <w:p w14:paraId="424C2BDD"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1</w:t>
            </w:r>
          </w:p>
        </w:tc>
        <w:tc>
          <w:tcPr>
            <w:tcW w:w="911" w:type="pct"/>
            <w:vAlign w:val="center"/>
          </w:tcPr>
          <w:p w14:paraId="7F3B9938"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Kiểm tra quy cách bảo quản</w:t>
            </w:r>
          </w:p>
        </w:tc>
        <w:tc>
          <w:tcPr>
            <w:tcW w:w="640" w:type="pct"/>
            <w:vAlign w:val="center"/>
          </w:tcPr>
          <w:p w14:paraId="2C71F4AD"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5 hộp/lô</w:t>
            </w:r>
          </w:p>
        </w:tc>
        <w:tc>
          <w:tcPr>
            <w:tcW w:w="1519" w:type="pct"/>
            <w:vAlign w:val="center"/>
          </w:tcPr>
          <w:p w14:paraId="2AC46A17"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273" w:type="pct"/>
            <w:vAlign w:val="center"/>
          </w:tcPr>
          <w:p w14:paraId="4C26B4A5"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1DF2EBB" w14:textId="77777777" w:rsidTr="006252FB">
        <w:trPr>
          <w:cantSplit/>
        </w:trPr>
        <w:tc>
          <w:tcPr>
            <w:tcW w:w="656" w:type="pct"/>
            <w:vAlign w:val="center"/>
          </w:tcPr>
          <w:p w14:paraId="340A4F6B"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lastRenderedPageBreak/>
              <w:t>2</w:t>
            </w:r>
          </w:p>
        </w:tc>
        <w:tc>
          <w:tcPr>
            <w:tcW w:w="911" w:type="pct"/>
            <w:vAlign w:val="center"/>
          </w:tcPr>
          <w:p w14:paraId="0A957D70"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Kiểm tra mặt ngoài</w:t>
            </w:r>
          </w:p>
        </w:tc>
        <w:tc>
          <w:tcPr>
            <w:tcW w:w="640" w:type="pct"/>
            <w:vAlign w:val="center"/>
          </w:tcPr>
          <w:p w14:paraId="23F9E2B1"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3 đến 20 sản phẩm/lô</w:t>
            </w:r>
          </w:p>
        </w:tc>
        <w:tc>
          <w:tcPr>
            <w:tcW w:w="1519" w:type="pct"/>
            <w:vAlign w:val="center"/>
          </w:tcPr>
          <w:p w14:paraId="447A7233" w14:textId="77777777" w:rsidR="00573C79" w:rsidRPr="0036134D" w:rsidRDefault="00573C79" w:rsidP="006252FB">
            <w:pPr>
              <w:widowControl w:val="0"/>
              <w:rPr>
                <w:rFonts w:ascii="Arial" w:eastAsia="Calibri" w:hAnsi="Arial" w:cs="Arial"/>
                <w:sz w:val="20"/>
                <w:szCs w:val="20"/>
              </w:rPr>
            </w:pPr>
            <w:r w:rsidRPr="0036134D">
              <w:rPr>
                <w:rFonts w:ascii="Arial" w:eastAsia="Calibri" w:hAnsi="Arial" w:cs="Arial"/>
                <w:sz w:val="20"/>
                <w:szCs w:val="20"/>
              </w:rPr>
              <w:t>Quả pháo hoa nổ tầm thấp quả đơn không bị bẹp, méo, không dính bụi thuốc, ngòi không bị gập, gẫy, các lớp giấy không bong tở.</w:t>
            </w:r>
          </w:p>
        </w:tc>
        <w:tc>
          <w:tcPr>
            <w:tcW w:w="1273" w:type="pct"/>
            <w:vAlign w:val="center"/>
          </w:tcPr>
          <w:p w14:paraId="287BD676"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F9DD81D" w14:textId="77777777" w:rsidTr="006252FB">
        <w:trPr>
          <w:cantSplit/>
        </w:trPr>
        <w:tc>
          <w:tcPr>
            <w:tcW w:w="656" w:type="pct"/>
            <w:vAlign w:val="center"/>
          </w:tcPr>
          <w:p w14:paraId="5A1088CF"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3</w:t>
            </w:r>
          </w:p>
        </w:tc>
        <w:tc>
          <w:tcPr>
            <w:tcW w:w="911" w:type="pct"/>
            <w:vAlign w:val="center"/>
          </w:tcPr>
          <w:p w14:paraId="475D54FA" w14:textId="77777777" w:rsidR="00573C79" w:rsidRPr="0036134D" w:rsidRDefault="00573C79" w:rsidP="006252FB">
            <w:pPr>
              <w:widowControl w:val="0"/>
              <w:rPr>
                <w:rFonts w:ascii="Arial" w:hAnsi="Arial" w:cs="Arial"/>
                <w:i/>
                <w:sz w:val="20"/>
                <w:szCs w:val="20"/>
              </w:rPr>
            </w:pPr>
            <w:r w:rsidRPr="0036134D">
              <w:rPr>
                <w:rFonts w:ascii="Arial" w:hAnsi="Arial" w:cs="Arial"/>
                <w:sz w:val="20"/>
                <w:szCs w:val="20"/>
              </w:rPr>
              <w:t>Kiểm tra đường kính, mm</w:t>
            </w:r>
          </w:p>
        </w:tc>
        <w:tc>
          <w:tcPr>
            <w:tcW w:w="640" w:type="pct"/>
            <w:vAlign w:val="center"/>
          </w:tcPr>
          <w:p w14:paraId="6291C440"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3 đến 20 quả/lô</w:t>
            </w:r>
          </w:p>
        </w:tc>
        <w:tc>
          <w:tcPr>
            <w:tcW w:w="1519" w:type="pct"/>
            <w:vAlign w:val="center"/>
          </w:tcPr>
          <w:p w14:paraId="0D22A564" w14:textId="77777777" w:rsidR="00573C79" w:rsidRPr="0036134D" w:rsidRDefault="00573C79" w:rsidP="006252FB">
            <w:pPr>
              <w:widowControl w:val="0"/>
              <w:rPr>
                <w:rFonts w:ascii="Arial" w:hAnsi="Arial" w:cs="Arial"/>
                <w:sz w:val="20"/>
                <w:szCs w:val="20"/>
                <w:vertAlign w:val="subscript"/>
                <w:lang w:val="pt-BR"/>
              </w:rPr>
            </w:pPr>
            <w:r w:rsidRPr="0036134D">
              <w:rPr>
                <w:rFonts w:ascii="Arial" w:hAnsi="Arial" w:cs="Arial"/>
                <w:sz w:val="20"/>
                <w:szCs w:val="20"/>
                <w:lang w:val="pt-BR"/>
              </w:rPr>
              <w:t xml:space="preserve">- Cỡ 4cm: </w:t>
            </w:r>
            <w:r w:rsidRPr="0036134D">
              <w:rPr>
                <w:rFonts w:ascii="Arial" w:hAnsi="Arial" w:cs="Arial"/>
                <w:sz w:val="20"/>
                <w:szCs w:val="20"/>
              </w:rPr>
              <w:sym w:font="Symbol" w:char="F046"/>
            </w:r>
            <w:r w:rsidRPr="0036134D">
              <w:rPr>
                <w:rFonts w:ascii="Arial" w:hAnsi="Arial" w:cs="Arial"/>
                <w:sz w:val="20"/>
                <w:szCs w:val="20"/>
                <w:lang w:val="pt-BR"/>
              </w:rPr>
              <w:t xml:space="preserve"> 40</w:t>
            </w:r>
            <w:r w:rsidRPr="0036134D">
              <w:rPr>
                <w:rFonts w:ascii="Arial" w:hAnsi="Arial" w:cs="Arial"/>
                <w:sz w:val="20"/>
                <w:szCs w:val="20"/>
                <w:vertAlign w:val="subscript"/>
              </w:rPr>
              <w:t>-</w:t>
            </w:r>
            <w:r w:rsidRPr="0036134D">
              <w:rPr>
                <w:rFonts w:ascii="Arial" w:hAnsi="Arial" w:cs="Arial"/>
                <w:sz w:val="20"/>
                <w:szCs w:val="20"/>
                <w:vertAlign w:val="subscript"/>
                <w:lang w:val="pt-BR"/>
              </w:rPr>
              <w:t>3</w:t>
            </w:r>
          </w:p>
          <w:p w14:paraId="052FB484" w14:textId="77777777" w:rsidR="00573C79" w:rsidRPr="0036134D" w:rsidRDefault="00573C79" w:rsidP="006252FB">
            <w:pPr>
              <w:widowControl w:val="0"/>
              <w:rPr>
                <w:rFonts w:ascii="Arial" w:hAnsi="Arial" w:cs="Arial"/>
                <w:sz w:val="20"/>
                <w:szCs w:val="20"/>
                <w:vertAlign w:val="subscript"/>
                <w:lang w:val="pt-BR"/>
              </w:rPr>
            </w:pPr>
            <w:r w:rsidRPr="0036134D">
              <w:rPr>
                <w:rFonts w:ascii="Arial" w:hAnsi="Arial" w:cs="Arial"/>
                <w:sz w:val="20"/>
                <w:szCs w:val="20"/>
                <w:lang w:val="pt-BR"/>
              </w:rPr>
              <w:t xml:space="preserve">- Cỡ 5cm: </w:t>
            </w:r>
            <w:r w:rsidRPr="0036134D">
              <w:rPr>
                <w:rFonts w:ascii="Arial" w:hAnsi="Arial" w:cs="Arial"/>
                <w:sz w:val="20"/>
                <w:szCs w:val="20"/>
              </w:rPr>
              <w:sym w:font="Symbol" w:char="F046"/>
            </w:r>
            <w:r w:rsidRPr="0036134D">
              <w:rPr>
                <w:rFonts w:ascii="Arial" w:hAnsi="Arial" w:cs="Arial"/>
                <w:sz w:val="20"/>
                <w:szCs w:val="20"/>
                <w:lang w:val="pt-BR"/>
              </w:rPr>
              <w:t xml:space="preserve"> 50</w:t>
            </w:r>
            <w:r w:rsidRPr="0036134D">
              <w:rPr>
                <w:rFonts w:ascii="Arial" w:hAnsi="Arial" w:cs="Arial"/>
                <w:sz w:val="20"/>
                <w:szCs w:val="20"/>
                <w:vertAlign w:val="subscript"/>
              </w:rPr>
              <w:t>-</w:t>
            </w:r>
            <w:r w:rsidRPr="0036134D">
              <w:rPr>
                <w:rFonts w:ascii="Arial" w:hAnsi="Arial" w:cs="Arial"/>
                <w:sz w:val="20"/>
                <w:szCs w:val="20"/>
                <w:vertAlign w:val="subscript"/>
                <w:lang w:val="pt-BR"/>
              </w:rPr>
              <w:t>3</w:t>
            </w:r>
          </w:p>
          <w:p w14:paraId="122CCE80" w14:textId="48DEC7B7" w:rsidR="00573C79" w:rsidRPr="0036134D" w:rsidRDefault="00573C79" w:rsidP="006252FB">
            <w:pPr>
              <w:widowControl w:val="0"/>
              <w:rPr>
                <w:rFonts w:ascii="Arial" w:hAnsi="Arial" w:cs="Arial"/>
                <w:sz w:val="20"/>
                <w:szCs w:val="20"/>
                <w:lang w:val="pt-BR"/>
              </w:rPr>
            </w:pPr>
            <w:r w:rsidRPr="0036134D">
              <w:rPr>
                <w:rFonts w:ascii="Arial" w:hAnsi="Arial" w:cs="Arial"/>
                <w:sz w:val="20"/>
                <w:szCs w:val="20"/>
                <w:lang w:val="pt-BR"/>
              </w:rPr>
              <w:t xml:space="preserve">- Cỡ A: </w:t>
            </w:r>
            <w:r w:rsidRPr="0036134D">
              <w:rPr>
                <w:rFonts w:ascii="Arial" w:hAnsi="Arial" w:cs="Arial"/>
                <w:sz w:val="20"/>
                <w:szCs w:val="20"/>
              </w:rPr>
              <w:sym w:font="Symbol" w:char="F046"/>
            </w:r>
            <w:r w:rsidRPr="0036134D">
              <w:rPr>
                <w:rFonts w:ascii="Arial" w:hAnsi="Arial" w:cs="Arial"/>
                <w:sz w:val="20"/>
                <w:szCs w:val="20"/>
                <w:lang w:val="pt-BR"/>
              </w:rPr>
              <w:t xml:space="preserve"> 68</w:t>
            </w:r>
            <w:r w:rsidRPr="0036134D">
              <w:rPr>
                <w:rFonts w:ascii="Arial" w:hAnsi="Arial" w:cs="Arial"/>
                <w:sz w:val="20"/>
                <w:szCs w:val="20"/>
                <w:vertAlign w:val="subscript"/>
              </w:rPr>
              <w:t>-</w:t>
            </w:r>
            <w:r w:rsidRPr="0036134D">
              <w:rPr>
                <w:rFonts w:ascii="Arial" w:hAnsi="Arial" w:cs="Arial"/>
                <w:sz w:val="20"/>
                <w:szCs w:val="20"/>
                <w:vertAlign w:val="subscript"/>
                <w:lang w:val="pt-BR"/>
              </w:rPr>
              <w:t>3</w:t>
            </w:r>
          </w:p>
          <w:p w14:paraId="5BFAADDC" w14:textId="25A09FC8" w:rsidR="00573C79" w:rsidRPr="0036134D" w:rsidRDefault="00573C79" w:rsidP="006252FB">
            <w:pPr>
              <w:widowControl w:val="0"/>
              <w:rPr>
                <w:rFonts w:ascii="Arial" w:hAnsi="Arial" w:cs="Arial"/>
                <w:sz w:val="20"/>
                <w:szCs w:val="20"/>
                <w:lang w:val="pt-BR"/>
              </w:rPr>
            </w:pPr>
            <w:r w:rsidRPr="0036134D">
              <w:rPr>
                <w:rFonts w:ascii="Arial" w:hAnsi="Arial" w:cs="Arial"/>
                <w:sz w:val="20"/>
                <w:szCs w:val="20"/>
                <w:lang w:val="pt-BR"/>
              </w:rPr>
              <w:t xml:space="preserve">- Cỡ B: </w:t>
            </w:r>
            <w:r w:rsidRPr="0036134D">
              <w:rPr>
                <w:rFonts w:ascii="Arial" w:hAnsi="Arial" w:cs="Arial"/>
                <w:sz w:val="20"/>
                <w:szCs w:val="20"/>
              </w:rPr>
              <w:sym w:font="Symbol" w:char="F046"/>
            </w:r>
            <w:r w:rsidRPr="0036134D">
              <w:rPr>
                <w:rFonts w:ascii="Arial" w:hAnsi="Arial" w:cs="Arial"/>
                <w:sz w:val="20"/>
                <w:szCs w:val="20"/>
                <w:lang w:val="pt-BR"/>
              </w:rPr>
              <w:t xml:space="preserve"> 85</w:t>
            </w:r>
            <w:r w:rsidRPr="0036134D">
              <w:rPr>
                <w:rFonts w:ascii="Arial" w:hAnsi="Arial" w:cs="Arial"/>
                <w:sz w:val="20"/>
                <w:szCs w:val="20"/>
                <w:vertAlign w:val="subscript"/>
              </w:rPr>
              <w:t>-</w:t>
            </w:r>
            <w:r w:rsidRPr="0036134D">
              <w:rPr>
                <w:rFonts w:ascii="Arial" w:hAnsi="Arial" w:cs="Arial"/>
                <w:sz w:val="20"/>
                <w:szCs w:val="20"/>
                <w:vertAlign w:val="subscript"/>
                <w:lang w:val="pt-BR"/>
              </w:rPr>
              <w:t>4</w:t>
            </w:r>
          </w:p>
          <w:p w14:paraId="3AECB4F4" w14:textId="77777777" w:rsidR="00573C79" w:rsidRPr="0036134D" w:rsidRDefault="00573C79" w:rsidP="006252FB">
            <w:pPr>
              <w:widowControl w:val="0"/>
              <w:rPr>
                <w:rFonts w:ascii="Arial" w:hAnsi="Arial" w:cs="Arial"/>
                <w:bCs/>
                <w:sz w:val="20"/>
                <w:szCs w:val="20"/>
                <w:lang w:val="pt-BR"/>
              </w:rPr>
            </w:pPr>
            <w:r w:rsidRPr="0036134D">
              <w:rPr>
                <w:rFonts w:ascii="Arial" w:hAnsi="Arial" w:cs="Arial"/>
                <w:bCs/>
                <w:sz w:val="20"/>
                <w:szCs w:val="20"/>
                <w:lang w:val="pt-BR"/>
              </w:rPr>
              <w:t>hoặc theo yêu cầu khách hàng.</w:t>
            </w:r>
          </w:p>
        </w:tc>
        <w:tc>
          <w:tcPr>
            <w:tcW w:w="1273" w:type="pct"/>
            <w:vAlign w:val="center"/>
          </w:tcPr>
          <w:p w14:paraId="25E6BAED" w14:textId="77777777" w:rsidR="00573C79" w:rsidRPr="0036134D" w:rsidRDefault="00573C79" w:rsidP="006252FB">
            <w:pPr>
              <w:widowControl w:val="0"/>
              <w:rPr>
                <w:rFonts w:ascii="Arial" w:eastAsia="Calibri" w:hAnsi="Arial" w:cs="Arial"/>
                <w:sz w:val="20"/>
                <w:szCs w:val="20"/>
                <w:lang w:val="pt-BR"/>
              </w:rPr>
            </w:pPr>
            <w:r w:rsidRPr="0036134D">
              <w:rPr>
                <w:rFonts w:ascii="Arial" w:hAnsi="Arial" w:cs="Arial"/>
                <w:bCs/>
                <w:sz w:val="20"/>
                <w:szCs w:val="20"/>
              </w:rPr>
              <w:t>Dùng dụng cụ đo chuyên dụng để kiểm tra, đối chiếu phải đáp ứng yêu cầu kỹ thuật</w:t>
            </w:r>
            <w:r w:rsidRPr="0036134D">
              <w:rPr>
                <w:rFonts w:ascii="Arial" w:hAnsi="Arial" w:cs="Arial"/>
                <w:bCs/>
                <w:sz w:val="20"/>
                <w:szCs w:val="20"/>
                <w:lang w:val="pt-BR"/>
              </w:rPr>
              <w:t>.</w:t>
            </w:r>
          </w:p>
        </w:tc>
      </w:tr>
      <w:tr w:rsidR="00573C79" w:rsidRPr="0036134D" w14:paraId="75A89958" w14:textId="77777777" w:rsidTr="006252FB">
        <w:trPr>
          <w:cantSplit/>
        </w:trPr>
        <w:tc>
          <w:tcPr>
            <w:tcW w:w="656" w:type="pct"/>
            <w:vAlign w:val="center"/>
          </w:tcPr>
          <w:p w14:paraId="057884FD"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4</w:t>
            </w:r>
          </w:p>
        </w:tc>
        <w:tc>
          <w:tcPr>
            <w:tcW w:w="911" w:type="pct"/>
            <w:vAlign w:val="center"/>
          </w:tcPr>
          <w:p w14:paraId="7B92971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Kiểm tra độ cao phóng đối với sản phẩm nhập khẩu lần đầu hoặc sản phẩm nghiên cứu chế thử lần đầu, m</w:t>
            </w:r>
          </w:p>
        </w:tc>
        <w:tc>
          <w:tcPr>
            <w:tcW w:w="640" w:type="pct"/>
            <w:vAlign w:val="center"/>
          </w:tcPr>
          <w:p w14:paraId="41BACAC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36033A72"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Không lớn hơn 120.</w:t>
            </w:r>
          </w:p>
        </w:tc>
        <w:tc>
          <w:tcPr>
            <w:tcW w:w="1273" w:type="pct"/>
            <w:vAlign w:val="center"/>
          </w:tcPr>
          <w:p w14:paraId="34E5F9B0" w14:textId="77777777" w:rsidR="00573C79" w:rsidRPr="0036134D" w:rsidRDefault="00573C79" w:rsidP="006252FB">
            <w:pPr>
              <w:widowControl w:val="0"/>
              <w:rPr>
                <w:rFonts w:ascii="Arial" w:eastAsia="Calibri" w:hAnsi="Arial" w:cs="Arial"/>
                <w:sz w:val="20"/>
                <w:szCs w:val="20"/>
              </w:rPr>
            </w:pPr>
            <w:r w:rsidRPr="0036134D">
              <w:rPr>
                <w:rFonts w:ascii="Arial" w:eastAsia="Calibri" w:hAnsi="Arial" w:cs="Arial"/>
                <w:sz w:val="20"/>
                <w:szCs w:val="20"/>
              </w:rPr>
              <w:t>Dùng thiết bị đo chiều cao chuyên dụng để xác định độ cao phóng không lớn hơn 120 m.</w:t>
            </w:r>
          </w:p>
        </w:tc>
      </w:tr>
      <w:tr w:rsidR="00573C79" w:rsidRPr="0036134D" w14:paraId="17821D82" w14:textId="77777777" w:rsidTr="006252FB">
        <w:trPr>
          <w:cantSplit/>
        </w:trPr>
        <w:tc>
          <w:tcPr>
            <w:tcW w:w="656" w:type="pct"/>
            <w:vAlign w:val="center"/>
          </w:tcPr>
          <w:p w14:paraId="600FBEF3"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w:t>
            </w:r>
          </w:p>
        </w:tc>
        <w:tc>
          <w:tcPr>
            <w:tcW w:w="911" w:type="pct"/>
            <w:vAlign w:val="center"/>
          </w:tcPr>
          <w:p w14:paraId="571D6564" w14:textId="77777777" w:rsidR="00573C79" w:rsidRPr="0036134D" w:rsidRDefault="00573C79" w:rsidP="006252FB">
            <w:pPr>
              <w:widowControl w:val="0"/>
              <w:rPr>
                <w:rFonts w:ascii="Arial" w:hAnsi="Arial" w:cs="Arial"/>
                <w:i/>
                <w:sz w:val="20"/>
                <w:szCs w:val="20"/>
              </w:rPr>
            </w:pPr>
            <w:r w:rsidRPr="0036134D">
              <w:rPr>
                <w:rFonts w:ascii="Arial" w:hAnsi="Arial" w:cs="Arial"/>
                <w:sz w:val="20"/>
                <w:szCs w:val="20"/>
              </w:rPr>
              <w:t>Kiểm tra hiệu ứng sản phẩm.</w:t>
            </w:r>
          </w:p>
        </w:tc>
        <w:tc>
          <w:tcPr>
            <w:tcW w:w="640" w:type="pct"/>
            <w:vAlign w:val="center"/>
          </w:tcPr>
          <w:p w14:paraId="1DC78380"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0A0C74A2" w14:textId="1E1E8F81" w:rsidR="00573C79" w:rsidRPr="0036134D" w:rsidRDefault="00573C79" w:rsidP="006252FB">
            <w:pPr>
              <w:widowControl w:val="0"/>
              <w:rPr>
                <w:rFonts w:ascii="Arial" w:hAnsi="Arial" w:cs="Arial"/>
                <w:bCs/>
                <w:sz w:val="20"/>
                <w:szCs w:val="20"/>
              </w:rPr>
            </w:pPr>
            <w:r w:rsidRPr="0036134D">
              <w:rPr>
                <w:rFonts w:ascii="Arial" w:hAnsi="Arial" w:cs="Arial"/>
                <w:sz w:val="20"/>
                <w:szCs w:val="20"/>
              </w:rPr>
              <w:t>Viên màu, trụ màu bắt cháy tốt.</w:t>
            </w:r>
          </w:p>
        </w:tc>
        <w:tc>
          <w:tcPr>
            <w:tcW w:w="1273" w:type="pct"/>
            <w:vAlign w:val="center"/>
          </w:tcPr>
          <w:p w14:paraId="1AE327FF" w14:textId="77777777" w:rsidR="00573C79" w:rsidRPr="0036134D" w:rsidRDefault="00573C79" w:rsidP="006252FB">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21399B0" w14:textId="77777777" w:rsidTr="006252FB">
        <w:trPr>
          <w:cantSplit/>
        </w:trPr>
        <w:tc>
          <w:tcPr>
            <w:tcW w:w="656" w:type="pct"/>
            <w:vAlign w:val="center"/>
          </w:tcPr>
          <w:p w14:paraId="75B2BCB8"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5.1</w:t>
            </w:r>
          </w:p>
        </w:tc>
        <w:tc>
          <w:tcPr>
            <w:tcW w:w="911" w:type="pct"/>
            <w:vAlign w:val="center"/>
          </w:tcPr>
          <w:p w14:paraId="64FEDD65"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Hoa cúc</w:t>
            </w:r>
          </w:p>
          <w:p w14:paraId="208063F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(hoa cúc hai màu, hoa cúc nhiều màu, hoa cúc nổ lốp bốp, hoa cúc cánh, hoa cúc nhụy, hoa cúc lấp lánh, nhấp nháy…).</w:t>
            </w:r>
          </w:p>
        </w:tc>
        <w:tc>
          <w:tcPr>
            <w:tcW w:w="640" w:type="pct"/>
            <w:vAlign w:val="center"/>
          </w:tcPr>
          <w:p w14:paraId="78874F92"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7A047C4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xml:space="preserve">- Viên màu cháy tạo ra ánh sáng có một màu cơ bản (Đỏ, xanh, vàng, tím, da cam, trắng, vàng sẫm, sóng vàng lấp </w:t>
            </w:r>
            <w:proofErr w:type="gramStart"/>
            <w:r w:rsidRPr="0036134D">
              <w:rPr>
                <w:rFonts w:ascii="Arial" w:hAnsi="Arial" w:cs="Arial"/>
                <w:sz w:val="20"/>
                <w:szCs w:val="20"/>
              </w:rPr>
              <w:t>lánh,…</w:t>
            </w:r>
            <w:proofErr w:type="gramEnd"/>
            <w:r w:rsidRPr="0036134D">
              <w:rPr>
                <w:rFonts w:ascii="Arial" w:hAnsi="Arial" w:cs="Arial"/>
                <w:sz w:val="20"/>
                <w:szCs w:val="20"/>
              </w:rPr>
              <w:t>.), có thể kèm theo hiệu ứng chuyển tiếp giữa các màu cơ bản, nổ lốp bốp, nhấp nháy, nhiều màu….</w:t>
            </w:r>
          </w:p>
          <w:p w14:paraId="192009A8"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Tán hoa hình tròn, viên màu phân bố đều, có thể kèm theo nhụy.</w:t>
            </w:r>
          </w:p>
        </w:tc>
        <w:tc>
          <w:tcPr>
            <w:tcW w:w="1273" w:type="pct"/>
            <w:vAlign w:val="center"/>
          </w:tcPr>
          <w:p w14:paraId="7D1F3A7C"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A3DE308" w14:textId="77777777" w:rsidTr="006252FB">
        <w:trPr>
          <w:cantSplit/>
        </w:trPr>
        <w:tc>
          <w:tcPr>
            <w:tcW w:w="656" w:type="pct"/>
            <w:vAlign w:val="center"/>
          </w:tcPr>
          <w:p w14:paraId="34FBCB7B"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5.2</w:t>
            </w:r>
          </w:p>
        </w:tc>
        <w:tc>
          <w:tcPr>
            <w:tcW w:w="911" w:type="pct"/>
            <w:vAlign w:val="center"/>
          </w:tcPr>
          <w:p w14:paraId="3AB9FFA8"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Hoa cúc nở bụi vàng (hoa cúc nở bụi vàng, hoa cúc đỏ, xanh, vàng, tím… nở bụi vàng….).</w:t>
            </w:r>
          </w:p>
        </w:tc>
        <w:tc>
          <w:tcPr>
            <w:tcW w:w="640" w:type="pct"/>
            <w:vAlign w:val="center"/>
          </w:tcPr>
          <w:p w14:paraId="0C919EE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498AF491" w14:textId="77777777" w:rsidR="00573C79" w:rsidRPr="0036134D" w:rsidRDefault="00573C79" w:rsidP="006252FB">
            <w:pPr>
              <w:widowControl w:val="0"/>
              <w:rPr>
                <w:rFonts w:ascii="Arial" w:hAnsi="Arial" w:cs="Arial"/>
                <w:sz w:val="20"/>
                <w:szCs w:val="20"/>
              </w:rPr>
            </w:pPr>
            <w:r w:rsidRPr="0036134D">
              <w:rPr>
                <w:rFonts w:ascii="Arial" w:hAnsi="Arial" w:cs="Arial"/>
                <w:spacing w:val="-6"/>
                <w:sz w:val="20"/>
                <w:szCs w:val="20"/>
              </w:rPr>
              <w:t>- Viên màu cháy tạo ra các</w:t>
            </w:r>
            <w:r w:rsidRPr="0036134D">
              <w:rPr>
                <w:rFonts w:ascii="Arial" w:hAnsi="Arial" w:cs="Arial"/>
                <w:sz w:val="20"/>
                <w:szCs w:val="20"/>
              </w:rPr>
              <w:t xml:space="preserve"> </w:t>
            </w:r>
            <w:r w:rsidRPr="0036134D">
              <w:rPr>
                <w:rFonts w:ascii="Arial" w:hAnsi="Arial" w:cs="Arial"/>
                <w:spacing w:val="-6"/>
                <w:sz w:val="20"/>
                <w:szCs w:val="20"/>
              </w:rPr>
              <w:t>điểm ánh sáng nhỏ có màu</w:t>
            </w:r>
            <w:r w:rsidRPr="0036134D">
              <w:rPr>
                <w:rFonts w:ascii="Arial" w:hAnsi="Arial" w:cs="Arial"/>
                <w:sz w:val="20"/>
                <w:szCs w:val="20"/>
              </w:rPr>
              <w:t xml:space="preserve"> </w:t>
            </w:r>
            <w:r w:rsidRPr="0036134D">
              <w:rPr>
                <w:rFonts w:ascii="Arial" w:hAnsi="Arial" w:cs="Arial"/>
                <w:spacing w:val="-6"/>
                <w:sz w:val="20"/>
                <w:szCs w:val="20"/>
              </w:rPr>
              <w:t>vàng (bụi vàng), c</w:t>
            </w:r>
            <w:r w:rsidR="00103E89" w:rsidRPr="0036134D">
              <w:rPr>
                <w:rFonts w:ascii="Arial" w:hAnsi="Arial" w:cs="Arial"/>
                <w:spacing w:val="-6"/>
                <w:sz w:val="20"/>
                <w:szCs w:val="20"/>
              </w:rPr>
              <w:t>ó thể kèm</w:t>
            </w:r>
            <w:r w:rsidR="00103E89" w:rsidRPr="0036134D">
              <w:rPr>
                <w:rFonts w:ascii="Arial" w:hAnsi="Arial" w:cs="Arial"/>
                <w:sz w:val="20"/>
                <w:szCs w:val="20"/>
              </w:rPr>
              <w:t xml:space="preserve"> theo hiệu ứng màu đỏ,</w:t>
            </w:r>
            <w:r w:rsidRPr="0036134D">
              <w:rPr>
                <w:rFonts w:ascii="Arial" w:hAnsi="Arial" w:cs="Arial"/>
                <w:sz w:val="20"/>
                <w:szCs w:val="20"/>
              </w:rPr>
              <w:t xml:space="preserve"> vàng sẫm, tím, da </w:t>
            </w:r>
            <w:proofErr w:type="gramStart"/>
            <w:r w:rsidRPr="0036134D">
              <w:rPr>
                <w:rFonts w:ascii="Arial" w:hAnsi="Arial" w:cs="Arial"/>
                <w:sz w:val="20"/>
                <w:szCs w:val="20"/>
              </w:rPr>
              <w:t>cam,...</w:t>
            </w:r>
            <w:proofErr w:type="gramEnd"/>
            <w:r w:rsidRPr="0036134D">
              <w:rPr>
                <w:rFonts w:ascii="Arial" w:hAnsi="Arial" w:cs="Arial"/>
                <w:sz w:val="20"/>
                <w:szCs w:val="20"/>
              </w:rPr>
              <w:t xml:space="preserve"> chuyển tiếp nở bụi vàng.</w:t>
            </w:r>
          </w:p>
          <w:p w14:paraId="72D52BED"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Tán hoa hình tròn, viên màu phân bố đều.</w:t>
            </w:r>
          </w:p>
        </w:tc>
        <w:tc>
          <w:tcPr>
            <w:tcW w:w="1273" w:type="pct"/>
            <w:vAlign w:val="center"/>
          </w:tcPr>
          <w:p w14:paraId="77030759"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76E1722" w14:textId="77777777" w:rsidTr="006252FB">
        <w:trPr>
          <w:cantSplit/>
        </w:trPr>
        <w:tc>
          <w:tcPr>
            <w:tcW w:w="656" w:type="pct"/>
            <w:vAlign w:val="center"/>
          </w:tcPr>
          <w:p w14:paraId="433B93EE"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5.3</w:t>
            </w:r>
          </w:p>
        </w:tc>
        <w:tc>
          <w:tcPr>
            <w:tcW w:w="911" w:type="pct"/>
            <w:vAlign w:val="center"/>
          </w:tcPr>
          <w:p w14:paraId="5FA6EC1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Mưa vàng (mưa vàng, mưa vàng chuyển màu, mưa vàng chuyển màu chuyển nhấp nháy, ….).</w:t>
            </w:r>
          </w:p>
        </w:tc>
        <w:tc>
          <w:tcPr>
            <w:tcW w:w="640" w:type="pct"/>
            <w:vAlign w:val="center"/>
          </w:tcPr>
          <w:p w14:paraId="21BD5939"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7814B220"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xml:space="preserve">- Viên màu cháy tạo ra vệt ánh sáng có màu vàng, có thể kèm theo hiệu ứng màu vàng chuyển tiếp thành màu đỏ hoặc </w:t>
            </w:r>
            <w:proofErr w:type="gramStart"/>
            <w:r w:rsidRPr="0036134D">
              <w:rPr>
                <w:rFonts w:ascii="Arial" w:hAnsi="Arial" w:cs="Arial"/>
                <w:sz w:val="20"/>
                <w:szCs w:val="20"/>
              </w:rPr>
              <w:t>xanh,  tím</w:t>
            </w:r>
            <w:proofErr w:type="gramEnd"/>
            <w:r w:rsidRPr="0036134D">
              <w:rPr>
                <w:rFonts w:ascii="Arial" w:hAnsi="Arial" w:cs="Arial"/>
                <w:sz w:val="20"/>
                <w:szCs w:val="20"/>
              </w:rPr>
              <w:t xml:space="preserve">, da cam, </w:t>
            </w:r>
            <w:proofErr w:type="gramStart"/>
            <w:r w:rsidRPr="0036134D">
              <w:rPr>
                <w:rFonts w:ascii="Arial" w:hAnsi="Arial" w:cs="Arial"/>
                <w:sz w:val="20"/>
                <w:szCs w:val="20"/>
              </w:rPr>
              <w:t>vàng,.</w:t>
            </w:r>
            <w:proofErr w:type="gramEnd"/>
            <w:r w:rsidRPr="0036134D">
              <w:rPr>
                <w:rFonts w:ascii="Arial" w:hAnsi="Arial" w:cs="Arial"/>
                <w:sz w:val="20"/>
                <w:szCs w:val="20"/>
              </w:rPr>
              <w:t>…</w:t>
            </w:r>
          </w:p>
          <w:p w14:paraId="4D026E56"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vàng rủ xuống, có thể kèm theo nhụy.</w:t>
            </w:r>
          </w:p>
        </w:tc>
        <w:tc>
          <w:tcPr>
            <w:tcW w:w="1273" w:type="pct"/>
            <w:vAlign w:val="center"/>
          </w:tcPr>
          <w:p w14:paraId="714FA4B1"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CE2AC96" w14:textId="77777777" w:rsidTr="006252FB">
        <w:trPr>
          <w:cantSplit/>
        </w:trPr>
        <w:tc>
          <w:tcPr>
            <w:tcW w:w="656" w:type="pct"/>
            <w:vAlign w:val="center"/>
          </w:tcPr>
          <w:p w14:paraId="757A3E80"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lastRenderedPageBreak/>
              <w:t>5.4</w:t>
            </w:r>
          </w:p>
        </w:tc>
        <w:tc>
          <w:tcPr>
            <w:tcW w:w="911" w:type="pct"/>
            <w:vAlign w:val="center"/>
          </w:tcPr>
          <w:p w14:paraId="6DBCBBD1"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xml:space="preserve">Nhóm Mưa bạc (mưa bạc, mưa bạc chuyển màu, mưa bạc chuyển màu chuyển nhấp </w:t>
            </w:r>
            <w:proofErr w:type="gramStart"/>
            <w:r w:rsidRPr="0036134D">
              <w:rPr>
                <w:rFonts w:ascii="Arial" w:hAnsi="Arial" w:cs="Arial"/>
                <w:sz w:val="20"/>
                <w:szCs w:val="20"/>
              </w:rPr>
              <w:t>nháy,…</w:t>
            </w:r>
            <w:proofErr w:type="gramEnd"/>
            <w:r w:rsidRPr="0036134D">
              <w:rPr>
                <w:rFonts w:ascii="Arial" w:hAnsi="Arial" w:cs="Arial"/>
                <w:sz w:val="20"/>
                <w:szCs w:val="20"/>
              </w:rPr>
              <w:t>.).</w:t>
            </w:r>
          </w:p>
        </w:tc>
        <w:tc>
          <w:tcPr>
            <w:tcW w:w="640" w:type="pct"/>
            <w:vAlign w:val="center"/>
          </w:tcPr>
          <w:p w14:paraId="7C7E42EC"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12DA5DA2"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khi cháy tạo ra vệt ánh sáng có màu trắng bạc. Có thể kèm theo hiệu ứng màu trắng bạc chuyển tiếp thành màu đỏ hoặc xanh,</w:t>
            </w:r>
            <w:r w:rsidR="00103E89" w:rsidRPr="0036134D">
              <w:rPr>
                <w:rFonts w:ascii="Arial" w:hAnsi="Arial" w:cs="Arial"/>
                <w:sz w:val="20"/>
                <w:szCs w:val="20"/>
              </w:rPr>
              <w:t xml:space="preserve"> tím, da cam, </w:t>
            </w:r>
            <w:proofErr w:type="gramStart"/>
            <w:r w:rsidR="00103E89" w:rsidRPr="0036134D">
              <w:rPr>
                <w:rFonts w:ascii="Arial" w:hAnsi="Arial" w:cs="Arial"/>
                <w:sz w:val="20"/>
                <w:szCs w:val="20"/>
              </w:rPr>
              <w:t>vàng,...</w:t>
            </w:r>
            <w:proofErr w:type="gramEnd"/>
          </w:p>
          <w:p w14:paraId="5E46DA1B"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trắng bạc rủ xuống, có thể kèm theo nhụy.</w:t>
            </w:r>
          </w:p>
        </w:tc>
        <w:tc>
          <w:tcPr>
            <w:tcW w:w="1273" w:type="pct"/>
            <w:vAlign w:val="center"/>
          </w:tcPr>
          <w:p w14:paraId="5F2A17DF"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7446537" w14:textId="77777777" w:rsidTr="006252FB">
        <w:trPr>
          <w:cantSplit/>
        </w:trPr>
        <w:tc>
          <w:tcPr>
            <w:tcW w:w="656" w:type="pct"/>
            <w:vAlign w:val="center"/>
          </w:tcPr>
          <w:p w14:paraId="4F03E9E2"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5.5</w:t>
            </w:r>
          </w:p>
        </w:tc>
        <w:tc>
          <w:tcPr>
            <w:tcW w:w="911" w:type="pct"/>
            <w:vAlign w:val="center"/>
          </w:tcPr>
          <w:p w14:paraId="6430527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Lá cọ (lá cọ đỏ, vàng, xanh, trắng…).</w:t>
            </w:r>
          </w:p>
        </w:tc>
        <w:tc>
          <w:tcPr>
            <w:tcW w:w="640" w:type="pct"/>
            <w:vAlign w:val="center"/>
          </w:tcPr>
          <w:p w14:paraId="2CD7ED5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72B88A67"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xml:space="preserve">- Viên màu cháy tạo ra vệt </w:t>
            </w:r>
            <w:r w:rsidRPr="0036134D">
              <w:rPr>
                <w:rFonts w:ascii="Arial" w:hAnsi="Arial" w:cs="Arial"/>
                <w:spacing w:val="-8"/>
                <w:sz w:val="20"/>
                <w:szCs w:val="20"/>
              </w:rPr>
              <w:t>ánh sáng có các màu cơ bản</w:t>
            </w:r>
            <w:r w:rsidRPr="0036134D">
              <w:rPr>
                <w:rFonts w:ascii="Arial" w:hAnsi="Arial" w:cs="Arial"/>
                <w:sz w:val="20"/>
                <w:szCs w:val="20"/>
              </w:rPr>
              <w:t xml:space="preserve"> (Vàng, đỏ, xanh, trắng, vàng…), có thể kèm theo hiệu ứng nổ lốp bốp,</w:t>
            </w:r>
            <w:r w:rsidR="00103E89" w:rsidRPr="0036134D">
              <w:rPr>
                <w:rFonts w:ascii="Arial" w:hAnsi="Arial" w:cs="Arial"/>
                <w:sz w:val="20"/>
                <w:szCs w:val="20"/>
              </w:rPr>
              <w:t xml:space="preserve"> lách tách, sóng vàng lấp lánh...</w:t>
            </w:r>
          </w:p>
          <w:p w14:paraId="2CA277EC"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Hình lá cọ</w:t>
            </w:r>
          </w:p>
        </w:tc>
        <w:tc>
          <w:tcPr>
            <w:tcW w:w="1273" w:type="pct"/>
            <w:vAlign w:val="center"/>
          </w:tcPr>
          <w:p w14:paraId="6FDF5ECA"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AB560B5" w14:textId="77777777" w:rsidTr="006252FB">
        <w:trPr>
          <w:cantSplit/>
        </w:trPr>
        <w:tc>
          <w:tcPr>
            <w:tcW w:w="656" w:type="pct"/>
            <w:vAlign w:val="center"/>
          </w:tcPr>
          <w:p w14:paraId="45EBD64E"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5.6</w:t>
            </w:r>
          </w:p>
        </w:tc>
        <w:tc>
          <w:tcPr>
            <w:tcW w:w="911" w:type="pct"/>
            <w:vAlign w:val="center"/>
          </w:tcPr>
          <w:p w14:paraId="03895AB0" w14:textId="77777777" w:rsidR="00573C79" w:rsidRPr="0036134D" w:rsidRDefault="00573C79" w:rsidP="006252FB">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Hoa buông</w:t>
            </w:r>
            <w:r w:rsidRPr="0036134D">
              <w:rPr>
                <w:rFonts w:ascii="Arial" w:hAnsi="Arial" w:cs="Arial"/>
                <w:sz w:val="20"/>
                <w:szCs w:val="20"/>
                <w:lang w:val="pt-BR"/>
              </w:rPr>
              <w:t xml:space="preserve"> (hoa buông đỏ, da cam, trắng…).</w:t>
            </w:r>
          </w:p>
        </w:tc>
        <w:tc>
          <w:tcPr>
            <w:tcW w:w="640" w:type="pct"/>
            <w:vAlign w:val="center"/>
          </w:tcPr>
          <w:p w14:paraId="4768B81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176A9C3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Trụ màu cháy tạo ra vệt ánh sáng có màu vàng, đỏ, xanh, trắng, da cam.</w:t>
            </w:r>
            <w:r w:rsidR="00103E89" w:rsidRPr="0036134D">
              <w:rPr>
                <w:rFonts w:ascii="Arial" w:hAnsi="Arial" w:cs="Arial"/>
                <w:sz w:val="20"/>
                <w:szCs w:val="20"/>
              </w:rPr>
              <w:t xml:space="preserve">.. </w:t>
            </w:r>
            <w:r w:rsidRPr="0036134D">
              <w:rPr>
                <w:rFonts w:ascii="Arial" w:hAnsi="Arial" w:cs="Arial"/>
                <w:sz w:val="20"/>
                <w:szCs w:val="20"/>
              </w:rPr>
              <w:t>kèm theo hiệu ứng nổ tạo ra các tia màu thứ cấp.</w:t>
            </w:r>
          </w:p>
          <w:p w14:paraId="6FF72E8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Trụ màu phân bố đều.</w:t>
            </w:r>
          </w:p>
        </w:tc>
        <w:tc>
          <w:tcPr>
            <w:tcW w:w="1273" w:type="pct"/>
            <w:vAlign w:val="center"/>
          </w:tcPr>
          <w:p w14:paraId="78C22293"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AC8A934" w14:textId="77777777" w:rsidTr="006252FB">
        <w:trPr>
          <w:cantSplit/>
        </w:trPr>
        <w:tc>
          <w:tcPr>
            <w:tcW w:w="656" w:type="pct"/>
            <w:vAlign w:val="center"/>
          </w:tcPr>
          <w:p w14:paraId="2B4BCA9C"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5.7</w:t>
            </w:r>
          </w:p>
        </w:tc>
        <w:tc>
          <w:tcPr>
            <w:tcW w:w="911" w:type="pct"/>
            <w:vAlign w:val="center"/>
          </w:tcPr>
          <w:p w14:paraId="15A887C2"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hình (hình trái tím, ngôi sao, hoa hướng dương….).</w:t>
            </w:r>
          </w:p>
        </w:tc>
        <w:tc>
          <w:tcPr>
            <w:tcW w:w="640" w:type="pct"/>
            <w:vAlign w:val="center"/>
          </w:tcPr>
          <w:p w14:paraId="7D6CE315"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5550930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cháy tạ</w:t>
            </w:r>
            <w:r w:rsidR="00103E89" w:rsidRPr="0036134D">
              <w:rPr>
                <w:rFonts w:ascii="Arial" w:hAnsi="Arial" w:cs="Arial"/>
                <w:sz w:val="20"/>
                <w:szCs w:val="20"/>
              </w:rPr>
              <w:t>o ra ánh sáng có màu đỏ, xanh,</w:t>
            </w:r>
            <w:r w:rsidRPr="0036134D">
              <w:rPr>
                <w:rFonts w:ascii="Arial" w:hAnsi="Arial" w:cs="Arial"/>
                <w:sz w:val="20"/>
                <w:szCs w:val="20"/>
              </w:rPr>
              <w:t xml:space="preserve"> vàng, tím, da cam, trắng, trắng bạc…. có thể kèm theo hiệu ứng nổ lốp bốp, lấp lánh, nhấp nháy…</w:t>
            </w:r>
          </w:p>
          <w:p w14:paraId="0F24D9F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xml:space="preserve">- Viên màu phân bố thành các hình trái tim, ngôi sao, vòng tròn, mặt cười, con bướm, hoa hướng dương, hoa dã </w:t>
            </w:r>
            <w:proofErr w:type="gramStart"/>
            <w:r w:rsidRPr="0036134D">
              <w:rPr>
                <w:rFonts w:ascii="Arial" w:hAnsi="Arial" w:cs="Arial"/>
                <w:sz w:val="20"/>
                <w:szCs w:val="20"/>
              </w:rPr>
              <w:t>quỳ,…</w:t>
            </w:r>
            <w:proofErr w:type="gramEnd"/>
            <w:r w:rsidRPr="0036134D">
              <w:rPr>
                <w:rFonts w:ascii="Arial" w:hAnsi="Arial" w:cs="Arial"/>
                <w:sz w:val="20"/>
                <w:szCs w:val="20"/>
              </w:rPr>
              <w:t>. Có thể kèm theo nhụy.</w:t>
            </w:r>
          </w:p>
        </w:tc>
        <w:tc>
          <w:tcPr>
            <w:tcW w:w="1273" w:type="pct"/>
            <w:vAlign w:val="center"/>
          </w:tcPr>
          <w:p w14:paraId="13CBC170"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1C34179" w14:textId="77777777" w:rsidTr="006252FB">
        <w:trPr>
          <w:cantSplit/>
        </w:trPr>
        <w:tc>
          <w:tcPr>
            <w:tcW w:w="656" w:type="pct"/>
            <w:vAlign w:val="center"/>
          </w:tcPr>
          <w:p w14:paraId="4F0FD641"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5.8</w:t>
            </w:r>
          </w:p>
        </w:tc>
        <w:tc>
          <w:tcPr>
            <w:tcW w:w="911" w:type="pct"/>
            <w:vAlign w:val="center"/>
          </w:tcPr>
          <w:p w14:paraId="2D9B557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Lưới lửa (lưới lửa màu đỏ, xanh, trắng…).</w:t>
            </w:r>
          </w:p>
        </w:tc>
        <w:tc>
          <w:tcPr>
            <w:tcW w:w="640" w:type="pct"/>
            <w:vAlign w:val="center"/>
          </w:tcPr>
          <w:p w14:paraId="3B2A14D0"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586D48F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xml:space="preserve">- Trụ màu cháy tạo ra vệt ánh sáng có màu vàng, đỏ, </w:t>
            </w:r>
            <w:r w:rsidRPr="0036134D">
              <w:rPr>
                <w:rFonts w:ascii="Arial" w:hAnsi="Arial" w:cs="Arial"/>
                <w:spacing w:val="-6"/>
                <w:sz w:val="20"/>
                <w:szCs w:val="20"/>
              </w:rPr>
              <w:t>xanh, trắng, da cam.…</w:t>
            </w:r>
            <w:r w:rsidR="00103E89" w:rsidRPr="0036134D">
              <w:rPr>
                <w:rFonts w:ascii="Arial" w:hAnsi="Arial" w:cs="Arial"/>
                <w:spacing w:val="-6"/>
                <w:sz w:val="20"/>
                <w:szCs w:val="20"/>
              </w:rPr>
              <w:t xml:space="preserve"> </w:t>
            </w:r>
            <w:r w:rsidRPr="0036134D">
              <w:rPr>
                <w:rFonts w:ascii="Arial" w:hAnsi="Arial" w:cs="Arial"/>
                <w:spacing w:val="-6"/>
                <w:sz w:val="20"/>
                <w:szCs w:val="20"/>
              </w:rPr>
              <w:t>kèm</w:t>
            </w:r>
            <w:r w:rsidRPr="0036134D">
              <w:rPr>
                <w:rFonts w:ascii="Arial" w:hAnsi="Arial" w:cs="Arial"/>
                <w:sz w:val="20"/>
                <w:szCs w:val="20"/>
              </w:rPr>
              <w:t xml:space="preserve"> </w:t>
            </w:r>
            <w:r w:rsidRPr="0036134D">
              <w:rPr>
                <w:rFonts w:ascii="Arial" w:hAnsi="Arial" w:cs="Arial"/>
                <w:spacing w:val="-6"/>
                <w:sz w:val="20"/>
                <w:szCs w:val="20"/>
              </w:rPr>
              <w:t>theo hiệu ứng nổ tạo ra các</w:t>
            </w:r>
            <w:r w:rsidRPr="0036134D">
              <w:rPr>
                <w:rFonts w:ascii="Arial" w:hAnsi="Arial" w:cs="Arial"/>
                <w:sz w:val="20"/>
                <w:szCs w:val="20"/>
              </w:rPr>
              <w:t xml:space="preserve"> tia màu đan xen vào nhau.</w:t>
            </w:r>
          </w:p>
          <w:p w14:paraId="739486DD"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Trụ màu phân bố đều</w:t>
            </w:r>
          </w:p>
        </w:tc>
        <w:tc>
          <w:tcPr>
            <w:tcW w:w="1273" w:type="pct"/>
            <w:vAlign w:val="center"/>
          </w:tcPr>
          <w:p w14:paraId="2406BE67"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26D2C02" w14:textId="77777777" w:rsidTr="006252FB">
        <w:trPr>
          <w:cantSplit/>
        </w:trPr>
        <w:tc>
          <w:tcPr>
            <w:tcW w:w="656" w:type="pct"/>
            <w:vAlign w:val="center"/>
          </w:tcPr>
          <w:p w14:paraId="2AB38072"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5.9</w:t>
            </w:r>
          </w:p>
        </w:tc>
        <w:tc>
          <w:tcPr>
            <w:tcW w:w="911" w:type="pct"/>
            <w:vAlign w:val="center"/>
          </w:tcPr>
          <w:p w14:paraId="435365D0" w14:textId="77777777" w:rsidR="00573C79" w:rsidRPr="0036134D" w:rsidRDefault="00573C79" w:rsidP="006252FB">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Lá rơi</w:t>
            </w:r>
            <w:r w:rsidRPr="0036134D">
              <w:rPr>
                <w:rFonts w:ascii="Arial" w:hAnsi="Arial" w:cs="Arial"/>
                <w:sz w:val="20"/>
                <w:szCs w:val="20"/>
                <w:lang w:val="pt-BR"/>
              </w:rPr>
              <w:t xml:space="preserve"> (lá rơi màu đỏ, xanh, tím…).</w:t>
            </w:r>
          </w:p>
        </w:tc>
        <w:tc>
          <w:tcPr>
            <w:tcW w:w="640" w:type="pct"/>
            <w:vAlign w:val="center"/>
          </w:tcPr>
          <w:p w14:paraId="7175B29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4B50C5A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cháy tạo ra ánh sáng màu đỏ hoặc xanh, vàng, tím…. thời gian cháy dài.</w:t>
            </w:r>
          </w:p>
          <w:p w14:paraId="74BCB665"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phân bố như đám mây, kèm theo hình tượng giống như những chiếc lá có màu từ từ rơi xuống.</w:t>
            </w:r>
          </w:p>
        </w:tc>
        <w:tc>
          <w:tcPr>
            <w:tcW w:w="1273" w:type="pct"/>
            <w:vAlign w:val="center"/>
          </w:tcPr>
          <w:p w14:paraId="06AE2925" w14:textId="77777777" w:rsidR="00573C79" w:rsidRPr="0036134D" w:rsidRDefault="00573C79" w:rsidP="006252FB">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E169860" w14:textId="77777777" w:rsidTr="006252FB">
        <w:trPr>
          <w:cantSplit/>
        </w:trPr>
        <w:tc>
          <w:tcPr>
            <w:tcW w:w="656" w:type="pct"/>
            <w:vAlign w:val="center"/>
          </w:tcPr>
          <w:p w14:paraId="113E3214"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5.10</w:t>
            </w:r>
          </w:p>
        </w:tc>
        <w:tc>
          <w:tcPr>
            <w:tcW w:w="911" w:type="pct"/>
            <w:vAlign w:val="center"/>
          </w:tcPr>
          <w:p w14:paraId="1A13EB9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Liễu rủ (liễu rủ màu đỏ, xanh, tím, trắng…).</w:t>
            </w:r>
          </w:p>
        </w:tc>
        <w:tc>
          <w:tcPr>
            <w:tcW w:w="640" w:type="pct"/>
            <w:vAlign w:val="center"/>
          </w:tcPr>
          <w:p w14:paraId="09415D18"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2B9D0A68"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xml:space="preserve">- Viên màu cháy tạo ra vệt ánh sáng màu đỏ hoặc xanh, vàng, tím, da cam, trắng, trắng </w:t>
            </w:r>
            <w:proofErr w:type="gramStart"/>
            <w:r w:rsidRPr="0036134D">
              <w:rPr>
                <w:rFonts w:ascii="Arial" w:hAnsi="Arial" w:cs="Arial"/>
                <w:sz w:val="20"/>
                <w:szCs w:val="20"/>
              </w:rPr>
              <w:t>bạc,…</w:t>
            </w:r>
            <w:proofErr w:type="gramEnd"/>
            <w:r w:rsidR="00103E89" w:rsidRPr="0036134D">
              <w:rPr>
                <w:rFonts w:ascii="Arial" w:hAnsi="Arial" w:cs="Arial"/>
                <w:sz w:val="20"/>
                <w:szCs w:val="20"/>
              </w:rPr>
              <w:t xml:space="preserve"> </w:t>
            </w:r>
            <w:r w:rsidRPr="0036134D">
              <w:rPr>
                <w:rFonts w:ascii="Arial" w:hAnsi="Arial" w:cs="Arial"/>
                <w:sz w:val="20"/>
                <w:szCs w:val="20"/>
              </w:rPr>
              <w:t>thời gian cháy dài.</w:t>
            </w:r>
          </w:p>
          <w:p w14:paraId="42A50376"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Phân bố viên màu rủ xuống như hình cây liễu.</w:t>
            </w:r>
          </w:p>
        </w:tc>
        <w:tc>
          <w:tcPr>
            <w:tcW w:w="1273" w:type="pct"/>
            <w:vAlign w:val="center"/>
          </w:tcPr>
          <w:p w14:paraId="4F828AE0" w14:textId="77777777" w:rsidR="00573C79" w:rsidRPr="0036134D" w:rsidRDefault="00573C79" w:rsidP="006252FB">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1B0C385" w14:textId="77777777" w:rsidTr="006252FB">
        <w:trPr>
          <w:cantSplit/>
        </w:trPr>
        <w:tc>
          <w:tcPr>
            <w:tcW w:w="656" w:type="pct"/>
            <w:vAlign w:val="center"/>
          </w:tcPr>
          <w:p w14:paraId="23E09563"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lastRenderedPageBreak/>
              <w:t>5.11</w:t>
            </w:r>
          </w:p>
        </w:tc>
        <w:tc>
          <w:tcPr>
            <w:tcW w:w="911" w:type="pct"/>
            <w:vAlign w:val="center"/>
          </w:tcPr>
          <w:p w14:paraId="79CFA9C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phát tiếng nổ, phát tín hiệu</w:t>
            </w:r>
          </w:p>
        </w:tc>
        <w:tc>
          <w:tcPr>
            <w:tcW w:w="640" w:type="pct"/>
            <w:vAlign w:val="center"/>
          </w:tcPr>
          <w:p w14:paraId="2EB0A3E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498C13A8"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Khi nổ tạo ra tiếng nổ lớn kèm theo chớp sáng. Có thể kèm theo nhiều tiếng nổ đồng thời hoặc các tiếng nổ lần lượt theo thời gian định trước.</w:t>
            </w:r>
          </w:p>
        </w:tc>
        <w:tc>
          <w:tcPr>
            <w:tcW w:w="1273" w:type="pct"/>
            <w:vAlign w:val="center"/>
          </w:tcPr>
          <w:p w14:paraId="1DDAE5DB" w14:textId="77777777" w:rsidR="00573C79" w:rsidRPr="0036134D" w:rsidRDefault="00573C79" w:rsidP="006252FB">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2EDFF1F" w14:textId="77777777" w:rsidTr="006252FB">
        <w:trPr>
          <w:cantSplit/>
        </w:trPr>
        <w:tc>
          <w:tcPr>
            <w:tcW w:w="656" w:type="pct"/>
            <w:vAlign w:val="center"/>
          </w:tcPr>
          <w:p w14:paraId="2549B1AA"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5.12</w:t>
            </w:r>
          </w:p>
        </w:tc>
        <w:tc>
          <w:tcPr>
            <w:tcW w:w="911" w:type="pct"/>
            <w:vAlign w:val="center"/>
          </w:tcPr>
          <w:p w14:paraId="1731936A"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Đuôi hổ (đuôi hổ màu đỏ, vàng….)</w:t>
            </w:r>
          </w:p>
        </w:tc>
        <w:tc>
          <w:tcPr>
            <w:tcW w:w="640" w:type="pct"/>
            <w:vAlign w:val="center"/>
          </w:tcPr>
          <w:p w14:paraId="63F0F60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2E1ACD3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khi cháy tạo ra một vệt ánh sáng c</w:t>
            </w:r>
            <w:r w:rsidR="00103E89" w:rsidRPr="0036134D">
              <w:rPr>
                <w:rFonts w:ascii="Arial" w:hAnsi="Arial" w:cs="Arial"/>
                <w:sz w:val="20"/>
                <w:szCs w:val="20"/>
              </w:rPr>
              <w:t xml:space="preserve">ó màu đỏ hoặc xanh, vàng, </w:t>
            </w:r>
            <w:proofErr w:type="gramStart"/>
            <w:r w:rsidR="00103E89" w:rsidRPr="0036134D">
              <w:rPr>
                <w:rFonts w:ascii="Arial" w:hAnsi="Arial" w:cs="Arial"/>
                <w:sz w:val="20"/>
                <w:szCs w:val="20"/>
              </w:rPr>
              <w:t>tím,...</w:t>
            </w:r>
            <w:proofErr w:type="gramEnd"/>
          </w:p>
          <w:p w14:paraId="5540C2E7"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Khi phát hỏa, quả pháo</w:t>
            </w:r>
            <w:r w:rsidRPr="0036134D">
              <w:rPr>
                <w:rFonts w:ascii="Arial" w:eastAsia="Calibri" w:hAnsi="Arial" w:cs="Arial"/>
                <w:sz w:val="20"/>
                <w:szCs w:val="20"/>
              </w:rPr>
              <w:t xml:space="preserve"> hoa nổ tầm thấp quả đơn</w:t>
            </w:r>
            <w:r w:rsidRPr="0036134D">
              <w:rPr>
                <w:rFonts w:ascii="Arial" w:hAnsi="Arial" w:cs="Arial"/>
                <w:sz w:val="20"/>
                <w:szCs w:val="20"/>
              </w:rPr>
              <w:t xml:space="preserve"> tạo ra vệt ánh sáng màu sắc từ miệng ống phóng bay lên đến độ cao nhất định thì tắt.</w:t>
            </w:r>
          </w:p>
        </w:tc>
        <w:tc>
          <w:tcPr>
            <w:tcW w:w="1273" w:type="pct"/>
            <w:vAlign w:val="center"/>
          </w:tcPr>
          <w:p w14:paraId="3081E9AA" w14:textId="77777777" w:rsidR="00573C79" w:rsidRPr="0036134D" w:rsidRDefault="00573C79" w:rsidP="006252FB">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E6778B7" w14:textId="77777777" w:rsidTr="006252FB">
        <w:trPr>
          <w:cantSplit/>
        </w:trPr>
        <w:tc>
          <w:tcPr>
            <w:tcW w:w="656" w:type="pct"/>
            <w:vAlign w:val="center"/>
          </w:tcPr>
          <w:p w14:paraId="7F60EC00"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5.13</w:t>
            </w:r>
          </w:p>
        </w:tc>
        <w:tc>
          <w:tcPr>
            <w:tcW w:w="911" w:type="pct"/>
            <w:vAlign w:val="center"/>
          </w:tcPr>
          <w:p w14:paraId="444AAE7E"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khói</w:t>
            </w:r>
          </w:p>
        </w:tc>
        <w:tc>
          <w:tcPr>
            <w:tcW w:w="640" w:type="pct"/>
            <w:vAlign w:val="center"/>
          </w:tcPr>
          <w:p w14:paraId="0014F750"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3F605BE1"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Khi phát hỏa tạo ra vệt khói từ miệng ống phóng hoặc khi nổ tạo ra đám khói có màu đỏ hoặc xanh, vàng, tím, da cam..., có thể kèm theo âm thanh.</w:t>
            </w:r>
          </w:p>
        </w:tc>
        <w:tc>
          <w:tcPr>
            <w:tcW w:w="1273" w:type="pct"/>
            <w:vAlign w:val="center"/>
          </w:tcPr>
          <w:p w14:paraId="6EB199D5" w14:textId="77777777" w:rsidR="00573C79" w:rsidRPr="0036134D" w:rsidRDefault="00573C79" w:rsidP="006252FB">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bl>
    <w:p w14:paraId="528ED387"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2.2. Pháo hoa nổ tầm thấp loại giàn và ống đơn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6"/>
        <w:gridCol w:w="1822"/>
        <w:gridCol w:w="1255"/>
        <w:gridCol w:w="3204"/>
        <w:gridCol w:w="2388"/>
      </w:tblGrid>
      <w:tr w:rsidR="00573C79" w:rsidRPr="0036134D" w14:paraId="48783306" w14:textId="77777777" w:rsidTr="00CF6F58">
        <w:trPr>
          <w:cantSplit/>
          <w:trHeight w:val="576"/>
        </w:trPr>
        <w:tc>
          <w:tcPr>
            <w:tcW w:w="357" w:type="pct"/>
            <w:vAlign w:val="center"/>
          </w:tcPr>
          <w:p w14:paraId="4C55D415" w14:textId="77777777" w:rsidR="00573C79" w:rsidRPr="0036134D" w:rsidRDefault="00573C79" w:rsidP="00CF6F58">
            <w:pPr>
              <w:widowControl w:val="0"/>
              <w:jc w:val="center"/>
              <w:rPr>
                <w:rFonts w:ascii="Arial" w:hAnsi="Arial" w:cs="Arial"/>
                <w:b/>
                <w:bCs/>
                <w:sz w:val="20"/>
                <w:szCs w:val="20"/>
              </w:rPr>
            </w:pPr>
            <w:r w:rsidRPr="0036134D">
              <w:rPr>
                <w:rFonts w:ascii="Arial" w:hAnsi="Arial" w:cs="Arial"/>
                <w:b/>
                <w:bCs/>
                <w:sz w:val="20"/>
                <w:szCs w:val="20"/>
              </w:rPr>
              <w:t>TT</w:t>
            </w:r>
          </w:p>
        </w:tc>
        <w:tc>
          <w:tcPr>
            <w:tcW w:w="976" w:type="pct"/>
            <w:vAlign w:val="center"/>
          </w:tcPr>
          <w:p w14:paraId="13B61501" w14:textId="77777777" w:rsidR="00573C79" w:rsidRPr="0036134D" w:rsidRDefault="00573C79" w:rsidP="00CF6F58">
            <w:pPr>
              <w:widowControl w:val="0"/>
              <w:jc w:val="center"/>
              <w:rPr>
                <w:rFonts w:ascii="Arial" w:hAnsi="Arial" w:cs="Arial"/>
                <w:b/>
                <w:bCs/>
                <w:sz w:val="20"/>
                <w:szCs w:val="20"/>
              </w:rPr>
            </w:pPr>
            <w:r w:rsidRPr="0036134D">
              <w:rPr>
                <w:rFonts w:ascii="Arial" w:hAnsi="Arial" w:cs="Arial"/>
                <w:b/>
                <w:bCs/>
                <w:sz w:val="20"/>
                <w:szCs w:val="20"/>
              </w:rPr>
              <w:t>Nội dung</w:t>
            </w:r>
          </w:p>
          <w:p w14:paraId="4B508601" w14:textId="77777777" w:rsidR="00573C79" w:rsidRPr="0036134D" w:rsidRDefault="00573C79" w:rsidP="00CF6F58">
            <w:pPr>
              <w:widowControl w:val="0"/>
              <w:jc w:val="center"/>
              <w:rPr>
                <w:rFonts w:ascii="Arial" w:hAnsi="Arial" w:cs="Arial"/>
                <w:b/>
                <w:bCs/>
                <w:sz w:val="20"/>
                <w:szCs w:val="20"/>
              </w:rPr>
            </w:pPr>
            <w:r w:rsidRPr="0036134D">
              <w:rPr>
                <w:rFonts w:ascii="Arial" w:hAnsi="Arial" w:cs="Arial"/>
                <w:b/>
                <w:bCs/>
                <w:sz w:val="20"/>
                <w:szCs w:val="20"/>
              </w:rPr>
              <w:t>kiểm tra</w:t>
            </w:r>
          </w:p>
        </w:tc>
        <w:tc>
          <w:tcPr>
            <w:tcW w:w="672" w:type="pct"/>
            <w:vAlign w:val="center"/>
          </w:tcPr>
          <w:p w14:paraId="6B31A881" w14:textId="77777777" w:rsidR="00573C79" w:rsidRPr="0036134D" w:rsidRDefault="00573C79" w:rsidP="00CF6F58">
            <w:pPr>
              <w:widowControl w:val="0"/>
              <w:jc w:val="center"/>
              <w:rPr>
                <w:rFonts w:ascii="Arial" w:hAnsi="Arial" w:cs="Arial"/>
                <w:b/>
                <w:bCs/>
                <w:sz w:val="20"/>
                <w:szCs w:val="20"/>
              </w:rPr>
            </w:pPr>
            <w:r w:rsidRPr="0036134D">
              <w:rPr>
                <w:rFonts w:ascii="Arial" w:hAnsi="Arial" w:cs="Arial"/>
                <w:b/>
                <w:bCs/>
                <w:sz w:val="20"/>
                <w:szCs w:val="20"/>
              </w:rPr>
              <w:t>Số lượng mẫu</w:t>
            </w:r>
          </w:p>
        </w:tc>
        <w:tc>
          <w:tcPr>
            <w:tcW w:w="1716" w:type="pct"/>
            <w:vAlign w:val="center"/>
          </w:tcPr>
          <w:p w14:paraId="6B1A5C64" w14:textId="77777777" w:rsidR="00573C79" w:rsidRPr="0036134D" w:rsidRDefault="00573C79" w:rsidP="00CF6F58">
            <w:pPr>
              <w:widowControl w:val="0"/>
              <w:jc w:val="center"/>
              <w:rPr>
                <w:rFonts w:ascii="Arial" w:hAnsi="Arial" w:cs="Arial"/>
                <w:b/>
                <w:bCs/>
                <w:sz w:val="20"/>
                <w:szCs w:val="20"/>
              </w:rPr>
            </w:pPr>
            <w:r w:rsidRPr="0036134D">
              <w:rPr>
                <w:rFonts w:ascii="Arial" w:hAnsi="Arial" w:cs="Arial"/>
                <w:b/>
                <w:bCs/>
                <w:sz w:val="20"/>
                <w:szCs w:val="20"/>
              </w:rPr>
              <w:t>Yêu cầu kỹ thuật</w:t>
            </w:r>
          </w:p>
        </w:tc>
        <w:tc>
          <w:tcPr>
            <w:tcW w:w="1280" w:type="pct"/>
            <w:vAlign w:val="center"/>
          </w:tcPr>
          <w:p w14:paraId="6D574829" w14:textId="77777777" w:rsidR="00573C79" w:rsidRPr="0036134D" w:rsidRDefault="00573C79" w:rsidP="00CF6F58">
            <w:pPr>
              <w:widowControl w:val="0"/>
              <w:jc w:val="center"/>
              <w:rPr>
                <w:rFonts w:ascii="Arial" w:hAnsi="Arial" w:cs="Arial"/>
                <w:b/>
                <w:bCs/>
                <w:sz w:val="20"/>
                <w:szCs w:val="20"/>
              </w:rPr>
            </w:pPr>
            <w:r w:rsidRPr="0036134D">
              <w:rPr>
                <w:rFonts w:ascii="Arial" w:hAnsi="Arial" w:cs="Arial"/>
                <w:b/>
                <w:bCs/>
                <w:sz w:val="20"/>
                <w:szCs w:val="20"/>
              </w:rPr>
              <w:t>Phương pháp thử</w:t>
            </w:r>
          </w:p>
        </w:tc>
      </w:tr>
      <w:tr w:rsidR="00573C79" w:rsidRPr="0036134D" w14:paraId="7064ECD7" w14:textId="77777777" w:rsidTr="00CF6F58">
        <w:trPr>
          <w:cantSplit/>
          <w:trHeight w:val="576"/>
        </w:trPr>
        <w:tc>
          <w:tcPr>
            <w:tcW w:w="357" w:type="pct"/>
            <w:vAlign w:val="center"/>
          </w:tcPr>
          <w:p w14:paraId="464A36D6"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1</w:t>
            </w:r>
          </w:p>
        </w:tc>
        <w:tc>
          <w:tcPr>
            <w:tcW w:w="976" w:type="pct"/>
            <w:vAlign w:val="center"/>
          </w:tcPr>
          <w:p w14:paraId="2826786D"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Kiểm tra quy cách bảo quản</w:t>
            </w:r>
          </w:p>
        </w:tc>
        <w:tc>
          <w:tcPr>
            <w:tcW w:w="672" w:type="pct"/>
            <w:vAlign w:val="center"/>
          </w:tcPr>
          <w:p w14:paraId="66E6A86A"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5 sản phẩm/lô</w:t>
            </w:r>
          </w:p>
        </w:tc>
        <w:tc>
          <w:tcPr>
            <w:tcW w:w="1716" w:type="pct"/>
            <w:vAlign w:val="center"/>
          </w:tcPr>
          <w:p w14:paraId="39D7DAE7" w14:textId="77777777" w:rsidR="00573C79" w:rsidRPr="0036134D" w:rsidRDefault="00573C79" w:rsidP="00CF6F58">
            <w:pPr>
              <w:widowControl w:val="0"/>
              <w:rPr>
                <w:rFonts w:ascii="Arial" w:hAnsi="Arial" w:cs="Arial"/>
                <w:b/>
                <w:bCs/>
                <w:sz w:val="20"/>
                <w:szCs w:val="20"/>
              </w:rPr>
            </w:pPr>
            <w:r w:rsidRPr="0036134D">
              <w:rPr>
                <w:rFonts w:ascii="Arial" w:hAnsi="Arial" w:cs="Arial"/>
                <w:spacing w:val="-8"/>
                <w:sz w:val="20"/>
                <w:szCs w:val="20"/>
              </w:rPr>
              <w:t>Hộp bảo quản phải khô, sạch,</w:t>
            </w:r>
            <w:r w:rsidRPr="0036134D">
              <w:rPr>
                <w:rFonts w:ascii="Arial" w:hAnsi="Arial" w:cs="Arial"/>
                <w:sz w:val="20"/>
                <w:szCs w:val="20"/>
              </w:rPr>
              <w:t xml:space="preserve"> không bị thủng, rách; bảo đảm đúng quy định về bao gói, ghi nhãn theo quy định tại Điều 10 Quy chuẩn này.</w:t>
            </w:r>
          </w:p>
        </w:tc>
        <w:tc>
          <w:tcPr>
            <w:tcW w:w="1280" w:type="pct"/>
            <w:vAlign w:val="center"/>
          </w:tcPr>
          <w:p w14:paraId="28F59514"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5179183" w14:textId="77777777" w:rsidTr="00CF6F58">
        <w:trPr>
          <w:cantSplit/>
          <w:trHeight w:val="576"/>
        </w:trPr>
        <w:tc>
          <w:tcPr>
            <w:tcW w:w="357" w:type="pct"/>
            <w:vAlign w:val="center"/>
          </w:tcPr>
          <w:p w14:paraId="6ADEE65E"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2</w:t>
            </w:r>
          </w:p>
        </w:tc>
        <w:tc>
          <w:tcPr>
            <w:tcW w:w="976" w:type="pct"/>
            <w:vAlign w:val="center"/>
          </w:tcPr>
          <w:p w14:paraId="0438A481"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mặt ngoài</w:t>
            </w:r>
          </w:p>
          <w:p w14:paraId="0C0BA230" w14:textId="77777777" w:rsidR="00573C79" w:rsidRPr="0036134D" w:rsidRDefault="00573C79" w:rsidP="00CF6F58">
            <w:pPr>
              <w:widowControl w:val="0"/>
              <w:rPr>
                <w:rFonts w:ascii="Arial" w:hAnsi="Arial" w:cs="Arial"/>
                <w:i/>
                <w:sz w:val="20"/>
                <w:szCs w:val="20"/>
              </w:rPr>
            </w:pPr>
          </w:p>
        </w:tc>
        <w:tc>
          <w:tcPr>
            <w:tcW w:w="672" w:type="pct"/>
            <w:vAlign w:val="center"/>
          </w:tcPr>
          <w:p w14:paraId="3559BD31"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5 sản phẩm/lô</w:t>
            </w:r>
          </w:p>
        </w:tc>
        <w:tc>
          <w:tcPr>
            <w:tcW w:w="1716" w:type="pct"/>
            <w:vAlign w:val="center"/>
          </w:tcPr>
          <w:p w14:paraId="4EBBCBA7" w14:textId="77777777" w:rsidR="00573C79" w:rsidRPr="0036134D" w:rsidRDefault="00573C79" w:rsidP="00CF6F58">
            <w:pPr>
              <w:widowControl w:val="0"/>
              <w:rPr>
                <w:rFonts w:ascii="Arial" w:eastAsia="Calibri" w:hAnsi="Arial" w:cs="Arial"/>
                <w:sz w:val="20"/>
                <w:szCs w:val="20"/>
              </w:rPr>
            </w:pPr>
            <w:r w:rsidRPr="0036134D">
              <w:rPr>
                <w:rFonts w:ascii="Arial" w:hAnsi="Arial" w:cs="Arial"/>
                <w:spacing w:val="-8"/>
                <w:sz w:val="20"/>
                <w:szCs w:val="20"/>
              </w:rPr>
              <w:t>Khô sạch, không nứt, thủng,</w:t>
            </w:r>
            <w:r w:rsidRPr="0036134D">
              <w:rPr>
                <w:rFonts w:ascii="Arial" w:hAnsi="Arial" w:cs="Arial"/>
                <w:sz w:val="20"/>
                <w:szCs w:val="20"/>
              </w:rPr>
              <w:t xml:space="preserve"> bẹp méo, thuốc không rơi ra ngoài.</w:t>
            </w:r>
          </w:p>
        </w:tc>
        <w:tc>
          <w:tcPr>
            <w:tcW w:w="1280" w:type="pct"/>
            <w:vAlign w:val="center"/>
          </w:tcPr>
          <w:p w14:paraId="1580B11E"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03491C1" w14:textId="77777777" w:rsidTr="00CF6F58">
        <w:trPr>
          <w:cantSplit/>
          <w:trHeight w:val="576"/>
        </w:trPr>
        <w:tc>
          <w:tcPr>
            <w:tcW w:w="357" w:type="pct"/>
            <w:vAlign w:val="center"/>
          </w:tcPr>
          <w:p w14:paraId="7435F83F"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3</w:t>
            </w:r>
          </w:p>
        </w:tc>
        <w:tc>
          <w:tcPr>
            <w:tcW w:w="976" w:type="pct"/>
            <w:vAlign w:val="center"/>
          </w:tcPr>
          <w:p w14:paraId="558188CA" w14:textId="77777777" w:rsidR="00573C79" w:rsidRPr="0036134D" w:rsidRDefault="00573C79" w:rsidP="00CF6F58">
            <w:pPr>
              <w:widowControl w:val="0"/>
              <w:rPr>
                <w:rFonts w:ascii="Arial" w:hAnsi="Arial" w:cs="Arial"/>
                <w:i/>
                <w:sz w:val="20"/>
                <w:szCs w:val="20"/>
              </w:rPr>
            </w:pPr>
            <w:r w:rsidRPr="0036134D">
              <w:rPr>
                <w:rFonts w:ascii="Arial" w:hAnsi="Arial" w:cs="Arial"/>
                <w:sz w:val="20"/>
                <w:szCs w:val="20"/>
              </w:rPr>
              <w:t>Kiểm tra đường kính trong của ống phóng, mm</w:t>
            </w:r>
          </w:p>
        </w:tc>
        <w:tc>
          <w:tcPr>
            <w:tcW w:w="672" w:type="pct"/>
            <w:vAlign w:val="center"/>
          </w:tcPr>
          <w:p w14:paraId="6569899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1CD1633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30 ± 2;</w:t>
            </w:r>
          </w:p>
          <w:p w14:paraId="27D90A21"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40 ± 2;</w:t>
            </w:r>
          </w:p>
          <w:p w14:paraId="4C666E3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60 ± 2;</w:t>
            </w:r>
          </w:p>
          <w:p w14:paraId="109E8F0B" w14:textId="77777777" w:rsidR="00573C79" w:rsidRPr="0036134D" w:rsidRDefault="00573C79" w:rsidP="00CF6F58">
            <w:pPr>
              <w:widowControl w:val="0"/>
              <w:rPr>
                <w:rFonts w:ascii="Arial" w:hAnsi="Arial" w:cs="Arial"/>
                <w:bCs/>
                <w:sz w:val="20"/>
                <w:szCs w:val="20"/>
              </w:rPr>
            </w:pPr>
            <w:r w:rsidRPr="0036134D">
              <w:rPr>
                <w:rFonts w:ascii="Arial" w:hAnsi="Arial" w:cs="Arial"/>
                <w:bCs/>
                <w:sz w:val="20"/>
                <w:szCs w:val="20"/>
              </w:rPr>
              <w:t>hoặc theo yêu cầu khách hàng.</w:t>
            </w:r>
          </w:p>
        </w:tc>
        <w:tc>
          <w:tcPr>
            <w:tcW w:w="1280" w:type="pct"/>
            <w:vAlign w:val="center"/>
          </w:tcPr>
          <w:p w14:paraId="2DE25DC8" w14:textId="77777777" w:rsidR="00573C79" w:rsidRPr="0036134D" w:rsidRDefault="00573C79" w:rsidP="00CF6F58">
            <w:pPr>
              <w:widowControl w:val="0"/>
              <w:rPr>
                <w:rFonts w:ascii="Arial" w:eastAsia="Calibri" w:hAnsi="Arial" w:cs="Arial"/>
                <w:sz w:val="20"/>
                <w:szCs w:val="20"/>
              </w:rPr>
            </w:pPr>
            <w:r w:rsidRPr="0036134D">
              <w:rPr>
                <w:rFonts w:ascii="Arial" w:hAnsi="Arial" w:cs="Arial"/>
                <w:bCs/>
                <w:sz w:val="20"/>
                <w:szCs w:val="20"/>
              </w:rPr>
              <w:t xml:space="preserve">Dùng dụng cụ đo </w:t>
            </w:r>
            <w:r w:rsidRPr="0036134D">
              <w:rPr>
                <w:rFonts w:ascii="Arial" w:hAnsi="Arial" w:cs="Arial"/>
                <w:spacing w:val="-8"/>
                <w:sz w:val="20"/>
                <w:szCs w:val="20"/>
              </w:rPr>
              <w:t>chuyên dụng để kiểm</w:t>
            </w:r>
            <w:r w:rsidRPr="0036134D">
              <w:rPr>
                <w:rFonts w:ascii="Arial" w:hAnsi="Arial" w:cs="Arial"/>
                <w:bCs/>
                <w:sz w:val="20"/>
                <w:szCs w:val="20"/>
              </w:rPr>
              <w:t xml:space="preserve"> tra,</w:t>
            </w:r>
            <w:r w:rsidRPr="0036134D">
              <w:rPr>
                <w:rFonts w:ascii="Arial" w:hAnsi="Arial" w:cs="Arial"/>
                <w:sz w:val="20"/>
                <w:szCs w:val="20"/>
              </w:rPr>
              <w:t xml:space="preserve"> đối chiếu phải đảm bảo đáp ứng yêu cầu kỹ thuật.</w:t>
            </w:r>
          </w:p>
        </w:tc>
      </w:tr>
      <w:tr w:rsidR="00573C79" w:rsidRPr="0036134D" w14:paraId="4BBED391" w14:textId="77777777" w:rsidTr="00CF6F58">
        <w:trPr>
          <w:cantSplit/>
          <w:trHeight w:val="576"/>
        </w:trPr>
        <w:tc>
          <w:tcPr>
            <w:tcW w:w="357" w:type="pct"/>
            <w:vAlign w:val="center"/>
          </w:tcPr>
          <w:p w14:paraId="5BC8799F"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4</w:t>
            </w:r>
          </w:p>
        </w:tc>
        <w:tc>
          <w:tcPr>
            <w:tcW w:w="976" w:type="pct"/>
            <w:vAlign w:val="center"/>
          </w:tcPr>
          <w:p w14:paraId="34EEA0C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độ cao phóng đối với sản phẩm nhập khẩu lần đầu hoặc sản phẩm nghiên cứu chế thử lần đầu, m</w:t>
            </w:r>
          </w:p>
        </w:tc>
        <w:tc>
          <w:tcPr>
            <w:tcW w:w="672" w:type="pct"/>
            <w:vAlign w:val="center"/>
          </w:tcPr>
          <w:p w14:paraId="419BC2B9"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0F89FC6A"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Không lớn hơn 120.</w:t>
            </w:r>
          </w:p>
        </w:tc>
        <w:tc>
          <w:tcPr>
            <w:tcW w:w="1280" w:type="pct"/>
            <w:vAlign w:val="center"/>
          </w:tcPr>
          <w:p w14:paraId="3BA533BE"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Dùng thiết bị đo chiều cao chuyên dụng để xác định độ cao phóng không lớn hơn 120 m.</w:t>
            </w:r>
          </w:p>
        </w:tc>
      </w:tr>
      <w:tr w:rsidR="00573C79" w:rsidRPr="0036134D" w14:paraId="2ED2393D" w14:textId="77777777" w:rsidTr="00CF6F58">
        <w:trPr>
          <w:cantSplit/>
          <w:trHeight w:val="576"/>
        </w:trPr>
        <w:tc>
          <w:tcPr>
            <w:tcW w:w="357" w:type="pct"/>
            <w:vAlign w:val="center"/>
          </w:tcPr>
          <w:p w14:paraId="72C74FD1"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5</w:t>
            </w:r>
          </w:p>
        </w:tc>
        <w:tc>
          <w:tcPr>
            <w:tcW w:w="976" w:type="pct"/>
            <w:vAlign w:val="center"/>
          </w:tcPr>
          <w:p w14:paraId="634E059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thời gian hoạt động (chỉ áp dụng đối với sản phẩm giàn pháo hoa nổ tầm thấp), giây</w:t>
            </w:r>
          </w:p>
        </w:tc>
        <w:tc>
          <w:tcPr>
            <w:tcW w:w="672" w:type="pct"/>
            <w:vAlign w:val="center"/>
          </w:tcPr>
          <w:p w14:paraId="4338D3F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p w14:paraId="76284BFF" w14:textId="77777777" w:rsidR="00573C79" w:rsidRPr="0036134D" w:rsidRDefault="00573C79" w:rsidP="00CF6F58">
            <w:pPr>
              <w:widowControl w:val="0"/>
              <w:rPr>
                <w:rFonts w:ascii="Arial" w:hAnsi="Arial" w:cs="Arial"/>
                <w:sz w:val="20"/>
                <w:szCs w:val="20"/>
              </w:rPr>
            </w:pPr>
          </w:p>
        </w:tc>
        <w:tc>
          <w:tcPr>
            <w:tcW w:w="1716" w:type="pct"/>
            <w:vAlign w:val="center"/>
          </w:tcPr>
          <w:p w14:paraId="02F8685B"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5±2; 10±2; 15±3; 20±3; 25±</w:t>
            </w:r>
            <w:proofErr w:type="gramStart"/>
            <w:r w:rsidRPr="0036134D">
              <w:rPr>
                <w:rFonts w:ascii="Arial" w:hAnsi="Arial" w:cs="Arial"/>
                <w:sz w:val="20"/>
                <w:szCs w:val="20"/>
              </w:rPr>
              <w:t>3 ;</w:t>
            </w:r>
            <w:proofErr w:type="gramEnd"/>
            <w:r w:rsidRPr="0036134D">
              <w:rPr>
                <w:rFonts w:ascii="Arial" w:hAnsi="Arial" w:cs="Arial"/>
                <w:sz w:val="20"/>
                <w:szCs w:val="20"/>
              </w:rPr>
              <w:t xml:space="preserve"> 30±3 45±5 </w:t>
            </w:r>
            <w:r w:rsidRPr="0036134D">
              <w:rPr>
                <w:rFonts w:ascii="Arial" w:hAnsi="Arial" w:cs="Arial"/>
                <w:bCs/>
                <w:sz w:val="20"/>
                <w:szCs w:val="20"/>
              </w:rPr>
              <w:t>hoặc theo yêu cầu khách hàng.</w:t>
            </w:r>
          </w:p>
        </w:tc>
        <w:tc>
          <w:tcPr>
            <w:tcW w:w="1280" w:type="pct"/>
            <w:vAlign w:val="center"/>
          </w:tcPr>
          <w:p w14:paraId="0EC82222"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Dùng đồng hồ bấm giây, trực tiếp xác định thời gian hoạt động.</w:t>
            </w:r>
          </w:p>
        </w:tc>
      </w:tr>
      <w:tr w:rsidR="00573C79" w:rsidRPr="0036134D" w14:paraId="6CD99E3A" w14:textId="77777777" w:rsidTr="00CF6F58">
        <w:trPr>
          <w:cantSplit/>
          <w:trHeight w:val="576"/>
        </w:trPr>
        <w:tc>
          <w:tcPr>
            <w:tcW w:w="357" w:type="pct"/>
            <w:vAlign w:val="center"/>
          </w:tcPr>
          <w:p w14:paraId="51EA9D32"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w:t>
            </w:r>
          </w:p>
        </w:tc>
        <w:tc>
          <w:tcPr>
            <w:tcW w:w="976" w:type="pct"/>
            <w:vAlign w:val="center"/>
          </w:tcPr>
          <w:p w14:paraId="309D5E4F" w14:textId="77777777" w:rsidR="00573C79" w:rsidRPr="0036134D" w:rsidRDefault="00573C79" w:rsidP="00CF6F58">
            <w:pPr>
              <w:widowControl w:val="0"/>
              <w:rPr>
                <w:rFonts w:ascii="Arial" w:hAnsi="Arial" w:cs="Arial"/>
                <w:i/>
                <w:sz w:val="20"/>
                <w:szCs w:val="20"/>
              </w:rPr>
            </w:pPr>
            <w:r w:rsidRPr="0036134D">
              <w:rPr>
                <w:rFonts w:ascii="Arial" w:hAnsi="Arial" w:cs="Arial"/>
                <w:sz w:val="20"/>
                <w:szCs w:val="20"/>
              </w:rPr>
              <w:t>Kiểm tra hiệu ứng</w:t>
            </w:r>
          </w:p>
        </w:tc>
        <w:tc>
          <w:tcPr>
            <w:tcW w:w="672" w:type="pct"/>
            <w:vAlign w:val="center"/>
          </w:tcPr>
          <w:p w14:paraId="2037B9B1"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14DB8F99" w14:textId="77777777" w:rsidR="00573C79" w:rsidRPr="0036134D" w:rsidRDefault="00573C79" w:rsidP="00CF6F58">
            <w:pPr>
              <w:widowControl w:val="0"/>
              <w:rPr>
                <w:rFonts w:ascii="Arial" w:hAnsi="Arial" w:cs="Arial"/>
                <w:bCs/>
                <w:sz w:val="20"/>
                <w:szCs w:val="20"/>
              </w:rPr>
            </w:pPr>
            <w:r w:rsidRPr="0036134D">
              <w:rPr>
                <w:rFonts w:ascii="Arial" w:hAnsi="Arial" w:cs="Arial"/>
                <w:sz w:val="20"/>
                <w:szCs w:val="20"/>
              </w:rPr>
              <w:t>Viên màu, trụ màu bắt cháy tốt.</w:t>
            </w:r>
          </w:p>
        </w:tc>
        <w:tc>
          <w:tcPr>
            <w:tcW w:w="1280" w:type="pct"/>
            <w:vAlign w:val="center"/>
          </w:tcPr>
          <w:p w14:paraId="4620A152"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AD087AB" w14:textId="77777777" w:rsidTr="00CF6F58">
        <w:trPr>
          <w:cantSplit/>
          <w:trHeight w:val="576"/>
        </w:trPr>
        <w:tc>
          <w:tcPr>
            <w:tcW w:w="357" w:type="pct"/>
            <w:vAlign w:val="center"/>
          </w:tcPr>
          <w:p w14:paraId="7398164C"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lastRenderedPageBreak/>
              <w:t>6.1</w:t>
            </w:r>
          </w:p>
        </w:tc>
        <w:tc>
          <w:tcPr>
            <w:tcW w:w="976" w:type="pct"/>
            <w:vAlign w:val="center"/>
          </w:tcPr>
          <w:p w14:paraId="2C9C4BE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Hoa cúc</w:t>
            </w:r>
          </w:p>
          <w:p w14:paraId="0319E01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(hoa cúc hai màu, hoa cúc nhiều màu, hoa cúc nổ lốp bốp, hoa cúc cánh, hoa cúc nhụy, hoa cúc lấp lánh, nhấp nháy…).</w:t>
            </w:r>
          </w:p>
        </w:tc>
        <w:tc>
          <w:tcPr>
            <w:tcW w:w="672" w:type="pct"/>
            <w:vAlign w:val="center"/>
          </w:tcPr>
          <w:p w14:paraId="12B600FD"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6B50935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Viên màu cháy tạo ra ánh sá</w:t>
            </w:r>
            <w:r w:rsidR="00103E89" w:rsidRPr="0036134D">
              <w:rPr>
                <w:rFonts w:ascii="Arial" w:hAnsi="Arial" w:cs="Arial"/>
                <w:sz w:val="20"/>
                <w:szCs w:val="20"/>
              </w:rPr>
              <w:t>ng có một màu cơ bản (Đỏ, xanh,</w:t>
            </w:r>
            <w:r w:rsidRPr="0036134D">
              <w:rPr>
                <w:rFonts w:ascii="Arial" w:hAnsi="Arial" w:cs="Arial"/>
                <w:sz w:val="20"/>
                <w:szCs w:val="20"/>
              </w:rPr>
              <w:t xml:space="preserve"> vàng, tím, da cam, trắng, vàng sẫm, sóng vàng lấp </w:t>
            </w:r>
            <w:proofErr w:type="gramStart"/>
            <w:r w:rsidRPr="0036134D">
              <w:rPr>
                <w:rFonts w:ascii="Arial" w:hAnsi="Arial" w:cs="Arial"/>
                <w:sz w:val="20"/>
                <w:szCs w:val="20"/>
              </w:rPr>
              <w:t>lánh,…</w:t>
            </w:r>
            <w:proofErr w:type="gramEnd"/>
            <w:r w:rsidRPr="0036134D">
              <w:rPr>
                <w:rFonts w:ascii="Arial" w:hAnsi="Arial" w:cs="Arial"/>
                <w:sz w:val="20"/>
                <w:szCs w:val="20"/>
              </w:rPr>
              <w:t>.), có thể kèm theo hiệu ứng chuyển tiếp giữa các màu cơ bản, nổ lốp bốp, nhấp nháy, nhiều màu….</w:t>
            </w:r>
          </w:p>
          <w:p w14:paraId="0D3198F9"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Tán hoa hình tròn, viên màu phân bố đều, có thể kèm theo nhụy.</w:t>
            </w:r>
          </w:p>
        </w:tc>
        <w:tc>
          <w:tcPr>
            <w:tcW w:w="1280" w:type="pct"/>
            <w:vAlign w:val="center"/>
          </w:tcPr>
          <w:p w14:paraId="42C641A1"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1F3565E" w14:textId="77777777" w:rsidTr="00CF6F58">
        <w:trPr>
          <w:cantSplit/>
          <w:trHeight w:val="576"/>
        </w:trPr>
        <w:tc>
          <w:tcPr>
            <w:tcW w:w="357" w:type="pct"/>
            <w:vAlign w:val="center"/>
          </w:tcPr>
          <w:p w14:paraId="3CF17E38"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6.2</w:t>
            </w:r>
          </w:p>
        </w:tc>
        <w:tc>
          <w:tcPr>
            <w:tcW w:w="976" w:type="pct"/>
            <w:vAlign w:val="center"/>
          </w:tcPr>
          <w:p w14:paraId="1783EEA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Hoa cúc nở bụi vàng</w:t>
            </w:r>
          </w:p>
        </w:tc>
        <w:tc>
          <w:tcPr>
            <w:tcW w:w="672" w:type="pct"/>
            <w:vAlign w:val="center"/>
          </w:tcPr>
          <w:p w14:paraId="3B6855DD"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2CB2D22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xml:space="preserve">- Viên màu cháy tạo ra các điểm ánh sáng nhỏ có màu </w:t>
            </w:r>
            <w:r w:rsidRPr="0036134D">
              <w:rPr>
                <w:rFonts w:ascii="Arial" w:hAnsi="Arial" w:cs="Arial"/>
                <w:spacing w:val="-6"/>
                <w:sz w:val="20"/>
                <w:szCs w:val="20"/>
              </w:rPr>
              <w:t>vàng (bụi vàng), có thể kèm</w:t>
            </w:r>
            <w:r w:rsidRPr="0036134D">
              <w:rPr>
                <w:rFonts w:ascii="Arial" w:hAnsi="Arial" w:cs="Arial"/>
                <w:sz w:val="20"/>
                <w:szCs w:val="20"/>
              </w:rPr>
              <w:t xml:space="preserve"> </w:t>
            </w:r>
            <w:r w:rsidRPr="0036134D">
              <w:rPr>
                <w:rFonts w:ascii="Arial" w:hAnsi="Arial" w:cs="Arial"/>
                <w:spacing w:val="-6"/>
                <w:sz w:val="20"/>
                <w:szCs w:val="20"/>
              </w:rPr>
              <w:t>theo hiệu ứng màu đỏ, xanh,</w:t>
            </w:r>
            <w:r w:rsidRPr="0036134D">
              <w:rPr>
                <w:rFonts w:ascii="Arial" w:hAnsi="Arial" w:cs="Arial"/>
                <w:sz w:val="20"/>
                <w:szCs w:val="20"/>
              </w:rPr>
              <w:t xml:space="preserve"> vàng sẫm, tím, da </w:t>
            </w:r>
            <w:proofErr w:type="gramStart"/>
            <w:r w:rsidRPr="0036134D">
              <w:rPr>
                <w:rFonts w:ascii="Arial" w:hAnsi="Arial" w:cs="Arial"/>
                <w:sz w:val="20"/>
                <w:szCs w:val="20"/>
              </w:rPr>
              <w:t>cam,...</w:t>
            </w:r>
            <w:proofErr w:type="gramEnd"/>
            <w:r w:rsidRPr="0036134D">
              <w:rPr>
                <w:rFonts w:ascii="Arial" w:hAnsi="Arial" w:cs="Arial"/>
                <w:sz w:val="20"/>
                <w:szCs w:val="20"/>
              </w:rPr>
              <w:t xml:space="preserve"> chuyển tiếp nở bụi vàng.</w:t>
            </w:r>
          </w:p>
          <w:p w14:paraId="63351E5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Tán hoa hình tròn, viên màu phân bố đều.</w:t>
            </w:r>
          </w:p>
        </w:tc>
        <w:tc>
          <w:tcPr>
            <w:tcW w:w="1280" w:type="pct"/>
            <w:vAlign w:val="center"/>
          </w:tcPr>
          <w:p w14:paraId="07D92F2C"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1B6CD6E" w14:textId="77777777" w:rsidTr="00CF6F58">
        <w:trPr>
          <w:cantSplit/>
          <w:trHeight w:val="576"/>
        </w:trPr>
        <w:tc>
          <w:tcPr>
            <w:tcW w:w="357" w:type="pct"/>
            <w:vAlign w:val="center"/>
          </w:tcPr>
          <w:p w14:paraId="5F453481"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6.3</w:t>
            </w:r>
          </w:p>
        </w:tc>
        <w:tc>
          <w:tcPr>
            <w:tcW w:w="976" w:type="pct"/>
            <w:vAlign w:val="center"/>
          </w:tcPr>
          <w:p w14:paraId="7CFC295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Mưa vàng</w:t>
            </w:r>
          </w:p>
        </w:tc>
        <w:tc>
          <w:tcPr>
            <w:tcW w:w="672" w:type="pct"/>
            <w:vAlign w:val="center"/>
          </w:tcPr>
          <w:p w14:paraId="70CA6E01"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20EB0B2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xml:space="preserve">- Viên màu cháy tạo ra vệt ánh sáng có màu vàng, có thể kèm theo hiệu ứng màu vàng chuyển tiếp thành màu đỏ hoặc xanh, tím, da cam, </w:t>
            </w:r>
            <w:proofErr w:type="gramStart"/>
            <w:r w:rsidRPr="0036134D">
              <w:rPr>
                <w:rFonts w:ascii="Arial" w:hAnsi="Arial" w:cs="Arial"/>
                <w:sz w:val="20"/>
                <w:szCs w:val="20"/>
              </w:rPr>
              <w:t>vàng,.</w:t>
            </w:r>
            <w:proofErr w:type="gramEnd"/>
            <w:r w:rsidRPr="0036134D">
              <w:rPr>
                <w:rFonts w:ascii="Arial" w:hAnsi="Arial" w:cs="Arial"/>
                <w:sz w:val="20"/>
                <w:szCs w:val="20"/>
              </w:rPr>
              <w:t>…</w:t>
            </w:r>
          </w:p>
          <w:p w14:paraId="7418D66C"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vàng rủ xuống, có thể kèm theo nhụy.</w:t>
            </w:r>
          </w:p>
        </w:tc>
        <w:tc>
          <w:tcPr>
            <w:tcW w:w="1280" w:type="pct"/>
            <w:vAlign w:val="center"/>
          </w:tcPr>
          <w:p w14:paraId="77E6F0F5"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BA621B3" w14:textId="77777777" w:rsidTr="00CF6F58">
        <w:trPr>
          <w:cantSplit/>
          <w:trHeight w:val="576"/>
        </w:trPr>
        <w:tc>
          <w:tcPr>
            <w:tcW w:w="357" w:type="pct"/>
            <w:vAlign w:val="center"/>
          </w:tcPr>
          <w:p w14:paraId="0CF3DA7E"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6.4</w:t>
            </w:r>
          </w:p>
        </w:tc>
        <w:tc>
          <w:tcPr>
            <w:tcW w:w="976" w:type="pct"/>
            <w:vAlign w:val="center"/>
          </w:tcPr>
          <w:p w14:paraId="0211CC0C"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Mưa bạc</w:t>
            </w:r>
          </w:p>
        </w:tc>
        <w:tc>
          <w:tcPr>
            <w:tcW w:w="672" w:type="pct"/>
            <w:vAlign w:val="center"/>
          </w:tcPr>
          <w:p w14:paraId="7FCDABA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103EB722"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xml:space="preserve">- Viên màu khi cháy tạo ra vệt ánh sáng có màu trắng bạc. Có thể kèm theo hiệu ứng màu trắng bạc chuyển tiếp thành màu đỏ hoặc xanh, tím, da cam, </w:t>
            </w:r>
            <w:proofErr w:type="gramStart"/>
            <w:r w:rsidRPr="0036134D">
              <w:rPr>
                <w:rFonts w:ascii="Arial" w:hAnsi="Arial" w:cs="Arial"/>
                <w:sz w:val="20"/>
                <w:szCs w:val="20"/>
              </w:rPr>
              <w:t>vàng,</w:t>
            </w:r>
            <w:r w:rsidR="00103E89" w:rsidRPr="0036134D">
              <w:rPr>
                <w:rFonts w:ascii="Arial" w:hAnsi="Arial" w:cs="Arial"/>
                <w:sz w:val="20"/>
                <w:szCs w:val="20"/>
              </w:rPr>
              <w:t>...</w:t>
            </w:r>
            <w:proofErr w:type="gramEnd"/>
          </w:p>
          <w:p w14:paraId="510443D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trắng bạc rủ xuống, có thể kèm theo nhụy.</w:t>
            </w:r>
          </w:p>
        </w:tc>
        <w:tc>
          <w:tcPr>
            <w:tcW w:w="1280" w:type="pct"/>
            <w:vAlign w:val="center"/>
          </w:tcPr>
          <w:p w14:paraId="2BAB09DD"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B06D741" w14:textId="77777777" w:rsidTr="00CF6F58">
        <w:trPr>
          <w:cantSplit/>
          <w:trHeight w:val="576"/>
        </w:trPr>
        <w:tc>
          <w:tcPr>
            <w:tcW w:w="357" w:type="pct"/>
            <w:vAlign w:val="center"/>
          </w:tcPr>
          <w:p w14:paraId="0F67B5A2"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6.5</w:t>
            </w:r>
          </w:p>
        </w:tc>
        <w:tc>
          <w:tcPr>
            <w:tcW w:w="976" w:type="pct"/>
            <w:vAlign w:val="center"/>
          </w:tcPr>
          <w:p w14:paraId="18AFC705"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Lá cọ (lá cọ đỏ, vàng, xanh, trắng…).</w:t>
            </w:r>
          </w:p>
        </w:tc>
        <w:tc>
          <w:tcPr>
            <w:tcW w:w="672" w:type="pct"/>
            <w:vAlign w:val="center"/>
          </w:tcPr>
          <w:p w14:paraId="2A72C30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0FB02CC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Viên màu cháy tạo ra vệt ánh sáng có các màu cơ bản (Vàng, đỏ, xanh, trắng, vàng…), có thể kèm theo hiệu ứng nổ lốp bốp, lách tách, sóng vàng lấp lánh….</w:t>
            </w:r>
          </w:p>
          <w:p w14:paraId="74B263D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Hình lá cọ</w:t>
            </w:r>
          </w:p>
        </w:tc>
        <w:tc>
          <w:tcPr>
            <w:tcW w:w="1280" w:type="pct"/>
            <w:vAlign w:val="center"/>
          </w:tcPr>
          <w:p w14:paraId="7AAE47D6"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D1C6541" w14:textId="77777777" w:rsidTr="00CF6F58">
        <w:trPr>
          <w:cantSplit/>
          <w:trHeight w:val="576"/>
        </w:trPr>
        <w:tc>
          <w:tcPr>
            <w:tcW w:w="357" w:type="pct"/>
            <w:vAlign w:val="center"/>
          </w:tcPr>
          <w:p w14:paraId="207C8B7E"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6.6</w:t>
            </w:r>
          </w:p>
        </w:tc>
        <w:tc>
          <w:tcPr>
            <w:tcW w:w="976" w:type="pct"/>
            <w:vAlign w:val="center"/>
          </w:tcPr>
          <w:p w14:paraId="6500210F" w14:textId="77777777" w:rsidR="00573C79" w:rsidRPr="0036134D" w:rsidRDefault="00573C79" w:rsidP="00CF6F58">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Hoa buông</w:t>
            </w:r>
            <w:r w:rsidRPr="0036134D">
              <w:rPr>
                <w:rFonts w:ascii="Arial" w:hAnsi="Arial" w:cs="Arial"/>
                <w:sz w:val="20"/>
                <w:szCs w:val="20"/>
                <w:lang w:val="pt-BR"/>
              </w:rPr>
              <w:t xml:space="preserve"> (hoa buông đỏ, da cam, trắng…).</w:t>
            </w:r>
          </w:p>
        </w:tc>
        <w:tc>
          <w:tcPr>
            <w:tcW w:w="672" w:type="pct"/>
            <w:vAlign w:val="center"/>
          </w:tcPr>
          <w:p w14:paraId="510136C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36A06E6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Trụ màu cháy tạo ra vệt ánh sáng có màu vàng, đỏ, xanh, trắng, da cam.…</w:t>
            </w:r>
            <w:r w:rsidR="00EB512F" w:rsidRPr="0036134D">
              <w:rPr>
                <w:rFonts w:ascii="Arial" w:hAnsi="Arial" w:cs="Arial"/>
                <w:sz w:val="20"/>
                <w:szCs w:val="20"/>
              </w:rPr>
              <w:t xml:space="preserve"> </w:t>
            </w:r>
            <w:r w:rsidRPr="0036134D">
              <w:rPr>
                <w:rFonts w:ascii="Arial" w:hAnsi="Arial" w:cs="Arial"/>
                <w:sz w:val="20"/>
                <w:szCs w:val="20"/>
              </w:rPr>
              <w:t>kèm theo hiệu ứng nổ tạo ra các tia màu thứ cấp.</w:t>
            </w:r>
          </w:p>
          <w:p w14:paraId="43B9338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Trụ màu phân bố đều</w:t>
            </w:r>
          </w:p>
        </w:tc>
        <w:tc>
          <w:tcPr>
            <w:tcW w:w="1280" w:type="pct"/>
            <w:vAlign w:val="center"/>
          </w:tcPr>
          <w:p w14:paraId="32FA730C"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2FA45BE" w14:textId="77777777" w:rsidTr="00CF6F58">
        <w:trPr>
          <w:cantSplit/>
          <w:trHeight w:val="576"/>
        </w:trPr>
        <w:tc>
          <w:tcPr>
            <w:tcW w:w="357" w:type="pct"/>
            <w:vAlign w:val="center"/>
          </w:tcPr>
          <w:p w14:paraId="55655CE8"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6.7</w:t>
            </w:r>
          </w:p>
        </w:tc>
        <w:tc>
          <w:tcPr>
            <w:tcW w:w="976" w:type="pct"/>
            <w:vAlign w:val="center"/>
          </w:tcPr>
          <w:p w14:paraId="2CAA1882"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Pháo hình (hình trái tím, ngôi sao, hoa hướng dương….).</w:t>
            </w:r>
          </w:p>
        </w:tc>
        <w:tc>
          <w:tcPr>
            <w:tcW w:w="672" w:type="pct"/>
            <w:vAlign w:val="center"/>
          </w:tcPr>
          <w:p w14:paraId="147B001B"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4DBFCD3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Viên màu cháy tạo ra ánh sáng có màu Đỏ, xanh, vàng, tím, da cam, trắng, trắng bạc…. có thể kèm theo hiệu ứng nổ lốp bốp, lấp lánh, nhấp nháy…</w:t>
            </w:r>
          </w:p>
          <w:p w14:paraId="5230CD2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xml:space="preserve">- Viên màu phân bố thành các hình trái tim, ngôi sao, vòng tròn, mặt cười, con bướm, hoa hướng dương, hoa dã </w:t>
            </w:r>
            <w:proofErr w:type="gramStart"/>
            <w:r w:rsidRPr="0036134D">
              <w:rPr>
                <w:rFonts w:ascii="Arial" w:hAnsi="Arial" w:cs="Arial"/>
                <w:sz w:val="20"/>
                <w:szCs w:val="20"/>
              </w:rPr>
              <w:t>quỳ,…</w:t>
            </w:r>
            <w:proofErr w:type="gramEnd"/>
            <w:r w:rsidRPr="0036134D">
              <w:rPr>
                <w:rFonts w:ascii="Arial" w:hAnsi="Arial" w:cs="Arial"/>
                <w:sz w:val="20"/>
                <w:szCs w:val="20"/>
              </w:rPr>
              <w:t>. Có thể kèm theo nhụy.</w:t>
            </w:r>
          </w:p>
        </w:tc>
        <w:tc>
          <w:tcPr>
            <w:tcW w:w="1280" w:type="pct"/>
            <w:vAlign w:val="center"/>
          </w:tcPr>
          <w:p w14:paraId="353A91DB"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081B5ED" w14:textId="77777777" w:rsidTr="00CF6F58">
        <w:trPr>
          <w:cantSplit/>
          <w:trHeight w:val="576"/>
        </w:trPr>
        <w:tc>
          <w:tcPr>
            <w:tcW w:w="357" w:type="pct"/>
            <w:vAlign w:val="center"/>
          </w:tcPr>
          <w:p w14:paraId="765252ED"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lastRenderedPageBreak/>
              <w:t>6.8</w:t>
            </w:r>
          </w:p>
        </w:tc>
        <w:tc>
          <w:tcPr>
            <w:tcW w:w="976" w:type="pct"/>
            <w:vAlign w:val="center"/>
          </w:tcPr>
          <w:p w14:paraId="4F44442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Liễu rủ (liễu rủ màu đỏ, xanh, tím, trắng…).</w:t>
            </w:r>
          </w:p>
        </w:tc>
        <w:tc>
          <w:tcPr>
            <w:tcW w:w="672" w:type="pct"/>
            <w:vAlign w:val="center"/>
          </w:tcPr>
          <w:p w14:paraId="08F8A31B"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45960917"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xml:space="preserve">- Viên màu cháy tạo ra vệt ánh sáng màu đỏ hoặc xanh, vàng, tím, da cam, trắng, trắng </w:t>
            </w:r>
            <w:proofErr w:type="gramStart"/>
            <w:r w:rsidRPr="0036134D">
              <w:rPr>
                <w:rFonts w:ascii="Arial" w:hAnsi="Arial" w:cs="Arial"/>
                <w:sz w:val="20"/>
                <w:szCs w:val="20"/>
              </w:rPr>
              <w:t>bạc,</w:t>
            </w:r>
            <w:r w:rsidR="00103E89" w:rsidRPr="0036134D">
              <w:rPr>
                <w:rFonts w:ascii="Arial" w:hAnsi="Arial" w:cs="Arial"/>
                <w:sz w:val="20"/>
                <w:szCs w:val="20"/>
              </w:rPr>
              <w:t>...</w:t>
            </w:r>
            <w:proofErr w:type="gramEnd"/>
            <w:r w:rsidR="00103E89" w:rsidRPr="0036134D">
              <w:rPr>
                <w:rFonts w:ascii="Arial" w:hAnsi="Arial" w:cs="Arial"/>
                <w:sz w:val="20"/>
                <w:szCs w:val="20"/>
              </w:rPr>
              <w:t xml:space="preserve"> </w:t>
            </w:r>
            <w:r w:rsidRPr="0036134D">
              <w:rPr>
                <w:rFonts w:ascii="Arial" w:hAnsi="Arial" w:cs="Arial"/>
                <w:sz w:val="20"/>
                <w:szCs w:val="20"/>
              </w:rPr>
              <w:t>thời gian cháy dài.</w:t>
            </w:r>
          </w:p>
          <w:p w14:paraId="27E79FBB"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Phân bố viên màu rủ xuống như hình cây liễu.</w:t>
            </w:r>
          </w:p>
        </w:tc>
        <w:tc>
          <w:tcPr>
            <w:tcW w:w="1280" w:type="pct"/>
            <w:vAlign w:val="center"/>
          </w:tcPr>
          <w:p w14:paraId="7BE7A3BE"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1C2F8A0" w14:textId="77777777" w:rsidTr="00CF6F58">
        <w:trPr>
          <w:cantSplit/>
          <w:trHeight w:val="576"/>
        </w:trPr>
        <w:tc>
          <w:tcPr>
            <w:tcW w:w="357" w:type="pct"/>
            <w:vAlign w:val="center"/>
          </w:tcPr>
          <w:p w14:paraId="0B2CE8FE"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6.9</w:t>
            </w:r>
          </w:p>
        </w:tc>
        <w:tc>
          <w:tcPr>
            <w:tcW w:w="976" w:type="pct"/>
            <w:vAlign w:val="center"/>
          </w:tcPr>
          <w:p w14:paraId="54F30BF9"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phát tiếng nổ, phát tín hiệu</w:t>
            </w:r>
          </w:p>
        </w:tc>
        <w:tc>
          <w:tcPr>
            <w:tcW w:w="672" w:type="pct"/>
            <w:vAlign w:val="center"/>
          </w:tcPr>
          <w:p w14:paraId="0B1F418A"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4922007B"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Khi nổ tạo ra tiếng nổ lớn kèm theo chớp sáng. Có thể kèm theo nhiều tiếng nổ đồng thời hoặc các tiếng nổ lần lượt theo thời gian định trước.</w:t>
            </w:r>
          </w:p>
        </w:tc>
        <w:tc>
          <w:tcPr>
            <w:tcW w:w="1280" w:type="pct"/>
            <w:vAlign w:val="center"/>
          </w:tcPr>
          <w:p w14:paraId="3879551D"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50F3EBC" w14:textId="77777777" w:rsidTr="00CF6F58">
        <w:trPr>
          <w:cantSplit/>
          <w:trHeight w:val="576"/>
        </w:trPr>
        <w:tc>
          <w:tcPr>
            <w:tcW w:w="357" w:type="pct"/>
            <w:vAlign w:val="center"/>
          </w:tcPr>
          <w:p w14:paraId="4FC8E9B7"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6.10</w:t>
            </w:r>
          </w:p>
        </w:tc>
        <w:tc>
          <w:tcPr>
            <w:tcW w:w="976" w:type="pct"/>
            <w:vAlign w:val="center"/>
          </w:tcPr>
          <w:p w14:paraId="69BAF84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Đuôi hổ</w:t>
            </w:r>
          </w:p>
        </w:tc>
        <w:tc>
          <w:tcPr>
            <w:tcW w:w="672" w:type="pct"/>
            <w:vAlign w:val="center"/>
          </w:tcPr>
          <w:p w14:paraId="44D3C41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0B16695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Viên màu khi cháy tạo ra một vệt ánh sáng có màu đỏ hoặc xanh,</w:t>
            </w:r>
            <w:r w:rsidR="00103E89" w:rsidRPr="0036134D">
              <w:rPr>
                <w:rFonts w:ascii="Arial" w:hAnsi="Arial" w:cs="Arial"/>
                <w:sz w:val="20"/>
                <w:szCs w:val="20"/>
              </w:rPr>
              <w:t xml:space="preserve"> vàng, </w:t>
            </w:r>
            <w:proofErr w:type="gramStart"/>
            <w:r w:rsidR="00103E89" w:rsidRPr="0036134D">
              <w:rPr>
                <w:rFonts w:ascii="Arial" w:hAnsi="Arial" w:cs="Arial"/>
                <w:sz w:val="20"/>
                <w:szCs w:val="20"/>
              </w:rPr>
              <w:t>tím,..</w:t>
            </w:r>
            <w:r w:rsidRPr="0036134D">
              <w:rPr>
                <w:rFonts w:ascii="Arial" w:hAnsi="Arial" w:cs="Arial"/>
                <w:sz w:val="20"/>
                <w:szCs w:val="20"/>
              </w:rPr>
              <w:t>.</w:t>
            </w:r>
            <w:proofErr w:type="gramEnd"/>
          </w:p>
          <w:p w14:paraId="75D41747" w14:textId="77777777" w:rsidR="00573C79" w:rsidRPr="0036134D" w:rsidRDefault="00573C79" w:rsidP="00CF6F58">
            <w:pPr>
              <w:widowControl w:val="0"/>
              <w:rPr>
                <w:rFonts w:ascii="Arial" w:hAnsi="Arial" w:cs="Arial"/>
                <w:sz w:val="20"/>
                <w:szCs w:val="20"/>
              </w:rPr>
            </w:pPr>
            <w:r w:rsidRPr="0036134D">
              <w:rPr>
                <w:rFonts w:ascii="Arial" w:hAnsi="Arial" w:cs="Arial"/>
                <w:spacing w:val="-8"/>
                <w:sz w:val="20"/>
                <w:szCs w:val="20"/>
              </w:rPr>
              <w:t>- Khi phát hỏa, quả pháo tạo</w:t>
            </w:r>
            <w:r w:rsidRPr="0036134D">
              <w:rPr>
                <w:rFonts w:ascii="Arial" w:hAnsi="Arial" w:cs="Arial"/>
                <w:sz w:val="20"/>
                <w:szCs w:val="20"/>
              </w:rPr>
              <w:t xml:space="preserve"> ra vệt ánh sáng màu sắc từ miệng ống phóng bay lên </w:t>
            </w:r>
            <w:r w:rsidRPr="0036134D">
              <w:rPr>
                <w:rFonts w:ascii="Arial" w:hAnsi="Arial" w:cs="Arial"/>
                <w:spacing w:val="-8"/>
                <w:sz w:val="20"/>
                <w:szCs w:val="20"/>
              </w:rPr>
              <w:t>đến độ cao nhất định thì tắt.</w:t>
            </w:r>
          </w:p>
        </w:tc>
        <w:tc>
          <w:tcPr>
            <w:tcW w:w="1280" w:type="pct"/>
            <w:vAlign w:val="center"/>
          </w:tcPr>
          <w:p w14:paraId="648DF57A"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5000018" w14:textId="77777777" w:rsidTr="00CF6F58">
        <w:trPr>
          <w:cantSplit/>
          <w:trHeight w:val="576"/>
        </w:trPr>
        <w:tc>
          <w:tcPr>
            <w:tcW w:w="357" w:type="pct"/>
            <w:vAlign w:val="center"/>
          </w:tcPr>
          <w:p w14:paraId="24E67DFA"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6.11</w:t>
            </w:r>
          </w:p>
        </w:tc>
        <w:tc>
          <w:tcPr>
            <w:tcW w:w="976" w:type="pct"/>
            <w:vAlign w:val="center"/>
          </w:tcPr>
          <w:p w14:paraId="397BA4D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khói</w:t>
            </w:r>
          </w:p>
        </w:tc>
        <w:tc>
          <w:tcPr>
            <w:tcW w:w="672" w:type="pct"/>
            <w:vAlign w:val="center"/>
          </w:tcPr>
          <w:p w14:paraId="576F3E05"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61AB19F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Khi phát hỏa tạo ra vệt khói từ miệng ống phóng hoặc khi nổ tạo ra đám khói có màu đỏ hoặc xanh, vàng, tím, da cam..., có thể kèm theo âm thanh.</w:t>
            </w:r>
          </w:p>
        </w:tc>
        <w:tc>
          <w:tcPr>
            <w:tcW w:w="1280" w:type="pct"/>
            <w:vAlign w:val="center"/>
          </w:tcPr>
          <w:p w14:paraId="7C0FCB87"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18495BB" w14:textId="77777777" w:rsidTr="00CF6F58">
        <w:trPr>
          <w:cantSplit/>
          <w:trHeight w:val="576"/>
        </w:trPr>
        <w:tc>
          <w:tcPr>
            <w:tcW w:w="357" w:type="pct"/>
            <w:vAlign w:val="center"/>
          </w:tcPr>
          <w:p w14:paraId="6C104A8B"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6.12</w:t>
            </w:r>
          </w:p>
        </w:tc>
        <w:tc>
          <w:tcPr>
            <w:tcW w:w="976" w:type="pct"/>
            <w:vAlign w:val="center"/>
          </w:tcPr>
          <w:p w14:paraId="4808AEA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Phun sao</w:t>
            </w:r>
          </w:p>
        </w:tc>
        <w:tc>
          <w:tcPr>
            <w:tcW w:w="672" w:type="pct"/>
            <w:vAlign w:val="center"/>
          </w:tcPr>
          <w:p w14:paraId="1022308A"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0AACE41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xml:space="preserve">- Các loại trụ màu khi cháy tạo ra một vệt lửa </w:t>
            </w:r>
            <w:r w:rsidR="009552F7" w:rsidRPr="0036134D">
              <w:rPr>
                <w:rFonts w:ascii="Arial" w:hAnsi="Arial" w:cs="Arial"/>
                <w:sz w:val="20"/>
                <w:szCs w:val="20"/>
              </w:rPr>
              <w:t xml:space="preserve">có ánh sáng màu đỏ, </w:t>
            </w:r>
            <w:proofErr w:type="gramStart"/>
            <w:r w:rsidR="009552F7" w:rsidRPr="0036134D">
              <w:rPr>
                <w:rFonts w:ascii="Arial" w:hAnsi="Arial" w:cs="Arial"/>
                <w:sz w:val="20"/>
                <w:szCs w:val="20"/>
              </w:rPr>
              <w:t>xanh,</w:t>
            </w:r>
            <w:r w:rsidRPr="0036134D">
              <w:rPr>
                <w:rFonts w:ascii="Arial" w:hAnsi="Arial" w:cs="Arial"/>
                <w:sz w:val="20"/>
                <w:szCs w:val="20"/>
              </w:rPr>
              <w:t>…</w:t>
            </w:r>
            <w:proofErr w:type="gramEnd"/>
            <w:r w:rsidRPr="0036134D">
              <w:rPr>
                <w:rFonts w:ascii="Arial" w:hAnsi="Arial" w:cs="Arial"/>
                <w:sz w:val="20"/>
                <w:szCs w:val="20"/>
              </w:rPr>
              <w:t>.</w:t>
            </w:r>
          </w:p>
          <w:p w14:paraId="25B81F67" w14:textId="77777777" w:rsidR="00573C79" w:rsidRPr="0036134D" w:rsidRDefault="00573C79" w:rsidP="00CF6F58">
            <w:pPr>
              <w:widowControl w:val="0"/>
              <w:rPr>
                <w:rFonts w:ascii="Arial" w:hAnsi="Arial" w:cs="Arial"/>
                <w:sz w:val="20"/>
                <w:szCs w:val="20"/>
              </w:rPr>
            </w:pPr>
            <w:r w:rsidRPr="0036134D">
              <w:rPr>
                <w:rFonts w:ascii="Arial" w:hAnsi="Arial" w:cs="Arial"/>
                <w:spacing w:val="-8"/>
                <w:sz w:val="20"/>
                <w:szCs w:val="20"/>
              </w:rPr>
              <w:t>- Khi phát hỏa, trụ màu phát</w:t>
            </w:r>
            <w:r w:rsidRPr="0036134D">
              <w:rPr>
                <w:rFonts w:ascii="Arial" w:hAnsi="Arial" w:cs="Arial"/>
                <w:sz w:val="20"/>
                <w:szCs w:val="20"/>
              </w:rPr>
              <w:t xml:space="preserve"> ánh sáng màu sắc từ miệng ống phóng, khi bay lên đến độ cao nhất định thì tắt. Góc bắn (thẳng đứng, kiểu chữ Z, kiểu chữ </w:t>
            </w:r>
            <w:proofErr w:type="gramStart"/>
            <w:r w:rsidRPr="0036134D">
              <w:rPr>
                <w:rFonts w:ascii="Arial" w:hAnsi="Arial" w:cs="Arial"/>
                <w:sz w:val="20"/>
                <w:szCs w:val="20"/>
              </w:rPr>
              <w:t>W,…</w:t>
            </w:r>
            <w:proofErr w:type="gramEnd"/>
            <w:r w:rsidRPr="0036134D">
              <w:rPr>
                <w:rFonts w:ascii="Arial" w:hAnsi="Arial" w:cs="Arial"/>
                <w:sz w:val="20"/>
                <w:szCs w:val="20"/>
              </w:rPr>
              <w:t>).</w:t>
            </w:r>
          </w:p>
        </w:tc>
        <w:tc>
          <w:tcPr>
            <w:tcW w:w="1280" w:type="pct"/>
            <w:vAlign w:val="center"/>
          </w:tcPr>
          <w:p w14:paraId="2399775B"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3A73857" w14:textId="77777777" w:rsidTr="00CF6F58">
        <w:trPr>
          <w:cantSplit/>
          <w:trHeight w:val="576"/>
        </w:trPr>
        <w:tc>
          <w:tcPr>
            <w:tcW w:w="357" w:type="pct"/>
            <w:vAlign w:val="center"/>
          </w:tcPr>
          <w:p w14:paraId="6670FF32"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6.13</w:t>
            </w:r>
          </w:p>
        </w:tc>
        <w:tc>
          <w:tcPr>
            <w:tcW w:w="976" w:type="pct"/>
            <w:vAlign w:val="center"/>
          </w:tcPr>
          <w:p w14:paraId="17FB2052"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Phun nổ</w:t>
            </w:r>
          </w:p>
        </w:tc>
        <w:tc>
          <w:tcPr>
            <w:tcW w:w="672" w:type="pct"/>
            <w:vAlign w:val="center"/>
          </w:tcPr>
          <w:p w14:paraId="1813A6A2"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44EC5B3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xml:space="preserve">- Các loại trụ nổ khi cháy tạo ra có ánh sáng màu đỏ, </w:t>
            </w:r>
            <w:proofErr w:type="gramStart"/>
            <w:r w:rsidRPr="0036134D">
              <w:rPr>
                <w:rFonts w:ascii="Arial" w:hAnsi="Arial" w:cs="Arial"/>
                <w:sz w:val="20"/>
                <w:szCs w:val="20"/>
              </w:rPr>
              <w:t>xanh,...</w:t>
            </w:r>
            <w:proofErr w:type="gramEnd"/>
            <w:r w:rsidR="00FB5568" w:rsidRPr="0036134D">
              <w:rPr>
                <w:rFonts w:ascii="Arial" w:hAnsi="Arial" w:cs="Arial"/>
                <w:sz w:val="20"/>
                <w:szCs w:val="20"/>
              </w:rPr>
              <w:t xml:space="preserve"> </w:t>
            </w:r>
            <w:r w:rsidRPr="0036134D">
              <w:rPr>
                <w:rFonts w:ascii="Arial" w:hAnsi="Arial" w:cs="Arial"/>
                <w:sz w:val="20"/>
                <w:szCs w:val="20"/>
              </w:rPr>
              <w:t>có</w:t>
            </w:r>
            <w:r w:rsidR="009552F7" w:rsidRPr="0036134D">
              <w:rPr>
                <w:rFonts w:ascii="Arial" w:hAnsi="Arial" w:cs="Arial"/>
                <w:sz w:val="20"/>
                <w:szCs w:val="20"/>
              </w:rPr>
              <w:t xml:space="preserve"> thể kèm theo trụ màu đỏ, </w:t>
            </w:r>
            <w:proofErr w:type="gramStart"/>
            <w:r w:rsidR="009552F7" w:rsidRPr="0036134D">
              <w:rPr>
                <w:rFonts w:ascii="Arial" w:hAnsi="Arial" w:cs="Arial"/>
                <w:sz w:val="20"/>
                <w:szCs w:val="20"/>
              </w:rPr>
              <w:t>xanh,</w:t>
            </w:r>
            <w:r w:rsidRPr="0036134D">
              <w:rPr>
                <w:rFonts w:ascii="Arial" w:hAnsi="Arial" w:cs="Arial"/>
                <w:sz w:val="20"/>
                <w:szCs w:val="20"/>
              </w:rPr>
              <w:t>...</w:t>
            </w:r>
            <w:proofErr w:type="gramEnd"/>
            <w:r w:rsidRPr="0036134D">
              <w:rPr>
                <w:rFonts w:ascii="Arial" w:hAnsi="Arial" w:cs="Arial"/>
                <w:sz w:val="20"/>
                <w:szCs w:val="20"/>
              </w:rPr>
              <w:t>.</w:t>
            </w:r>
          </w:p>
          <w:p w14:paraId="3A73EF99"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Khi phát hỏa, trụ màu phát ánh sáng màu sắc từ miệng ống phóng, khi bay lên đến độ cao nhất định thì nổ, viên mà</w:t>
            </w:r>
            <w:r w:rsidR="009552F7" w:rsidRPr="0036134D">
              <w:rPr>
                <w:rFonts w:ascii="Arial" w:hAnsi="Arial" w:cs="Arial"/>
                <w:sz w:val="20"/>
                <w:szCs w:val="20"/>
              </w:rPr>
              <w:t xml:space="preserve">u cháy tạo ra màu đỏ, </w:t>
            </w:r>
            <w:proofErr w:type="gramStart"/>
            <w:r w:rsidR="009552F7" w:rsidRPr="0036134D">
              <w:rPr>
                <w:rFonts w:ascii="Arial" w:hAnsi="Arial" w:cs="Arial"/>
                <w:sz w:val="20"/>
                <w:szCs w:val="20"/>
              </w:rPr>
              <w:t>xanh,</w:t>
            </w:r>
            <w:r w:rsidRPr="0036134D">
              <w:rPr>
                <w:rFonts w:ascii="Arial" w:hAnsi="Arial" w:cs="Arial"/>
                <w:sz w:val="20"/>
                <w:szCs w:val="20"/>
              </w:rPr>
              <w:t>...</w:t>
            </w:r>
            <w:proofErr w:type="gramEnd"/>
            <w:r w:rsidRPr="0036134D">
              <w:rPr>
                <w:rFonts w:ascii="Arial" w:hAnsi="Arial" w:cs="Arial"/>
                <w:sz w:val="20"/>
                <w:szCs w:val="20"/>
              </w:rPr>
              <w:t>.</w:t>
            </w:r>
          </w:p>
        </w:tc>
        <w:tc>
          <w:tcPr>
            <w:tcW w:w="1280" w:type="pct"/>
            <w:vAlign w:val="center"/>
          </w:tcPr>
          <w:p w14:paraId="0CBB9747"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1EC9F1F" w14:textId="77777777" w:rsidTr="00CF6F58">
        <w:trPr>
          <w:cantSplit/>
          <w:trHeight w:val="576"/>
        </w:trPr>
        <w:tc>
          <w:tcPr>
            <w:tcW w:w="357" w:type="pct"/>
            <w:tcBorders>
              <w:top w:val="single" w:sz="4" w:space="0" w:color="auto"/>
              <w:left w:val="single" w:sz="4" w:space="0" w:color="auto"/>
              <w:bottom w:val="single" w:sz="4" w:space="0" w:color="auto"/>
              <w:right w:val="single" w:sz="4" w:space="0" w:color="auto"/>
            </w:tcBorders>
            <w:vAlign w:val="center"/>
          </w:tcPr>
          <w:p w14:paraId="11292844"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6.14</w:t>
            </w:r>
          </w:p>
        </w:tc>
        <w:tc>
          <w:tcPr>
            <w:tcW w:w="976" w:type="pct"/>
            <w:tcBorders>
              <w:top w:val="single" w:sz="4" w:space="0" w:color="auto"/>
              <w:left w:val="single" w:sz="4" w:space="0" w:color="auto"/>
              <w:bottom w:val="single" w:sz="4" w:space="0" w:color="auto"/>
              <w:right w:val="single" w:sz="4" w:space="0" w:color="auto"/>
            </w:tcBorders>
            <w:vAlign w:val="center"/>
          </w:tcPr>
          <w:p w14:paraId="72FA7731"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Phun hoa</w:t>
            </w:r>
          </w:p>
        </w:tc>
        <w:tc>
          <w:tcPr>
            <w:tcW w:w="672" w:type="pct"/>
            <w:tcBorders>
              <w:top w:val="single" w:sz="4" w:space="0" w:color="auto"/>
              <w:left w:val="single" w:sz="4" w:space="0" w:color="auto"/>
              <w:bottom w:val="single" w:sz="4" w:space="0" w:color="auto"/>
              <w:right w:val="single" w:sz="4" w:space="0" w:color="auto"/>
            </w:tcBorders>
            <w:vAlign w:val="center"/>
          </w:tcPr>
          <w:p w14:paraId="0DBB7F60"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tcBorders>
              <w:top w:val="single" w:sz="4" w:space="0" w:color="auto"/>
              <w:left w:val="single" w:sz="4" w:space="0" w:color="auto"/>
              <w:bottom w:val="single" w:sz="4" w:space="0" w:color="auto"/>
              <w:right w:val="single" w:sz="4" w:space="0" w:color="auto"/>
            </w:tcBorders>
            <w:vAlign w:val="center"/>
          </w:tcPr>
          <w:p w14:paraId="6D1240F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Các viên màu khi cháy tạo thành một c</w:t>
            </w:r>
            <w:r w:rsidR="00EC3340" w:rsidRPr="0036134D">
              <w:rPr>
                <w:rFonts w:ascii="Arial" w:hAnsi="Arial" w:cs="Arial"/>
                <w:sz w:val="20"/>
                <w:szCs w:val="20"/>
              </w:rPr>
              <w:t xml:space="preserve">hùm ánh sáng màu sắc: Đỏ, </w:t>
            </w:r>
            <w:proofErr w:type="gramStart"/>
            <w:r w:rsidR="00EC3340" w:rsidRPr="0036134D">
              <w:rPr>
                <w:rFonts w:ascii="Arial" w:hAnsi="Arial" w:cs="Arial"/>
                <w:sz w:val="20"/>
                <w:szCs w:val="20"/>
              </w:rPr>
              <w:t>xanh</w:t>
            </w:r>
            <w:r w:rsidRPr="0036134D">
              <w:rPr>
                <w:rFonts w:ascii="Arial" w:hAnsi="Arial" w:cs="Arial"/>
                <w:sz w:val="20"/>
                <w:szCs w:val="20"/>
              </w:rPr>
              <w:t>,</w:t>
            </w:r>
            <w:r w:rsidR="00EC3340" w:rsidRPr="0036134D">
              <w:rPr>
                <w:rFonts w:ascii="Arial" w:hAnsi="Arial" w:cs="Arial"/>
                <w:sz w:val="20"/>
                <w:szCs w:val="20"/>
              </w:rPr>
              <w:t>..</w:t>
            </w:r>
            <w:r w:rsidRPr="0036134D">
              <w:rPr>
                <w:rFonts w:ascii="Arial" w:hAnsi="Arial" w:cs="Arial"/>
                <w:sz w:val="20"/>
                <w:szCs w:val="20"/>
              </w:rPr>
              <w:t>.</w:t>
            </w:r>
            <w:proofErr w:type="gramEnd"/>
            <w:r w:rsidRPr="0036134D">
              <w:rPr>
                <w:rFonts w:ascii="Arial" w:hAnsi="Arial" w:cs="Arial"/>
                <w:sz w:val="20"/>
                <w:szCs w:val="20"/>
              </w:rPr>
              <w:t xml:space="preserve"> lên đến độ cao nhất định thì tắt.</w:t>
            </w:r>
          </w:p>
          <w:p w14:paraId="7054362C" w14:textId="77777777" w:rsidR="00573C79" w:rsidRPr="0036134D" w:rsidRDefault="00573C79" w:rsidP="00CF6F58">
            <w:pPr>
              <w:widowControl w:val="0"/>
              <w:rPr>
                <w:rFonts w:ascii="Arial" w:hAnsi="Arial" w:cs="Arial"/>
                <w:sz w:val="20"/>
                <w:szCs w:val="20"/>
              </w:rPr>
            </w:pPr>
            <w:r w:rsidRPr="0036134D">
              <w:rPr>
                <w:rFonts w:ascii="Arial" w:hAnsi="Arial" w:cs="Arial"/>
                <w:spacing w:val="-8"/>
                <w:sz w:val="20"/>
                <w:szCs w:val="20"/>
              </w:rPr>
              <w:t>- Tạo ánh sáng màu từ miệng</w:t>
            </w:r>
            <w:r w:rsidRPr="0036134D">
              <w:rPr>
                <w:rFonts w:ascii="Arial" w:hAnsi="Arial" w:cs="Arial"/>
                <w:sz w:val="20"/>
                <w:szCs w:val="20"/>
              </w:rPr>
              <w:t xml:space="preserve"> ống phóng, khi lên đến độ cao nhất định thì tắt.</w:t>
            </w:r>
          </w:p>
        </w:tc>
        <w:tc>
          <w:tcPr>
            <w:tcW w:w="1280" w:type="pct"/>
            <w:tcBorders>
              <w:top w:val="single" w:sz="4" w:space="0" w:color="auto"/>
              <w:left w:val="single" w:sz="4" w:space="0" w:color="auto"/>
              <w:bottom w:val="single" w:sz="4" w:space="0" w:color="auto"/>
              <w:right w:val="single" w:sz="4" w:space="0" w:color="auto"/>
            </w:tcBorders>
            <w:vAlign w:val="center"/>
          </w:tcPr>
          <w:p w14:paraId="69AF3762"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F9C2C97" w14:textId="77777777" w:rsidTr="00CF6F58">
        <w:trPr>
          <w:cantSplit/>
          <w:trHeight w:val="576"/>
        </w:trPr>
        <w:tc>
          <w:tcPr>
            <w:tcW w:w="357" w:type="pct"/>
            <w:tcBorders>
              <w:top w:val="single" w:sz="4" w:space="0" w:color="auto"/>
              <w:left w:val="single" w:sz="4" w:space="0" w:color="auto"/>
              <w:bottom w:val="single" w:sz="4" w:space="0" w:color="auto"/>
              <w:right w:val="single" w:sz="4" w:space="0" w:color="auto"/>
            </w:tcBorders>
            <w:vAlign w:val="center"/>
          </w:tcPr>
          <w:p w14:paraId="6DA106AE"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6.15</w:t>
            </w:r>
          </w:p>
        </w:tc>
        <w:tc>
          <w:tcPr>
            <w:tcW w:w="976" w:type="pct"/>
            <w:tcBorders>
              <w:top w:val="single" w:sz="4" w:space="0" w:color="auto"/>
              <w:left w:val="single" w:sz="4" w:space="0" w:color="auto"/>
              <w:bottom w:val="single" w:sz="4" w:space="0" w:color="auto"/>
              <w:right w:val="single" w:sz="4" w:space="0" w:color="auto"/>
            </w:tcBorders>
            <w:vAlign w:val="center"/>
          </w:tcPr>
          <w:p w14:paraId="558A37AD"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Hỗn hợp</w:t>
            </w:r>
          </w:p>
        </w:tc>
        <w:tc>
          <w:tcPr>
            <w:tcW w:w="672" w:type="pct"/>
            <w:tcBorders>
              <w:top w:val="single" w:sz="4" w:space="0" w:color="auto"/>
              <w:left w:val="single" w:sz="4" w:space="0" w:color="auto"/>
              <w:bottom w:val="single" w:sz="4" w:space="0" w:color="auto"/>
              <w:right w:val="single" w:sz="4" w:space="0" w:color="auto"/>
            </w:tcBorders>
            <w:vAlign w:val="center"/>
          </w:tcPr>
          <w:p w14:paraId="3286B8F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tcBorders>
              <w:top w:val="single" w:sz="4" w:space="0" w:color="auto"/>
              <w:left w:val="single" w:sz="4" w:space="0" w:color="auto"/>
              <w:bottom w:val="single" w:sz="4" w:space="0" w:color="auto"/>
              <w:right w:val="single" w:sz="4" w:space="0" w:color="auto"/>
            </w:tcBorders>
            <w:vAlign w:val="center"/>
          </w:tcPr>
          <w:p w14:paraId="7573DD9C"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Các hiệu ứng có thể được lắp hỗn hợp trong một sản phẩm.</w:t>
            </w:r>
          </w:p>
        </w:tc>
        <w:tc>
          <w:tcPr>
            <w:tcW w:w="1280" w:type="pct"/>
            <w:tcBorders>
              <w:top w:val="single" w:sz="4" w:space="0" w:color="auto"/>
              <w:left w:val="single" w:sz="4" w:space="0" w:color="auto"/>
              <w:bottom w:val="single" w:sz="4" w:space="0" w:color="auto"/>
              <w:right w:val="single" w:sz="4" w:space="0" w:color="auto"/>
            </w:tcBorders>
            <w:vAlign w:val="center"/>
          </w:tcPr>
          <w:p w14:paraId="790994B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bl>
    <w:p w14:paraId="25678888"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II. PHÁO HOA</w:t>
      </w:r>
    </w:p>
    <w:p w14:paraId="0FED7DA2"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 Pháo hoa phun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2003"/>
        <w:gridCol w:w="1172"/>
        <w:gridCol w:w="2597"/>
        <w:gridCol w:w="3053"/>
      </w:tblGrid>
      <w:tr w:rsidR="00573C79" w:rsidRPr="0036134D" w14:paraId="0391EB2E" w14:textId="77777777" w:rsidTr="00CF6F58">
        <w:trPr>
          <w:cantSplit/>
        </w:trPr>
        <w:tc>
          <w:tcPr>
            <w:tcW w:w="273" w:type="pct"/>
            <w:noWrap/>
            <w:vAlign w:val="center"/>
          </w:tcPr>
          <w:p w14:paraId="24F97A7B" w14:textId="77777777" w:rsidR="00573C79" w:rsidRPr="0036134D" w:rsidRDefault="00573C79" w:rsidP="00CF6F58">
            <w:pPr>
              <w:widowControl w:val="0"/>
              <w:jc w:val="center"/>
              <w:rPr>
                <w:rFonts w:ascii="Arial" w:hAnsi="Arial" w:cs="Arial"/>
                <w:b/>
                <w:iCs/>
                <w:sz w:val="20"/>
                <w:szCs w:val="20"/>
              </w:rPr>
            </w:pPr>
            <w:r w:rsidRPr="0036134D">
              <w:rPr>
                <w:rFonts w:ascii="Arial" w:hAnsi="Arial" w:cs="Arial"/>
                <w:b/>
                <w:iCs/>
                <w:sz w:val="20"/>
                <w:szCs w:val="20"/>
              </w:rPr>
              <w:t>TT</w:t>
            </w:r>
          </w:p>
        </w:tc>
        <w:tc>
          <w:tcPr>
            <w:tcW w:w="1073" w:type="pct"/>
            <w:vAlign w:val="center"/>
          </w:tcPr>
          <w:p w14:paraId="11DC973B" w14:textId="77777777" w:rsidR="00573C79" w:rsidRPr="0036134D" w:rsidRDefault="00573C79" w:rsidP="00CF6F58">
            <w:pPr>
              <w:widowControl w:val="0"/>
              <w:jc w:val="center"/>
              <w:rPr>
                <w:rFonts w:ascii="Arial" w:hAnsi="Arial" w:cs="Arial"/>
                <w:b/>
                <w:sz w:val="20"/>
                <w:szCs w:val="20"/>
              </w:rPr>
            </w:pPr>
            <w:r w:rsidRPr="0036134D">
              <w:rPr>
                <w:rFonts w:ascii="Arial" w:hAnsi="Arial" w:cs="Arial"/>
                <w:b/>
                <w:sz w:val="20"/>
                <w:szCs w:val="20"/>
              </w:rPr>
              <w:t>Nội dung</w:t>
            </w:r>
          </w:p>
          <w:p w14:paraId="56A25E0A" w14:textId="77777777" w:rsidR="00573C79" w:rsidRPr="0036134D" w:rsidRDefault="00573C79" w:rsidP="00CF6F58">
            <w:pPr>
              <w:widowControl w:val="0"/>
              <w:jc w:val="center"/>
              <w:rPr>
                <w:rFonts w:ascii="Arial" w:hAnsi="Arial" w:cs="Arial"/>
                <w:b/>
                <w:sz w:val="20"/>
                <w:szCs w:val="20"/>
              </w:rPr>
            </w:pPr>
            <w:r w:rsidRPr="0036134D">
              <w:rPr>
                <w:rFonts w:ascii="Arial" w:hAnsi="Arial" w:cs="Arial"/>
                <w:b/>
                <w:sz w:val="20"/>
                <w:szCs w:val="20"/>
              </w:rPr>
              <w:t>kiểm tra</w:t>
            </w:r>
          </w:p>
        </w:tc>
        <w:tc>
          <w:tcPr>
            <w:tcW w:w="628" w:type="pct"/>
            <w:vAlign w:val="center"/>
          </w:tcPr>
          <w:p w14:paraId="2DFE9AE6" w14:textId="77777777" w:rsidR="00573C79" w:rsidRPr="0036134D" w:rsidRDefault="00573C79" w:rsidP="00CF6F58">
            <w:pPr>
              <w:widowControl w:val="0"/>
              <w:jc w:val="center"/>
              <w:rPr>
                <w:rFonts w:ascii="Arial" w:hAnsi="Arial" w:cs="Arial"/>
                <w:b/>
                <w:sz w:val="20"/>
                <w:szCs w:val="20"/>
              </w:rPr>
            </w:pPr>
            <w:r w:rsidRPr="0036134D">
              <w:rPr>
                <w:rFonts w:ascii="Arial" w:hAnsi="Arial" w:cs="Arial"/>
                <w:b/>
                <w:sz w:val="20"/>
                <w:szCs w:val="20"/>
              </w:rPr>
              <w:t>Số lượng mẫu</w:t>
            </w:r>
          </w:p>
        </w:tc>
        <w:tc>
          <w:tcPr>
            <w:tcW w:w="1391" w:type="pct"/>
            <w:vAlign w:val="center"/>
          </w:tcPr>
          <w:p w14:paraId="1B89274C" w14:textId="77777777" w:rsidR="00573C79" w:rsidRPr="0036134D" w:rsidRDefault="00573C79" w:rsidP="00CF6F58">
            <w:pPr>
              <w:widowControl w:val="0"/>
              <w:jc w:val="center"/>
              <w:rPr>
                <w:rFonts w:ascii="Arial" w:hAnsi="Arial" w:cs="Arial"/>
                <w:b/>
                <w:sz w:val="20"/>
                <w:szCs w:val="20"/>
              </w:rPr>
            </w:pPr>
            <w:r w:rsidRPr="0036134D">
              <w:rPr>
                <w:rFonts w:ascii="Arial" w:hAnsi="Arial" w:cs="Arial"/>
                <w:b/>
                <w:sz w:val="20"/>
                <w:szCs w:val="20"/>
              </w:rPr>
              <w:t>Yêu cầu kỹ thuật</w:t>
            </w:r>
          </w:p>
        </w:tc>
        <w:tc>
          <w:tcPr>
            <w:tcW w:w="1635" w:type="pct"/>
            <w:vAlign w:val="center"/>
          </w:tcPr>
          <w:p w14:paraId="77B55BDB" w14:textId="77777777" w:rsidR="00573C79" w:rsidRPr="0036134D" w:rsidRDefault="00573C79" w:rsidP="00CF6F58">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1A104693" w14:textId="77777777" w:rsidTr="00CF6F58">
        <w:trPr>
          <w:cantSplit/>
        </w:trPr>
        <w:tc>
          <w:tcPr>
            <w:tcW w:w="273" w:type="pct"/>
            <w:noWrap/>
            <w:vAlign w:val="center"/>
          </w:tcPr>
          <w:p w14:paraId="0FF7F8B0"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lastRenderedPageBreak/>
              <w:t>1</w:t>
            </w:r>
          </w:p>
        </w:tc>
        <w:tc>
          <w:tcPr>
            <w:tcW w:w="1073" w:type="pct"/>
            <w:vAlign w:val="center"/>
          </w:tcPr>
          <w:p w14:paraId="370C3B8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quy cách bảo quản</w:t>
            </w:r>
          </w:p>
        </w:tc>
        <w:tc>
          <w:tcPr>
            <w:tcW w:w="628" w:type="pct"/>
            <w:vAlign w:val="center"/>
          </w:tcPr>
          <w:p w14:paraId="6B54575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5 hộp/lô</w:t>
            </w:r>
          </w:p>
        </w:tc>
        <w:tc>
          <w:tcPr>
            <w:tcW w:w="1391" w:type="pct"/>
            <w:vAlign w:val="center"/>
          </w:tcPr>
          <w:p w14:paraId="1DA8D39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635" w:type="pct"/>
            <w:vAlign w:val="center"/>
          </w:tcPr>
          <w:p w14:paraId="70CA404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E4B9DDB" w14:textId="77777777" w:rsidTr="00CF6F58">
        <w:trPr>
          <w:cantSplit/>
        </w:trPr>
        <w:tc>
          <w:tcPr>
            <w:tcW w:w="273" w:type="pct"/>
            <w:noWrap/>
            <w:vAlign w:val="center"/>
          </w:tcPr>
          <w:p w14:paraId="7D702F2B"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2</w:t>
            </w:r>
          </w:p>
        </w:tc>
        <w:tc>
          <w:tcPr>
            <w:tcW w:w="1073" w:type="pct"/>
            <w:vAlign w:val="center"/>
          </w:tcPr>
          <w:p w14:paraId="53CE868C"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mặt ngoài</w:t>
            </w:r>
          </w:p>
        </w:tc>
        <w:tc>
          <w:tcPr>
            <w:tcW w:w="628" w:type="pct"/>
            <w:vAlign w:val="center"/>
          </w:tcPr>
          <w:p w14:paraId="350C8180" w14:textId="77777777" w:rsidR="00573C79" w:rsidRPr="0036134D" w:rsidRDefault="00573C79" w:rsidP="00CF6F58">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1" w:type="pct"/>
            <w:vAlign w:val="center"/>
          </w:tcPr>
          <w:p w14:paraId="3BD0E0C5"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Khô sạch, không nứt, thủng, bẹp méo, thuốc không rơi ra ngoài.</w:t>
            </w:r>
          </w:p>
        </w:tc>
        <w:tc>
          <w:tcPr>
            <w:tcW w:w="1635" w:type="pct"/>
            <w:vAlign w:val="center"/>
          </w:tcPr>
          <w:p w14:paraId="574BB42A"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9D1B025" w14:textId="77777777" w:rsidTr="00CF6F58">
        <w:trPr>
          <w:cantSplit/>
        </w:trPr>
        <w:tc>
          <w:tcPr>
            <w:tcW w:w="273" w:type="pct"/>
            <w:noWrap/>
            <w:vAlign w:val="center"/>
          </w:tcPr>
          <w:p w14:paraId="05F391EF"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3</w:t>
            </w:r>
          </w:p>
        </w:tc>
        <w:tc>
          <w:tcPr>
            <w:tcW w:w="1073" w:type="pct"/>
            <w:vAlign w:val="center"/>
          </w:tcPr>
          <w:p w14:paraId="6C323A37"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28" w:type="pct"/>
            <w:vAlign w:val="center"/>
          </w:tcPr>
          <w:p w14:paraId="5DF03941" w14:textId="77777777" w:rsidR="00573C79" w:rsidRPr="0036134D" w:rsidRDefault="00573C79" w:rsidP="00CF6F58">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1" w:type="pct"/>
            <w:vAlign w:val="center"/>
          </w:tcPr>
          <w:p w14:paraId="63D15465"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Ф10±1</w:t>
            </w:r>
          </w:p>
          <w:p w14:paraId="709F821A"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Ф16±1</w:t>
            </w:r>
          </w:p>
          <w:p w14:paraId="324F105D"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Ф25±2</w:t>
            </w:r>
          </w:p>
          <w:p w14:paraId="1E338F70"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Ф30±2</w:t>
            </w:r>
          </w:p>
          <w:p w14:paraId="3B12726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Ф40±2</w:t>
            </w:r>
          </w:p>
          <w:p w14:paraId="4DBB0A5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Hoặc theo yêu cầu khách hàng</w:t>
            </w:r>
          </w:p>
        </w:tc>
        <w:tc>
          <w:tcPr>
            <w:tcW w:w="1635" w:type="pct"/>
            <w:vAlign w:val="center"/>
          </w:tcPr>
          <w:p w14:paraId="1B89A027" w14:textId="77777777" w:rsidR="00573C79" w:rsidRPr="0036134D" w:rsidRDefault="00573C79" w:rsidP="00CF6F58">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thuật.</w:t>
            </w:r>
          </w:p>
        </w:tc>
      </w:tr>
      <w:tr w:rsidR="00573C79" w:rsidRPr="0036134D" w14:paraId="7E58E49F" w14:textId="77777777" w:rsidTr="00CF6F58">
        <w:trPr>
          <w:cantSplit/>
        </w:trPr>
        <w:tc>
          <w:tcPr>
            <w:tcW w:w="273" w:type="pct"/>
            <w:noWrap/>
            <w:vAlign w:val="center"/>
          </w:tcPr>
          <w:p w14:paraId="4C5F22DA"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4</w:t>
            </w:r>
          </w:p>
        </w:tc>
        <w:tc>
          <w:tcPr>
            <w:tcW w:w="1073" w:type="pct"/>
            <w:vAlign w:val="center"/>
          </w:tcPr>
          <w:p w14:paraId="78C8F3DC"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28" w:type="pct"/>
            <w:vAlign w:val="center"/>
          </w:tcPr>
          <w:p w14:paraId="504049FD"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391" w:type="pct"/>
            <w:vAlign w:val="center"/>
          </w:tcPr>
          <w:p w14:paraId="4D634D8B"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Không lớn hơn 150</w:t>
            </w:r>
          </w:p>
        </w:tc>
        <w:tc>
          <w:tcPr>
            <w:tcW w:w="1635" w:type="pct"/>
            <w:vAlign w:val="center"/>
          </w:tcPr>
          <w:p w14:paraId="75A2B72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4FDE1283" w14:textId="77777777" w:rsidTr="00CF6F58">
        <w:trPr>
          <w:cantSplit/>
        </w:trPr>
        <w:tc>
          <w:tcPr>
            <w:tcW w:w="273" w:type="pct"/>
            <w:noWrap/>
            <w:vAlign w:val="center"/>
          </w:tcPr>
          <w:p w14:paraId="3347B467"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5</w:t>
            </w:r>
          </w:p>
        </w:tc>
        <w:tc>
          <w:tcPr>
            <w:tcW w:w="1073" w:type="pct"/>
            <w:vAlign w:val="center"/>
          </w:tcPr>
          <w:p w14:paraId="60E0AB02"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thời gian hoạt động, giây</w:t>
            </w:r>
          </w:p>
        </w:tc>
        <w:tc>
          <w:tcPr>
            <w:tcW w:w="628" w:type="pct"/>
            <w:vAlign w:val="center"/>
          </w:tcPr>
          <w:p w14:paraId="260D528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6823E6F9"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pacing w:val="-14"/>
                <w:sz w:val="20"/>
                <w:szCs w:val="20"/>
              </w:rPr>
              <w:t>Không lớn hơn 120 gi</w:t>
            </w:r>
            <w:r w:rsidRPr="0036134D">
              <w:rPr>
                <w:rFonts w:ascii="Arial" w:eastAsia="Calibri" w:hAnsi="Arial" w:cs="Arial"/>
                <w:sz w:val="20"/>
                <w:szCs w:val="20"/>
              </w:rPr>
              <w:t>ây hoặc theo yêu cầu khách hàng</w:t>
            </w:r>
          </w:p>
        </w:tc>
        <w:tc>
          <w:tcPr>
            <w:tcW w:w="1635" w:type="pct"/>
            <w:vAlign w:val="center"/>
          </w:tcPr>
          <w:p w14:paraId="4460C7CE"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03E89C60" w14:textId="77777777" w:rsidTr="00CF6F58">
        <w:trPr>
          <w:cantSplit/>
        </w:trPr>
        <w:tc>
          <w:tcPr>
            <w:tcW w:w="273" w:type="pct"/>
            <w:noWrap/>
            <w:vAlign w:val="center"/>
          </w:tcPr>
          <w:p w14:paraId="1578FBEA"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6</w:t>
            </w:r>
          </w:p>
        </w:tc>
        <w:tc>
          <w:tcPr>
            <w:tcW w:w="1073" w:type="pct"/>
            <w:vAlign w:val="center"/>
          </w:tcPr>
          <w:p w14:paraId="5D650F0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giới hạn âm thanh đối với sản phẩm nhập khẩu lần đầu hoặc các sản phẩm nghiên cứu chế thử lần đầu, dB</w:t>
            </w:r>
          </w:p>
        </w:tc>
        <w:tc>
          <w:tcPr>
            <w:tcW w:w="628" w:type="pct"/>
            <w:vAlign w:val="center"/>
          </w:tcPr>
          <w:p w14:paraId="08FF7E21"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4C967CFF" w14:textId="77777777" w:rsidR="00573C79" w:rsidRPr="0036134D" w:rsidRDefault="00573C79" w:rsidP="00CF6F58">
            <w:pPr>
              <w:widowControl w:val="0"/>
              <w:rPr>
                <w:rFonts w:ascii="Arial" w:eastAsia="Calibri" w:hAnsi="Arial" w:cs="Arial"/>
                <w:spacing w:val="-6"/>
                <w:sz w:val="20"/>
                <w:szCs w:val="20"/>
              </w:rPr>
            </w:pPr>
            <w:r w:rsidRPr="0036134D">
              <w:rPr>
                <w:rFonts w:ascii="Arial" w:eastAsia="Calibri" w:hAnsi="Arial" w:cs="Arial"/>
                <w:spacing w:val="-6"/>
                <w:sz w:val="20"/>
                <w:szCs w:val="20"/>
              </w:rPr>
              <w:t>Không lớn hơn 120 dB</w:t>
            </w:r>
          </w:p>
        </w:tc>
        <w:tc>
          <w:tcPr>
            <w:tcW w:w="1635" w:type="pct"/>
            <w:vAlign w:val="center"/>
          </w:tcPr>
          <w:p w14:paraId="444627A4"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526B92B9"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42F18EF4" w14:textId="77777777" w:rsidTr="00CF6F58">
        <w:trPr>
          <w:cantSplit/>
        </w:trPr>
        <w:tc>
          <w:tcPr>
            <w:tcW w:w="273" w:type="pct"/>
            <w:noWrap/>
            <w:vAlign w:val="center"/>
          </w:tcPr>
          <w:p w14:paraId="0DC3C833"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7</w:t>
            </w:r>
          </w:p>
        </w:tc>
        <w:tc>
          <w:tcPr>
            <w:tcW w:w="1073" w:type="pct"/>
            <w:vAlign w:val="center"/>
          </w:tcPr>
          <w:p w14:paraId="2AE3FE48" w14:textId="77777777" w:rsidR="00573C79" w:rsidRPr="0036134D" w:rsidRDefault="00573C79" w:rsidP="00CF6F58">
            <w:pPr>
              <w:widowControl w:val="0"/>
              <w:rPr>
                <w:rFonts w:ascii="Arial" w:hAnsi="Arial" w:cs="Arial"/>
                <w:sz w:val="20"/>
                <w:szCs w:val="20"/>
                <w:lang w:val="pt-BR"/>
              </w:rPr>
            </w:pPr>
            <w:r w:rsidRPr="0036134D">
              <w:rPr>
                <w:rFonts w:ascii="Arial" w:hAnsi="Arial" w:cs="Arial"/>
                <w:sz w:val="20"/>
                <w:szCs w:val="20"/>
                <w:lang w:val="pt-BR"/>
              </w:rPr>
              <w:t xml:space="preserve">Kiểm tra chiều cao phun tia sáng </w:t>
            </w:r>
            <w:r w:rsidRPr="0036134D">
              <w:rPr>
                <w:rFonts w:ascii="Arial" w:hAnsi="Arial" w:cs="Arial"/>
                <w:sz w:val="20"/>
                <w:szCs w:val="20"/>
              </w:rPr>
              <w:t>đối với sản phẩm nhập khẩu lần đầu hoặc các sản phẩm nghiên cứu chế thử lần đầu</w:t>
            </w:r>
            <w:r w:rsidRPr="0036134D">
              <w:rPr>
                <w:rFonts w:ascii="Arial" w:hAnsi="Arial" w:cs="Arial"/>
                <w:sz w:val="20"/>
                <w:szCs w:val="20"/>
                <w:lang w:val="pt-BR"/>
              </w:rPr>
              <w:t>, m</w:t>
            </w:r>
          </w:p>
        </w:tc>
        <w:tc>
          <w:tcPr>
            <w:tcW w:w="628" w:type="pct"/>
            <w:vAlign w:val="center"/>
          </w:tcPr>
          <w:p w14:paraId="079EDB0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7444C72C"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 Loại phổ thông: không lớn hơn 25 m.</w:t>
            </w:r>
          </w:p>
          <w:p w14:paraId="0D99CEF6"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 xml:space="preserve">- Loại đặc biệt (dùng cho các đơn vị tổ chức sự kiện): không lớn hơn 120 m. </w:t>
            </w:r>
          </w:p>
        </w:tc>
        <w:tc>
          <w:tcPr>
            <w:tcW w:w="1635" w:type="pct"/>
            <w:vAlign w:val="center"/>
          </w:tcPr>
          <w:p w14:paraId="60A55D1A"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Chiều cao phun tia sáng được xác định trực tiếp bằng thước đo chiều cao hoặc thiết bị đo chiều cao chuyên dụng.</w:t>
            </w:r>
          </w:p>
        </w:tc>
      </w:tr>
      <w:tr w:rsidR="00573C79" w:rsidRPr="0036134D" w14:paraId="11464EA3" w14:textId="77777777" w:rsidTr="00CF6F58">
        <w:trPr>
          <w:cantSplit/>
        </w:trPr>
        <w:tc>
          <w:tcPr>
            <w:tcW w:w="273" w:type="pct"/>
            <w:noWrap/>
            <w:vAlign w:val="center"/>
          </w:tcPr>
          <w:p w14:paraId="4805FEAE"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8</w:t>
            </w:r>
          </w:p>
        </w:tc>
        <w:tc>
          <w:tcPr>
            <w:tcW w:w="1073" w:type="pct"/>
            <w:vAlign w:val="center"/>
          </w:tcPr>
          <w:p w14:paraId="2908437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hiệu ứng sản phẩm.</w:t>
            </w:r>
          </w:p>
        </w:tc>
        <w:tc>
          <w:tcPr>
            <w:tcW w:w="628" w:type="pct"/>
            <w:vAlign w:val="center"/>
          </w:tcPr>
          <w:p w14:paraId="3D10CF1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48E4D12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Sản phẩm hoạt động ổn định, k</w:t>
            </w:r>
            <w:r w:rsidRPr="0036134D">
              <w:rPr>
                <w:rFonts w:ascii="Arial" w:eastAsia="Calibri" w:hAnsi="Arial" w:cs="Arial"/>
                <w:sz w:val="20"/>
                <w:szCs w:val="20"/>
              </w:rPr>
              <w:t>hi cháy phun ra tia sáng có màu xanh, đỏ</w:t>
            </w:r>
            <w:r w:rsidR="009552F7" w:rsidRPr="0036134D">
              <w:rPr>
                <w:rFonts w:ascii="Arial" w:eastAsia="Calibri" w:hAnsi="Arial" w:cs="Arial"/>
                <w:sz w:val="20"/>
                <w:szCs w:val="20"/>
              </w:rPr>
              <w:t xml:space="preserve">, tím, </w:t>
            </w:r>
            <w:proofErr w:type="gramStart"/>
            <w:r w:rsidR="009552F7" w:rsidRPr="0036134D">
              <w:rPr>
                <w:rFonts w:ascii="Arial" w:eastAsia="Calibri" w:hAnsi="Arial" w:cs="Arial"/>
                <w:sz w:val="20"/>
                <w:szCs w:val="20"/>
              </w:rPr>
              <w:t>vàng,</w:t>
            </w:r>
            <w:r w:rsidRPr="0036134D">
              <w:rPr>
                <w:rFonts w:ascii="Arial" w:eastAsia="Calibri" w:hAnsi="Arial" w:cs="Arial"/>
                <w:sz w:val="20"/>
                <w:szCs w:val="20"/>
              </w:rPr>
              <w:t>…</w:t>
            </w:r>
            <w:proofErr w:type="gramEnd"/>
            <w:r w:rsidRPr="0036134D">
              <w:rPr>
                <w:rFonts w:ascii="Arial" w:eastAsia="Calibri" w:hAnsi="Arial" w:cs="Arial"/>
                <w:sz w:val="20"/>
                <w:szCs w:val="20"/>
              </w:rPr>
              <w:t xml:space="preserve"> có thể kèm theo âm thanh.</w:t>
            </w:r>
          </w:p>
          <w:p w14:paraId="0D37FF43" w14:textId="77777777" w:rsidR="00573C79" w:rsidRPr="0036134D" w:rsidRDefault="00573C79" w:rsidP="00CF6F58">
            <w:pPr>
              <w:widowControl w:val="0"/>
              <w:rPr>
                <w:rFonts w:ascii="Arial" w:hAnsi="Arial" w:cs="Arial"/>
                <w:sz w:val="20"/>
                <w:szCs w:val="20"/>
              </w:rPr>
            </w:pPr>
          </w:p>
        </w:tc>
        <w:tc>
          <w:tcPr>
            <w:tcW w:w="1635" w:type="pct"/>
            <w:vAlign w:val="center"/>
          </w:tcPr>
          <w:p w14:paraId="3848751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Đặt sản phẩm lên mặt phẳng cứng vững.</w:t>
            </w:r>
          </w:p>
          <w:p w14:paraId="4EC2008D"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039BF65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51436D53"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 Pháo hoa xoay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79"/>
        <w:gridCol w:w="1873"/>
        <w:gridCol w:w="1208"/>
        <w:gridCol w:w="2722"/>
        <w:gridCol w:w="3053"/>
      </w:tblGrid>
      <w:tr w:rsidR="00573C79" w:rsidRPr="0036134D" w14:paraId="60F21989" w14:textId="77777777" w:rsidTr="004C4994">
        <w:trPr>
          <w:cantSplit/>
        </w:trPr>
        <w:tc>
          <w:tcPr>
            <w:tcW w:w="256" w:type="pct"/>
            <w:noWrap/>
            <w:vAlign w:val="center"/>
          </w:tcPr>
          <w:p w14:paraId="22C5E624"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t>TT</w:t>
            </w:r>
          </w:p>
        </w:tc>
        <w:tc>
          <w:tcPr>
            <w:tcW w:w="1003" w:type="pct"/>
            <w:vAlign w:val="center"/>
          </w:tcPr>
          <w:p w14:paraId="1D1AB684"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24D8ABB7"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47" w:type="pct"/>
            <w:vAlign w:val="center"/>
          </w:tcPr>
          <w:p w14:paraId="27404314"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458" w:type="pct"/>
            <w:vAlign w:val="center"/>
          </w:tcPr>
          <w:p w14:paraId="675A2790"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635" w:type="pct"/>
            <w:vAlign w:val="center"/>
          </w:tcPr>
          <w:p w14:paraId="08AC9C3A"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2B5E7874" w14:textId="77777777" w:rsidTr="004C4994">
        <w:trPr>
          <w:cantSplit/>
        </w:trPr>
        <w:tc>
          <w:tcPr>
            <w:tcW w:w="256" w:type="pct"/>
            <w:noWrap/>
            <w:vAlign w:val="center"/>
          </w:tcPr>
          <w:p w14:paraId="42CA8D03"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03" w:type="pct"/>
            <w:vAlign w:val="center"/>
          </w:tcPr>
          <w:p w14:paraId="6F9089A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47" w:type="pct"/>
            <w:vAlign w:val="center"/>
          </w:tcPr>
          <w:p w14:paraId="16FE86A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458" w:type="pct"/>
            <w:vAlign w:val="center"/>
          </w:tcPr>
          <w:p w14:paraId="3D81194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635" w:type="pct"/>
            <w:vAlign w:val="center"/>
          </w:tcPr>
          <w:p w14:paraId="1CB3736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D6285C3" w14:textId="77777777" w:rsidTr="004C4994">
        <w:trPr>
          <w:cantSplit/>
        </w:trPr>
        <w:tc>
          <w:tcPr>
            <w:tcW w:w="256" w:type="pct"/>
            <w:noWrap/>
            <w:vAlign w:val="center"/>
          </w:tcPr>
          <w:p w14:paraId="623FCBA9"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03" w:type="pct"/>
            <w:vAlign w:val="center"/>
          </w:tcPr>
          <w:p w14:paraId="4475043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tc>
        <w:tc>
          <w:tcPr>
            <w:tcW w:w="647" w:type="pct"/>
            <w:vAlign w:val="center"/>
          </w:tcPr>
          <w:p w14:paraId="582F6215"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58" w:type="pct"/>
            <w:vAlign w:val="center"/>
          </w:tcPr>
          <w:p w14:paraId="2CD2B0F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Khô sạch, không nứt, </w:t>
            </w:r>
            <w:r w:rsidRPr="0036134D">
              <w:rPr>
                <w:rFonts w:ascii="Arial" w:hAnsi="Arial" w:cs="Arial"/>
                <w:spacing w:val="-8"/>
                <w:sz w:val="20"/>
                <w:szCs w:val="20"/>
              </w:rPr>
              <w:t>thủng, bẹp méo, thuốc</w:t>
            </w:r>
            <w:r w:rsidRPr="0036134D">
              <w:rPr>
                <w:rFonts w:ascii="Arial" w:hAnsi="Arial" w:cs="Arial"/>
                <w:sz w:val="20"/>
                <w:szCs w:val="20"/>
              </w:rPr>
              <w:t xml:space="preserve"> không rơi ra ngoài.</w:t>
            </w:r>
          </w:p>
        </w:tc>
        <w:tc>
          <w:tcPr>
            <w:tcW w:w="1635" w:type="pct"/>
            <w:vAlign w:val="center"/>
          </w:tcPr>
          <w:p w14:paraId="29DCF9A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58447B9" w14:textId="77777777" w:rsidTr="004C4994">
        <w:trPr>
          <w:cantSplit/>
        </w:trPr>
        <w:tc>
          <w:tcPr>
            <w:tcW w:w="256" w:type="pct"/>
            <w:noWrap/>
            <w:vAlign w:val="center"/>
          </w:tcPr>
          <w:p w14:paraId="67B25A9C"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lastRenderedPageBreak/>
              <w:t>3</w:t>
            </w:r>
          </w:p>
        </w:tc>
        <w:tc>
          <w:tcPr>
            <w:tcW w:w="1003" w:type="pct"/>
            <w:vAlign w:val="center"/>
          </w:tcPr>
          <w:p w14:paraId="404B0B8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47" w:type="pct"/>
            <w:vAlign w:val="center"/>
          </w:tcPr>
          <w:p w14:paraId="1A0639B9"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58" w:type="pct"/>
            <w:vAlign w:val="center"/>
          </w:tcPr>
          <w:p w14:paraId="7BE1357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Ф10±1</w:t>
            </w:r>
          </w:p>
          <w:p w14:paraId="09CCE61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Ф16±1</w:t>
            </w:r>
          </w:p>
          <w:p w14:paraId="14A4659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Ф20±2</w:t>
            </w:r>
          </w:p>
          <w:p w14:paraId="01D9114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635" w:type="pct"/>
            <w:vAlign w:val="center"/>
          </w:tcPr>
          <w:p w14:paraId="7F7924C3"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thuật.</w:t>
            </w:r>
          </w:p>
        </w:tc>
      </w:tr>
      <w:tr w:rsidR="00573C79" w:rsidRPr="0036134D" w14:paraId="5755B289" w14:textId="77777777" w:rsidTr="004C4994">
        <w:trPr>
          <w:cantSplit/>
        </w:trPr>
        <w:tc>
          <w:tcPr>
            <w:tcW w:w="256" w:type="pct"/>
            <w:noWrap/>
            <w:vAlign w:val="center"/>
          </w:tcPr>
          <w:p w14:paraId="1EC070EE"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03" w:type="pct"/>
            <w:vAlign w:val="center"/>
          </w:tcPr>
          <w:p w14:paraId="57B9237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47" w:type="pct"/>
            <w:vAlign w:val="center"/>
          </w:tcPr>
          <w:p w14:paraId="74917CB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458" w:type="pct"/>
            <w:vAlign w:val="center"/>
          </w:tcPr>
          <w:p w14:paraId="0C6B64E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635" w:type="pct"/>
            <w:vAlign w:val="center"/>
          </w:tcPr>
          <w:p w14:paraId="0F0BEB7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48D59B1D" w14:textId="77777777" w:rsidTr="004C4994">
        <w:trPr>
          <w:cantSplit/>
        </w:trPr>
        <w:tc>
          <w:tcPr>
            <w:tcW w:w="256" w:type="pct"/>
            <w:noWrap/>
            <w:vAlign w:val="center"/>
          </w:tcPr>
          <w:p w14:paraId="0DAF1E58"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5</w:t>
            </w:r>
          </w:p>
        </w:tc>
        <w:tc>
          <w:tcPr>
            <w:tcW w:w="1003" w:type="pct"/>
            <w:vAlign w:val="center"/>
          </w:tcPr>
          <w:p w14:paraId="122BD10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47" w:type="pct"/>
            <w:vAlign w:val="center"/>
          </w:tcPr>
          <w:p w14:paraId="35FE3F0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458" w:type="pct"/>
            <w:vAlign w:val="center"/>
          </w:tcPr>
          <w:p w14:paraId="75C4A856"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pacing w:val="-10"/>
                <w:sz w:val="20"/>
                <w:szCs w:val="20"/>
              </w:rPr>
              <w:t>Không lớn hơn 120 giây</w:t>
            </w:r>
            <w:r w:rsidRPr="0036134D">
              <w:rPr>
                <w:rFonts w:ascii="Arial" w:eastAsia="Calibri" w:hAnsi="Arial" w:cs="Arial"/>
                <w:sz w:val="20"/>
                <w:szCs w:val="20"/>
              </w:rPr>
              <w:t xml:space="preserve"> </w:t>
            </w:r>
            <w:r w:rsidRPr="0036134D">
              <w:rPr>
                <w:rFonts w:ascii="Arial" w:eastAsia="Calibri" w:hAnsi="Arial" w:cs="Arial"/>
                <w:spacing w:val="-10"/>
                <w:sz w:val="20"/>
                <w:szCs w:val="20"/>
              </w:rPr>
              <w:t>hoặc theo yêu cầu khách</w:t>
            </w:r>
            <w:r w:rsidRPr="0036134D">
              <w:rPr>
                <w:rFonts w:ascii="Arial" w:eastAsia="Calibri" w:hAnsi="Arial" w:cs="Arial"/>
                <w:sz w:val="20"/>
                <w:szCs w:val="20"/>
              </w:rPr>
              <w:t xml:space="preserve"> hàng.</w:t>
            </w:r>
          </w:p>
        </w:tc>
        <w:tc>
          <w:tcPr>
            <w:tcW w:w="1635" w:type="pct"/>
            <w:vAlign w:val="center"/>
          </w:tcPr>
          <w:p w14:paraId="147ADF4F"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7D2FB2AF" w14:textId="77777777" w:rsidTr="004C4994">
        <w:trPr>
          <w:cantSplit/>
        </w:trPr>
        <w:tc>
          <w:tcPr>
            <w:tcW w:w="256" w:type="pct"/>
            <w:noWrap/>
            <w:vAlign w:val="center"/>
          </w:tcPr>
          <w:p w14:paraId="45AC70F7"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6</w:t>
            </w:r>
          </w:p>
        </w:tc>
        <w:tc>
          <w:tcPr>
            <w:tcW w:w="1003" w:type="pct"/>
            <w:vAlign w:val="center"/>
          </w:tcPr>
          <w:p w14:paraId="03768DE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Kiểm tra giới hạn âm thanh </w:t>
            </w:r>
            <w:r w:rsidRPr="0036134D">
              <w:rPr>
                <w:rFonts w:ascii="Arial" w:hAnsi="Arial" w:cs="Arial"/>
                <w:spacing w:val="-14"/>
                <w:sz w:val="20"/>
                <w:szCs w:val="20"/>
              </w:rPr>
              <w:t>đối với sản phẩm</w:t>
            </w:r>
            <w:r w:rsidRPr="0036134D">
              <w:rPr>
                <w:rFonts w:ascii="Arial" w:hAnsi="Arial" w:cs="Arial"/>
                <w:sz w:val="20"/>
                <w:szCs w:val="20"/>
              </w:rPr>
              <w:t xml:space="preserve"> nhập khẩu lần đầu hoặc các sản phẩm nghiên cứu chế thử lần đầu, dB</w:t>
            </w:r>
          </w:p>
        </w:tc>
        <w:tc>
          <w:tcPr>
            <w:tcW w:w="647" w:type="pct"/>
            <w:vAlign w:val="center"/>
          </w:tcPr>
          <w:p w14:paraId="762D6B3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458" w:type="pct"/>
            <w:vAlign w:val="center"/>
          </w:tcPr>
          <w:p w14:paraId="47762612" w14:textId="77777777" w:rsidR="00573C79" w:rsidRPr="0036134D" w:rsidRDefault="00573C79" w:rsidP="004C4994">
            <w:pPr>
              <w:widowControl w:val="0"/>
              <w:rPr>
                <w:rFonts w:ascii="Arial" w:eastAsia="Calibri" w:hAnsi="Arial" w:cs="Arial"/>
                <w:spacing w:val="-8"/>
                <w:sz w:val="20"/>
                <w:szCs w:val="20"/>
              </w:rPr>
            </w:pPr>
            <w:r w:rsidRPr="0036134D">
              <w:rPr>
                <w:rFonts w:ascii="Arial" w:eastAsia="Calibri" w:hAnsi="Arial" w:cs="Arial"/>
                <w:spacing w:val="-8"/>
                <w:sz w:val="20"/>
                <w:szCs w:val="20"/>
              </w:rPr>
              <w:t>Không lớn hơn 120 dB</w:t>
            </w:r>
          </w:p>
        </w:tc>
        <w:tc>
          <w:tcPr>
            <w:tcW w:w="1635" w:type="pct"/>
            <w:vAlign w:val="center"/>
          </w:tcPr>
          <w:p w14:paraId="1A9F5057"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6CD9DE3D"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59A444CB" w14:textId="77777777" w:rsidTr="004C4994">
        <w:trPr>
          <w:cantSplit/>
        </w:trPr>
        <w:tc>
          <w:tcPr>
            <w:tcW w:w="256" w:type="pct"/>
            <w:noWrap/>
            <w:vAlign w:val="center"/>
          </w:tcPr>
          <w:p w14:paraId="29E6CC67"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7</w:t>
            </w:r>
          </w:p>
        </w:tc>
        <w:tc>
          <w:tcPr>
            <w:tcW w:w="1003" w:type="pct"/>
            <w:vAlign w:val="center"/>
          </w:tcPr>
          <w:p w14:paraId="163C4364" w14:textId="77777777" w:rsidR="00573C79" w:rsidRPr="0036134D" w:rsidRDefault="00573C79" w:rsidP="004C4994">
            <w:pPr>
              <w:widowControl w:val="0"/>
              <w:rPr>
                <w:rFonts w:ascii="Arial" w:hAnsi="Arial" w:cs="Arial"/>
                <w:sz w:val="20"/>
                <w:szCs w:val="20"/>
              </w:rPr>
            </w:pPr>
            <w:r w:rsidRPr="0036134D">
              <w:rPr>
                <w:rFonts w:ascii="Arial" w:hAnsi="Arial" w:cs="Arial"/>
                <w:spacing w:val="-10"/>
                <w:sz w:val="20"/>
                <w:szCs w:val="20"/>
              </w:rPr>
              <w:t>Kiểm tra đường</w:t>
            </w:r>
            <w:r w:rsidRPr="0036134D">
              <w:rPr>
                <w:rFonts w:ascii="Arial" w:hAnsi="Arial" w:cs="Arial"/>
                <w:sz w:val="20"/>
                <w:szCs w:val="20"/>
              </w:rPr>
              <w:t xml:space="preserve"> kính phun tia </w:t>
            </w:r>
            <w:r w:rsidRPr="0036134D">
              <w:rPr>
                <w:rFonts w:ascii="Arial" w:hAnsi="Arial" w:cs="Arial"/>
                <w:spacing w:val="-14"/>
                <w:sz w:val="20"/>
                <w:szCs w:val="20"/>
              </w:rPr>
              <w:t>sáng đối với sản</w:t>
            </w:r>
            <w:r w:rsidRPr="0036134D">
              <w:rPr>
                <w:rFonts w:ascii="Arial" w:hAnsi="Arial" w:cs="Arial"/>
                <w:sz w:val="20"/>
                <w:szCs w:val="20"/>
              </w:rPr>
              <w:t xml:space="preserve"> </w:t>
            </w:r>
            <w:r w:rsidRPr="0036134D">
              <w:rPr>
                <w:rFonts w:ascii="Arial" w:hAnsi="Arial" w:cs="Arial"/>
                <w:spacing w:val="-14"/>
                <w:sz w:val="20"/>
                <w:szCs w:val="20"/>
              </w:rPr>
              <w:t>phẩm nhập khẩu</w:t>
            </w:r>
            <w:r w:rsidRPr="0036134D">
              <w:rPr>
                <w:rFonts w:ascii="Arial" w:hAnsi="Arial" w:cs="Arial"/>
                <w:sz w:val="20"/>
                <w:szCs w:val="20"/>
              </w:rPr>
              <w:t xml:space="preserve"> lần đầu hoặc các sản phẩm nghiên cứu chế thử lần đầu, m</w:t>
            </w:r>
          </w:p>
        </w:tc>
        <w:tc>
          <w:tcPr>
            <w:tcW w:w="647" w:type="pct"/>
            <w:vAlign w:val="center"/>
          </w:tcPr>
          <w:p w14:paraId="20F2211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458" w:type="pct"/>
            <w:vAlign w:val="center"/>
          </w:tcPr>
          <w:p w14:paraId="03ECD11E"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10 m</w:t>
            </w:r>
          </w:p>
        </w:tc>
        <w:tc>
          <w:tcPr>
            <w:tcW w:w="1635" w:type="pct"/>
            <w:vAlign w:val="center"/>
          </w:tcPr>
          <w:p w14:paraId="2F1F2A3D"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Đường kính phun tia sáng được xác định trực tiếp bằng thước đo chiều dài.</w:t>
            </w:r>
          </w:p>
        </w:tc>
      </w:tr>
      <w:tr w:rsidR="00573C79" w:rsidRPr="0036134D" w14:paraId="3EDCC7B0" w14:textId="77777777" w:rsidTr="004C4994">
        <w:trPr>
          <w:cantSplit/>
        </w:trPr>
        <w:tc>
          <w:tcPr>
            <w:tcW w:w="256" w:type="pct"/>
            <w:noWrap/>
            <w:vAlign w:val="center"/>
          </w:tcPr>
          <w:p w14:paraId="0DF00966"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8</w:t>
            </w:r>
          </w:p>
        </w:tc>
        <w:tc>
          <w:tcPr>
            <w:tcW w:w="1003" w:type="pct"/>
            <w:vAlign w:val="center"/>
          </w:tcPr>
          <w:p w14:paraId="4CA545E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47" w:type="pct"/>
            <w:vAlign w:val="center"/>
          </w:tcPr>
          <w:p w14:paraId="7B76889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458" w:type="pct"/>
            <w:vAlign w:val="center"/>
          </w:tcPr>
          <w:p w14:paraId="0D62665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eastAsia="Calibri" w:hAnsi="Arial" w:cs="Arial"/>
                <w:sz w:val="20"/>
                <w:szCs w:val="20"/>
              </w:rPr>
              <w:t>khi cháy phun ra tia sáng có màu xanh, đỏ</w:t>
            </w:r>
            <w:r w:rsidR="009552F7" w:rsidRPr="0036134D">
              <w:rPr>
                <w:rFonts w:ascii="Arial" w:eastAsia="Calibri" w:hAnsi="Arial" w:cs="Arial"/>
                <w:sz w:val="20"/>
                <w:szCs w:val="20"/>
              </w:rPr>
              <w:t xml:space="preserve">, tím, </w:t>
            </w:r>
            <w:proofErr w:type="gramStart"/>
            <w:r w:rsidR="009552F7" w:rsidRPr="0036134D">
              <w:rPr>
                <w:rFonts w:ascii="Arial" w:eastAsia="Calibri" w:hAnsi="Arial" w:cs="Arial"/>
                <w:sz w:val="20"/>
                <w:szCs w:val="20"/>
              </w:rPr>
              <w:t>vàng,</w:t>
            </w:r>
            <w:r w:rsidRPr="0036134D">
              <w:rPr>
                <w:rFonts w:ascii="Arial" w:eastAsia="Calibri" w:hAnsi="Arial" w:cs="Arial"/>
                <w:sz w:val="20"/>
                <w:szCs w:val="20"/>
              </w:rPr>
              <w:t>…</w:t>
            </w:r>
            <w:proofErr w:type="gramEnd"/>
            <w:r w:rsidRPr="0036134D">
              <w:rPr>
                <w:rFonts w:ascii="Arial" w:eastAsia="Calibri" w:hAnsi="Arial" w:cs="Arial"/>
                <w:sz w:val="20"/>
                <w:szCs w:val="20"/>
              </w:rPr>
              <w:t xml:space="preserve"> có thể kèm theo âm thanh đồng thời có hiệu ứng chuyển động xoay, quay nhưng không bay cao.</w:t>
            </w:r>
          </w:p>
        </w:tc>
        <w:tc>
          <w:tcPr>
            <w:tcW w:w="1635" w:type="pct"/>
            <w:vAlign w:val="center"/>
          </w:tcPr>
          <w:p w14:paraId="12FBEF1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Đặt sản phẩm lên mặt phẳng cứng vững.</w:t>
            </w:r>
          </w:p>
          <w:p w14:paraId="6610320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165B126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36E58A79"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3. Pháo hoa lửa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2007"/>
        <w:gridCol w:w="1174"/>
        <w:gridCol w:w="2601"/>
        <w:gridCol w:w="3043"/>
      </w:tblGrid>
      <w:tr w:rsidR="00573C79" w:rsidRPr="0036134D" w14:paraId="282B3AC8" w14:textId="77777777" w:rsidTr="004C4994">
        <w:trPr>
          <w:cantSplit/>
        </w:trPr>
        <w:tc>
          <w:tcPr>
            <w:tcW w:w="273" w:type="pct"/>
            <w:noWrap/>
            <w:vAlign w:val="center"/>
          </w:tcPr>
          <w:p w14:paraId="1EFE0E23"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t>TT</w:t>
            </w:r>
          </w:p>
        </w:tc>
        <w:tc>
          <w:tcPr>
            <w:tcW w:w="1075" w:type="pct"/>
            <w:vAlign w:val="center"/>
          </w:tcPr>
          <w:p w14:paraId="137127D0"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77111AE5"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29" w:type="pct"/>
            <w:vAlign w:val="center"/>
          </w:tcPr>
          <w:p w14:paraId="6641B634"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393" w:type="pct"/>
            <w:vAlign w:val="center"/>
          </w:tcPr>
          <w:p w14:paraId="01F7E234"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630" w:type="pct"/>
            <w:vAlign w:val="center"/>
          </w:tcPr>
          <w:p w14:paraId="1DAD9B4A"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5A384365" w14:textId="77777777" w:rsidTr="004C4994">
        <w:trPr>
          <w:cantSplit/>
        </w:trPr>
        <w:tc>
          <w:tcPr>
            <w:tcW w:w="273" w:type="pct"/>
            <w:noWrap/>
            <w:vAlign w:val="center"/>
          </w:tcPr>
          <w:p w14:paraId="1D7ACD6B"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75" w:type="pct"/>
            <w:vAlign w:val="center"/>
          </w:tcPr>
          <w:p w14:paraId="0B2755A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29" w:type="pct"/>
            <w:vAlign w:val="center"/>
          </w:tcPr>
          <w:p w14:paraId="7F0D514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393" w:type="pct"/>
            <w:vAlign w:val="center"/>
          </w:tcPr>
          <w:p w14:paraId="3CF36BA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630" w:type="pct"/>
            <w:vAlign w:val="center"/>
          </w:tcPr>
          <w:p w14:paraId="6174D5B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0ECEAE0" w14:textId="77777777" w:rsidTr="004C4994">
        <w:trPr>
          <w:cantSplit/>
        </w:trPr>
        <w:tc>
          <w:tcPr>
            <w:tcW w:w="273" w:type="pct"/>
            <w:noWrap/>
            <w:vAlign w:val="center"/>
          </w:tcPr>
          <w:p w14:paraId="3B7E5913"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75" w:type="pct"/>
            <w:vAlign w:val="center"/>
          </w:tcPr>
          <w:p w14:paraId="792C108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tc>
        <w:tc>
          <w:tcPr>
            <w:tcW w:w="629" w:type="pct"/>
            <w:vAlign w:val="center"/>
          </w:tcPr>
          <w:p w14:paraId="2A822691"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3" w:type="pct"/>
            <w:vAlign w:val="center"/>
          </w:tcPr>
          <w:p w14:paraId="5E0E4C5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 sạch, không nứt, thủng, gẫy, gập.</w:t>
            </w:r>
          </w:p>
        </w:tc>
        <w:tc>
          <w:tcPr>
            <w:tcW w:w="1630" w:type="pct"/>
            <w:vAlign w:val="center"/>
          </w:tcPr>
          <w:p w14:paraId="659359E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DC99994" w14:textId="77777777" w:rsidTr="004C4994">
        <w:trPr>
          <w:cantSplit/>
        </w:trPr>
        <w:tc>
          <w:tcPr>
            <w:tcW w:w="273" w:type="pct"/>
            <w:noWrap/>
            <w:vAlign w:val="center"/>
          </w:tcPr>
          <w:p w14:paraId="7BFB8C28"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3</w:t>
            </w:r>
          </w:p>
        </w:tc>
        <w:tc>
          <w:tcPr>
            <w:tcW w:w="1075" w:type="pct"/>
            <w:vAlign w:val="center"/>
          </w:tcPr>
          <w:p w14:paraId="7C3CD33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29" w:type="pct"/>
            <w:vAlign w:val="center"/>
          </w:tcPr>
          <w:p w14:paraId="4480BCFA"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3" w:type="pct"/>
            <w:vAlign w:val="center"/>
          </w:tcPr>
          <w:p w14:paraId="19DE995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Ф2±1</w:t>
            </w:r>
          </w:p>
          <w:p w14:paraId="0BAE56C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Ф6±1</w:t>
            </w:r>
          </w:p>
          <w:p w14:paraId="3A431F6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Ф10±2</w:t>
            </w:r>
          </w:p>
          <w:p w14:paraId="3C1789F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630" w:type="pct"/>
            <w:vAlign w:val="center"/>
          </w:tcPr>
          <w:p w14:paraId="6E152F6F"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w:t>
            </w:r>
            <w:proofErr w:type="gramStart"/>
            <w:r w:rsidRPr="0036134D">
              <w:rPr>
                <w:rFonts w:ascii="Arial" w:hAnsi="Arial" w:cs="Arial"/>
                <w:sz w:val="20"/>
                <w:szCs w:val="20"/>
              </w:rPr>
              <w:t>thuật.</w:t>
            </w:r>
            <w:r w:rsidRPr="0036134D">
              <w:rPr>
                <w:rFonts w:ascii="Arial" w:hAnsi="Arial" w:cs="Arial"/>
                <w:bCs/>
                <w:sz w:val="20"/>
                <w:szCs w:val="20"/>
              </w:rPr>
              <w:t>.</w:t>
            </w:r>
            <w:proofErr w:type="gramEnd"/>
          </w:p>
        </w:tc>
      </w:tr>
      <w:tr w:rsidR="00573C79" w:rsidRPr="0036134D" w14:paraId="3D4F9F09" w14:textId="77777777" w:rsidTr="004C4994">
        <w:trPr>
          <w:cantSplit/>
        </w:trPr>
        <w:tc>
          <w:tcPr>
            <w:tcW w:w="273" w:type="pct"/>
            <w:noWrap/>
            <w:vAlign w:val="center"/>
          </w:tcPr>
          <w:p w14:paraId="7A159E1A"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75" w:type="pct"/>
            <w:vAlign w:val="center"/>
          </w:tcPr>
          <w:p w14:paraId="2A5F356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29" w:type="pct"/>
            <w:vAlign w:val="center"/>
          </w:tcPr>
          <w:p w14:paraId="2190378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3" w:type="pct"/>
            <w:vAlign w:val="center"/>
          </w:tcPr>
          <w:p w14:paraId="34AF666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630" w:type="pct"/>
            <w:vAlign w:val="center"/>
          </w:tcPr>
          <w:p w14:paraId="47F92D6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143D3A0D" w14:textId="77777777" w:rsidTr="004C4994">
        <w:trPr>
          <w:cantSplit/>
        </w:trPr>
        <w:tc>
          <w:tcPr>
            <w:tcW w:w="273" w:type="pct"/>
            <w:noWrap/>
            <w:vAlign w:val="center"/>
          </w:tcPr>
          <w:p w14:paraId="3294F536"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5</w:t>
            </w:r>
          </w:p>
        </w:tc>
        <w:tc>
          <w:tcPr>
            <w:tcW w:w="1075" w:type="pct"/>
            <w:vAlign w:val="center"/>
          </w:tcPr>
          <w:p w14:paraId="178FE36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29" w:type="pct"/>
            <w:vAlign w:val="center"/>
          </w:tcPr>
          <w:p w14:paraId="06137E2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3" w:type="pct"/>
            <w:vAlign w:val="center"/>
          </w:tcPr>
          <w:p w14:paraId="34DC27B7"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pacing w:val="-14"/>
                <w:sz w:val="20"/>
                <w:szCs w:val="20"/>
              </w:rPr>
              <w:t>Không lớn hơn 120 giâ</w:t>
            </w:r>
            <w:r w:rsidRPr="0036134D">
              <w:rPr>
                <w:rFonts w:ascii="Arial" w:eastAsia="Calibri" w:hAnsi="Arial" w:cs="Arial"/>
                <w:sz w:val="20"/>
                <w:szCs w:val="20"/>
              </w:rPr>
              <w:t>y hoặc theo yêu cầu khách hàng</w:t>
            </w:r>
          </w:p>
        </w:tc>
        <w:tc>
          <w:tcPr>
            <w:tcW w:w="1630" w:type="pct"/>
            <w:vAlign w:val="center"/>
          </w:tcPr>
          <w:p w14:paraId="7CEC6720"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59F8F500" w14:textId="77777777" w:rsidTr="004C4994">
        <w:trPr>
          <w:cantSplit/>
        </w:trPr>
        <w:tc>
          <w:tcPr>
            <w:tcW w:w="273" w:type="pct"/>
            <w:noWrap/>
            <w:vAlign w:val="center"/>
          </w:tcPr>
          <w:p w14:paraId="0BE8CF48"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lastRenderedPageBreak/>
              <w:t>6</w:t>
            </w:r>
          </w:p>
        </w:tc>
        <w:tc>
          <w:tcPr>
            <w:tcW w:w="1075" w:type="pct"/>
            <w:vAlign w:val="center"/>
          </w:tcPr>
          <w:p w14:paraId="7D64A65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giới hạn âm thanh đối với sản phẩm nhập khẩu lần đầu hoặc các sản phẩm nghiên cứu chế thử lần đầu, dB</w:t>
            </w:r>
          </w:p>
        </w:tc>
        <w:tc>
          <w:tcPr>
            <w:tcW w:w="629" w:type="pct"/>
            <w:vAlign w:val="center"/>
          </w:tcPr>
          <w:p w14:paraId="194F3A3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3" w:type="pct"/>
            <w:vAlign w:val="center"/>
          </w:tcPr>
          <w:p w14:paraId="0F7A2B20" w14:textId="77777777" w:rsidR="00573C79" w:rsidRPr="0036134D" w:rsidRDefault="00573C79" w:rsidP="004C4994">
            <w:pPr>
              <w:widowControl w:val="0"/>
              <w:rPr>
                <w:rFonts w:ascii="Arial" w:eastAsia="Calibri" w:hAnsi="Arial" w:cs="Arial"/>
                <w:spacing w:val="-6"/>
                <w:sz w:val="20"/>
                <w:szCs w:val="20"/>
              </w:rPr>
            </w:pPr>
            <w:r w:rsidRPr="0036134D">
              <w:rPr>
                <w:rFonts w:ascii="Arial" w:eastAsia="Calibri" w:hAnsi="Arial" w:cs="Arial"/>
                <w:spacing w:val="-6"/>
                <w:sz w:val="20"/>
                <w:szCs w:val="20"/>
              </w:rPr>
              <w:t>Không lớn hơn 120 dB</w:t>
            </w:r>
          </w:p>
        </w:tc>
        <w:tc>
          <w:tcPr>
            <w:tcW w:w="1630" w:type="pct"/>
            <w:vAlign w:val="center"/>
          </w:tcPr>
          <w:p w14:paraId="5CD532DB"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7A0CD94A"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2BD3CEAA" w14:textId="77777777" w:rsidTr="004C4994">
        <w:trPr>
          <w:cantSplit/>
        </w:trPr>
        <w:tc>
          <w:tcPr>
            <w:tcW w:w="273" w:type="pct"/>
            <w:noWrap/>
            <w:vAlign w:val="center"/>
          </w:tcPr>
          <w:p w14:paraId="3EDBEA6D"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7</w:t>
            </w:r>
          </w:p>
        </w:tc>
        <w:tc>
          <w:tcPr>
            <w:tcW w:w="1075" w:type="pct"/>
            <w:vAlign w:val="center"/>
          </w:tcPr>
          <w:p w14:paraId="15BD20E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phun tia sáng đối với sản phẩm nhập khẩu lần đầu hoặc các sản phẩm nghiên cứu chế thử lần đầu, m</w:t>
            </w:r>
          </w:p>
        </w:tc>
        <w:tc>
          <w:tcPr>
            <w:tcW w:w="629" w:type="pct"/>
            <w:vAlign w:val="center"/>
          </w:tcPr>
          <w:p w14:paraId="13A323F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3" w:type="pct"/>
            <w:vAlign w:val="center"/>
          </w:tcPr>
          <w:p w14:paraId="74A6A3F9"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10 m</w:t>
            </w:r>
          </w:p>
        </w:tc>
        <w:tc>
          <w:tcPr>
            <w:tcW w:w="1630" w:type="pct"/>
            <w:vAlign w:val="center"/>
          </w:tcPr>
          <w:p w14:paraId="37ED75FA"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Đường kính phun tia sáng được xác định trực tiếp bằng thước đo chiều dài.</w:t>
            </w:r>
          </w:p>
        </w:tc>
      </w:tr>
      <w:tr w:rsidR="00573C79" w:rsidRPr="0036134D" w14:paraId="01B43997" w14:textId="77777777" w:rsidTr="004C4994">
        <w:trPr>
          <w:cantSplit/>
        </w:trPr>
        <w:tc>
          <w:tcPr>
            <w:tcW w:w="273" w:type="pct"/>
            <w:noWrap/>
            <w:vAlign w:val="center"/>
          </w:tcPr>
          <w:p w14:paraId="77AC173D"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8</w:t>
            </w:r>
          </w:p>
        </w:tc>
        <w:tc>
          <w:tcPr>
            <w:tcW w:w="1075" w:type="pct"/>
            <w:vAlign w:val="center"/>
          </w:tcPr>
          <w:p w14:paraId="200463F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29" w:type="pct"/>
            <w:vAlign w:val="center"/>
          </w:tcPr>
          <w:p w14:paraId="637AD3D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3" w:type="pct"/>
            <w:vAlign w:val="center"/>
          </w:tcPr>
          <w:p w14:paraId="7A1EB1C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eastAsia="Calibri" w:hAnsi="Arial" w:cs="Arial"/>
                <w:sz w:val="20"/>
                <w:szCs w:val="20"/>
              </w:rPr>
              <w:t>khi cháy tạo ra bông hoa lửa có màu vàng, xanh, đỏ</w:t>
            </w:r>
            <w:r w:rsidR="00625AAF" w:rsidRPr="0036134D">
              <w:rPr>
                <w:rFonts w:ascii="Arial" w:eastAsia="Calibri" w:hAnsi="Arial" w:cs="Arial"/>
                <w:sz w:val="20"/>
                <w:szCs w:val="20"/>
              </w:rPr>
              <w:t>..</w:t>
            </w:r>
            <w:r w:rsidRPr="0036134D">
              <w:rPr>
                <w:rFonts w:ascii="Arial" w:eastAsia="Calibri" w:hAnsi="Arial" w:cs="Arial"/>
                <w:sz w:val="20"/>
                <w:szCs w:val="20"/>
              </w:rPr>
              <w:t>.</w:t>
            </w:r>
          </w:p>
        </w:tc>
        <w:tc>
          <w:tcPr>
            <w:tcW w:w="1630" w:type="pct"/>
            <w:vAlign w:val="center"/>
          </w:tcPr>
          <w:p w14:paraId="0697201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6EB71BD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7A11FCBD"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4. Pháo hoa ngọn lửa màu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2003"/>
        <w:gridCol w:w="1172"/>
        <w:gridCol w:w="2597"/>
        <w:gridCol w:w="3053"/>
      </w:tblGrid>
      <w:tr w:rsidR="00573C79" w:rsidRPr="0036134D" w14:paraId="0E8B307C" w14:textId="77777777" w:rsidTr="004C4994">
        <w:trPr>
          <w:cantSplit/>
        </w:trPr>
        <w:tc>
          <w:tcPr>
            <w:tcW w:w="273" w:type="pct"/>
            <w:noWrap/>
            <w:vAlign w:val="center"/>
          </w:tcPr>
          <w:p w14:paraId="1F19E948"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t>TT</w:t>
            </w:r>
          </w:p>
        </w:tc>
        <w:tc>
          <w:tcPr>
            <w:tcW w:w="1073" w:type="pct"/>
            <w:vAlign w:val="center"/>
          </w:tcPr>
          <w:p w14:paraId="40173B0F"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5641885D"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28" w:type="pct"/>
            <w:vAlign w:val="center"/>
          </w:tcPr>
          <w:p w14:paraId="2B19306D"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391" w:type="pct"/>
            <w:vAlign w:val="center"/>
          </w:tcPr>
          <w:p w14:paraId="00639ADF"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635" w:type="pct"/>
            <w:vAlign w:val="center"/>
          </w:tcPr>
          <w:p w14:paraId="08390540"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6F7F48C9" w14:textId="77777777" w:rsidTr="004C4994">
        <w:trPr>
          <w:cantSplit/>
        </w:trPr>
        <w:tc>
          <w:tcPr>
            <w:tcW w:w="273" w:type="pct"/>
            <w:noWrap/>
            <w:vAlign w:val="center"/>
          </w:tcPr>
          <w:p w14:paraId="0CCFCACD"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73" w:type="pct"/>
            <w:vAlign w:val="center"/>
          </w:tcPr>
          <w:p w14:paraId="1AA3C2D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28" w:type="pct"/>
            <w:vAlign w:val="center"/>
          </w:tcPr>
          <w:p w14:paraId="1775D82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391" w:type="pct"/>
            <w:vAlign w:val="center"/>
          </w:tcPr>
          <w:p w14:paraId="1EF23AE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635" w:type="pct"/>
            <w:vAlign w:val="center"/>
          </w:tcPr>
          <w:p w14:paraId="4DCA933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9BC5AB3" w14:textId="77777777" w:rsidTr="004C4994">
        <w:trPr>
          <w:cantSplit/>
        </w:trPr>
        <w:tc>
          <w:tcPr>
            <w:tcW w:w="273" w:type="pct"/>
            <w:noWrap/>
            <w:vAlign w:val="center"/>
          </w:tcPr>
          <w:p w14:paraId="01184368"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73" w:type="pct"/>
            <w:vAlign w:val="center"/>
          </w:tcPr>
          <w:p w14:paraId="1ADE8DF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tc>
        <w:tc>
          <w:tcPr>
            <w:tcW w:w="628" w:type="pct"/>
            <w:vAlign w:val="center"/>
          </w:tcPr>
          <w:p w14:paraId="66F97534"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1" w:type="pct"/>
            <w:vAlign w:val="center"/>
          </w:tcPr>
          <w:p w14:paraId="0B1238E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Khô sạch, không nứt, </w:t>
            </w:r>
            <w:r w:rsidRPr="0036134D">
              <w:rPr>
                <w:rFonts w:ascii="Arial" w:hAnsi="Arial" w:cs="Arial"/>
                <w:spacing w:val="-6"/>
                <w:sz w:val="20"/>
                <w:szCs w:val="20"/>
              </w:rPr>
              <w:t>thủng, bẹp méo, thuốc</w:t>
            </w:r>
            <w:r w:rsidRPr="0036134D">
              <w:rPr>
                <w:rFonts w:ascii="Arial" w:hAnsi="Arial" w:cs="Arial"/>
                <w:sz w:val="20"/>
                <w:szCs w:val="20"/>
              </w:rPr>
              <w:t xml:space="preserve"> không rơi ra ngoài.</w:t>
            </w:r>
          </w:p>
        </w:tc>
        <w:tc>
          <w:tcPr>
            <w:tcW w:w="1635" w:type="pct"/>
            <w:vAlign w:val="center"/>
          </w:tcPr>
          <w:p w14:paraId="551CB79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DB4D7E8" w14:textId="77777777" w:rsidTr="004C4994">
        <w:trPr>
          <w:cantSplit/>
        </w:trPr>
        <w:tc>
          <w:tcPr>
            <w:tcW w:w="273" w:type="pct"/>
            <w:noWrap/>
            <w:vAlign w:val="center"/>
          </w:tcPr>
          <w:p w14:paraId="59F05101"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3</w:t>
            </w:r>
          </w:p>
        </w:tc>
        <w:tc>
          <w:tcPr>
            <w:tcW w:w="1073" w:type="pct"/>
            <w:vAlign w:val="center"/>
          </w:tcPr>
          <w:p w14:paraId="7360743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28" w:type="pct"/>
            <w:vAlign w:val="center"/>
          </w:tcPr>
          <w:p w14:paraId="56586968"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1" w:type="pct"/>
            <w:vAlign w:val="center"/>
          </w:tcPr>
          <w:p w14:paraId="18D0906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Ф18±1</w:t>
            </w:r>
          </w:p>
          <w:p w14:paraId="144170A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Ф20±1</w:t>
            </w:r>
          </w:p>
          <w:p w14:paraId="2D8C76D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Ф25±2</w:t>
            </w:r>
          </w:p>
          <w:p w14:paraId="00B7CF5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Ф30±2</w:t>
            </w:r>
          </w:p>
          <w:p w14:paraId="269A80D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Ф40±2</w:t>
            </w:r>
          </w:p>
          <w:p w14:paraId="104DAD7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635" w:type="pct"/>
            <w:vAlign w:val="center"/>
          </w:tcPr>
          <w:p w14:paraId="0F03BEA1"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w:t>
            </w:r>
            <w:proofErr w:type="gramStart"/>
            <w:r w:rsidRPr="0036134D">
              <w:rPr>
                <w:rFonts w:ascii="Arial" w:hAnsi="Arial" w:cs="Arial"/>
                <w:sz w:val="20"/>
                <w:szCs w:val="20"/>
              </w:rPr>
              <w:t>thuật.</w:t>
            </w:r>
            <w:r w:rsidRPr="0036134D">
              <w:rPr>
                <w:rFonts w:ascii="Arial" w:hAnsi="Arial" w:cs="Arial"/>
                <w:bCs/>
                <w:sz w:val="20"/>
                <w:szCs w:val="20"/>
              </w:rPr>
              <w:t>.</w:t>
            </w:r>
            <w:proofErr w:type="gramEnd"/>
          </w:p>
        </w:tc>
      </w:tr>
      <w:tr w:rsidR="00573C79" w:rsidRPr="0036134D" w14:paraId="1A873505" w14:textId="77777777" w:rsidTr="004C4994">
        <w:trPr>
          <w:cantSplit/>
        </w:trPr>
        <w:tc>
          <w:tcPr>
            <w:tcW w:w="273" w:type="pct"/>
            <w:noWrap/>
            <w:vAlign w:val="center"/>
          </w:tcPr>
          <w:p w14:paraId="3DCB9DF6"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73" w:type="pct"/>
            <w:vAlign w:val="center"/>
          </w:tcPr>
          <w:p w14:paraId="4777AAD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28" w:type="pct"/>
            <w:vAlign w:val="center"/>
          </w:tcPr>
          <w:p w14:paraId="54E0D7C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50C40FC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635" w:type="pct"/>
            <w:vAlign w:val="center"/>
          </w:tcPr>
          <w:p w14:paraId="0C9DBDC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50F9C615" w14:textId="77777777" w:rsidTr="004C4994">
        <w:trPr>
          <w:cantSplit/>
        </w:trPr>
        <w:tc>
          <w:tcPr>
            <w:tcW w:w="273" w:type="pct"/>
            <w:noWrap/>
            <w:vAlign w:val="center"/>
          </w:tcPr>
          <w:p w14:paraId="5009C899"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5</w:t>
            </w:r>
          </w:p>
        </w:tc>
        <w:tc>
          <w:tcPr>
            <w:tcW w:w="1073" w:type="pct"/>
            <w:vAlign w:val="center"/>
          </w:tcPr>
          <w:p w14:paraId="22616FD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28" w:type="pct"/>
            <w:vAlign w:val="center"/>
          </w:tcPr>
          <w:p w14:paraId="0F0D932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16D24004"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pacing w:val="-12"/>
                <w:sz w:val="20"/>
                <w:szCs w:val="20"/>
              </w:rPr>
              <w:t>Không lớn hơn 120 giây</w:t>
            </w:r>
            <w:r w:rsidRPr="0036134D">
              <w:rPr>
                <w:rFonts w:ascii="Arial" w:eastAsia="Calibri" w:hAnsi="Arial" w:cs="Arial"/>
                <w:sz w:val="20"/>
                <w:szCs w:val="20"/>
              </w:rPr>
              <w:t xml:space="preserve"> hoặc theo yêu cầu khách hàng</w:t>
            </w:r>
          </w:p>
        </w:tc>
        <w:tc>
          <w:tcPr>
            <w:tcW w:w="1635" w:type="pct"/>
            <w:vAlign w:val="center"/>
          </w:tcPr>
          <w:p w14:paraId="1AEEA9EE"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4D9A1229" w14:textId="77777777" w:rsidTr="004C4994">
        <w:trPr>
          <w:cantSplit/>
        </w:trPr>
        <w:tc>
          <w:tcPr>
            <w:tcW w:w="273" w:type="pct"/>
            <w:noWrap/>
            <w:vAlign w:val="center"/>
          </w:tcPr>
          <w:p w14:paraId="1930FD6E"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6</w:t>
            </w:r>
          </w:p>
        </w:tc>
        <w:tc>
          <w:tcPr>
            <w:tcW w:w="1073" w:type="pct"/>
            <w:vAlign w:val="center"/>
          </w:tcPr>
          <w:p w14:paraId="07772AB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giới hạn âm thanh đối với sản phẩm nhập khẩu lần đầu hoặc các sản phẩm nghiên cứu chế thử lần đầu, dB</w:t>
            </w:r>
          </w:p>
        </w:tc>
        <w:tc>
          <w:tcPr>
            <w:tcW w:w="628" w:type="pct"/>
            <w:vAlign w:val="center"/>
          </w:tcPr>
          <w:p w14:paraId="01AEB2C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260E5A23" w14:textId="77777777" w:rsidR="00573C79" w:rsidRPr="0036134D" w:rsidRDefault="00573C79" w:rsidP="004C4994">
            <w:pPr>
              <w:widowControl w:val="0"/>
              <w:rPr>
                <w:rFonts w:ascii="Arial" w:eastAsia="Calibri" w:hAnsi="Arial" w:cs="Arial"/>
                <w:spacing w:val="-6"/>
                <w:sz w:val="20"/>
                <w:szCs w:val="20"/>
              </w:rPr>
            </w:pPr>
            <w:r w:rsidRPr="0036134D">
              <w:rPr>
                <w:rFonts w:ascii="Arial" w:eastAsia="Calibri" w:hAnsi="Arial" w:cs="Arial"/>
                <w:spacing w:val="-6"/>
                <w:sz w:val="20"/>
                <w:szCs w:val="20"/>
              </w:rPr>
              <w:t>Không lớn hơn 120 dB</w:t>
            </w:r>
          </w:p>
        </w:tc>
        <w:tc>
          <w:tcPr>
            <w:tcW w:w="1635" w:type="pct"/>
            <w:vAlign w:val="center"/>
          </w:tcPr>
          <w:p w14:paraId="0FA4A745"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3AB1AF2D"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2475EC08" w14:textId="77777777" w:rsidTr="004C4994">
        <w:trPr>
          <w:cantSplit/>
        </w:trPr>
        <w:tc>
          <w:tcPr>
            <w:tcW w:w="273" w:type="pct"/>
            <w:noWrap/>
            <w:vAlign w:val="center"/>
          </w:tcPr>
          <w:p w14:paraId="2AB78D4E"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7</w:t>
            </w:r>
          </w:p>
        </w:tc>
        <w:tc>
          <w:tcPr>
            <w:tcW w:w="1073" w:type="pct"/>
            <w:vAlign w:val="center"/>
          </w:tcPr>
          <w:p w14:paraId="5EB4BE1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28" w:type="pct"/>
            <w:vAlign w:val="center"/>
          </w:tcPr>
          <w:p w14:paraId="56ECEFD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5AB8E3A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eastAsia="Calibri" w:hAnsi="Arial" w:cs="Arial"/>
                <w:sz w:val="20"/>
                <w:szCs w:val="20"/>
              </w:rPr>
              <w:t>khi cháy tạo hiệu ứng ngọn lửa có màu xanh, đỏ, tím, vàng, trắ</w:t>
            </w:r>
            <w:r w:rsidR="00AD4594" w:rsidRPr="0036134D">
              <w:rPr>
                <w:rFonts w:ascii="Arial" w:eastAsia="Calibri" w:hAnsi="Arial" w:cs="Arial"/>
                <w:sz w:val="20"/>
                <w:szCs w:val="20"/>
              </w:rPr>
              <w:t>ng, da cam...</w:t>
            </w:r>
            <w:r w:rsidRPr="0036134D">
              <w:rPr>
                <w:rFonts w:ascii="Arial" w:eastAsia="Calibri" w:hAnsi="Arial" w:cs="Arial"/>
                <w:sz w:val="20"/>
                <w:szCs w:val="20"/>
              </w:rPr>
              <w:t xml:space="preserve"> </w:t>
            </w:r>
          </w:p>
        </w:tc>
        <w:tc>
          <w:tcPr>
            <w:tcW w:w="1635" w:type="pct"/>
            <w:vAlign w:val="center"/>
          </w:tcPr>
          <w:p w14:paraId="0201E5B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1DD58C5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5AECB424"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5. Pháo hoa khói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9"/>
        <w:gridCol w:w="1944"/>
        <w:gridCol w:w="1232"/>
        <w:gridCol w:w="2687"/>
        <w:gridCol w:w="2963"/>
      </w:tblGrid>
      <w:tr w:rsidR="00573C79" w:rsidRPr="0036134D" w14:paraId="35F8D439" w14:textId="77777777" w:rsidTr="004C4994">
        <w:trPr>
          <w:cantSplit/>
        </w:trPr>
        <w:tc>
          <w:tcPr>
            <w:tcW w:w="273" w:type="pct"/>
            <w:noWrap/>
            <w:vAlign w:val="center"/>
          </w:tcPr>
          <w:p w14:paraId="45C79CA0"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lastRenderedPageBreak/>
              <w:t>TT</w:t>
            </w:r>
          </w:p>
        </w:tc>
        <w:tc>
          <w:tcPr>
            <w:tcW w:w="1041" w:type="pct"/>
            <w:vAlign w:val="center"/>
          </w:tcPr>
          <w:p w14:paraId="15D06DE9"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78153791"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60" w:type="pct"/>
            <w:vAlign w:val="center"/>
          </w:tcPr>
          <w:p w14:paraId="6101B128"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439" w:type="pct"/>
            <w:vAlign w:val="center"/>
          </w:tcPr>
          <w:p w14:paraId="18F6328F"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587" w:type="pct"/>
            <w:vAlign w:val="center"/>
          </w:tcPr>
          <w:p w14:paraId="37FE686C"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0F456997" w14:textId="77777777" w:rsidTr="004C4994">
        <w:trPr>
          <w:cantSplit/>
        </w:trPr>
        <w:tc>
          <w:tcPr>
            <w:tcW w:w="273" w:type="pct"/>
            <w:noWrap/>
            <w:vAlign w:val="center"/>
          </w:tcPr>
          <w:p w14:paraId="25F25225"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41" w:type="pct"/>
            <w:vAlign w:val="center"/>
          </w:tcPr>
          <w:p w14:paraId="5C461B3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60" w:type="pct"/>
            <w:vAlign w:val="center"/>
          </w:tcPr>
          <w:p w14:paraId="088E517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439" w:type="pct"/>
            <w:vAlign w:val="center"/>
          </w:tcPr>
          <w:p w14:paraId="56D8F9B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587" w:type="pct"/>
            <w:vAlign w:val="center"/>
          </w:tcPr>
          <w:p w14:paraId="5CF071A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89929EC" w14:textId="77777777" w:rsidTr="004C4994">
        <w:trPr>
          <w:cantSplit/>
        </w:trPr>
        <w:tc>
          <w:tcPr>
            <w:tcW w:w="273" w:type="pct"/>
            <w:noWrap/>
            <w:vAlign w:val="center"/>
          </w:tcPr>
          <w:p w14:paraId="74F08FBB"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41" w:type="pct"/>
            <w:vAlign w:val="center"/>
          </w:tcPr>
          <w:p w14:paraId="4BC6FCE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tc>
        <w:tc>
          <w:tcPr>
            <w:tcW w:w="660" w:type="pct"/>
            <w:vAlign w:val="center"/>
          </w:tcPr>
          <w:p w14:paraId="2BE03EFF"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39" w:type="pct"/>
            <w:vAlign w:val="center"/>
          </w:tcPr>
          <w:p w14:paraId="54DD8EC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 sạch, không nứt, thủng, bẹp méo, thuốc không rơi ra ngoài.</w:t>
            </w:r>
          </w:p>
        </w:tc>
        <w:tc>
          <w:tcPr>
            <w:tcW w:w="1587" w:type="pct"/>
            <w:vAlign w:val="center"/>
          </w:tcPr>
          <w:p w14:paraId="52BA855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D11A04E" w14:textId="77777777" w:rsidTr="004C4994">
        <w:trPr>
          <w:cantSplit/>
        </w:trPr>
        <w:tc>
          <w:tcPr>
            <w:tcW w:w="273" w:type="pct"/>
            <w:noWrap/>
            <w:vAlign w:val="center"/>
          </w:tcPr>
          <w:p w14:paraId="06EA371A"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3</w:t>
            </w:r>
          </w:p>
        </w:tc>
        <w:tc>
          <w:tcPr>
            <w:tcW w:w="1041" w:type="pct"/>
            <w:vAlign w:val="center"/>
          </w:tcPr>
          <w:p w14:paraId="6250974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60" w:type="pct"/>
            <w:vAlign w:val="center"/>
          </w:tcPr>
          <w:p w14:paraId="48C8F096"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39" w:type="pct"/>
            <w:vAlign w:val="center"/>
          </w:tcPr>
          <w:p w14:paraId="5FC28A4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Ф18±1</w:t>
            </w:r>
          </w:p>
          <w:p w14:paraId="453E985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Ф20±1</w:t>
            </w:r>
          </w:p>
          <w:p w14:paraId="0D66E1F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Ф25±2</w:t>
            </w:r>
          </w:p>
          <w:p w14:paraId="3EF7F94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Ф30±2</w:t>
            </w:r>
          </w:p>
          <w:p w14:paraId="4A23013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Ф40±2</w:t>
            </w:r>
          </w:p>
          <w:p w14:paraId="3BF3894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587" w:type="pct"/>
            <w:vAlign w:val="center"/>
          </w:tcPr>
          <w:p w14:paraId="08E750C1"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thuật.</w:t>
            </w:r>
          </w:p>
        </w:tc>
      </w:tr>
      <w:tr w:rsidR="00573C79" w:rsidRPr="0036134D" w14:paraId="6A21BE7B" w14:textId="77777777" w:rsidTr="004C4994">
        <w:trPr>
          <w:cantSplit/>
        </w:trPr>
        <w:tc>
          <w:tcPr>
            <w:tcW w:w="273" w:type="pct"/>
            <w:noWrap/>
            <w:vAlign w:val="center"/>
          </w:tcPr>
          <w:p w14:paraId="183F9FEA"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41" w:type="pct"/>
            <w:vAlign w:val="center"/>
          </w:tcPr>
          <w:p w14:paraId="5BE683B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60" w:type="pct"/>
            <w:vAlign w:val="center"/>
          </w:tcPr>
          <w:p w14:paraId="3558B83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AD4594" w:rsidRPr="0036134D">
              <w:rPr>
                <w:rFonts w:ascii="Arial" w:hAnsi="Arial" w:cs="Arial"/>
                <w:sz w:val="20"/>
                <w:szCs w:val="20"/>
              </w:rPr>
              <w:t xml:space="preserve"> </w:t>
            </w:r>
            <w:r w:rsidRPr="0036134D">
              <w:rPr>
                <w:rFonts w:ascii="Arial" w:hAnsi="Arial" w:cs="Arial"/>
                <w:sz w:val="20"/>
                <w:szCs w:val="20"/>
              </w:rPr>
              <w:t>÷</w:t>
            </w:r>
            <w:r w:rsidR="00AD4594" w:rsidRPr="0036134D">
              <w:rPr>
                <w:rFonts w:ascii="Arial" w:hAnsi="Arial" w:cs="Arial"/>
                <w:sz w:val="20"/>
                <w:szCs w:val="20"/>
              </w:rPr>
              <w:t xml:space="preserve"> </w:t>
            </w:r>
            <w:r w:rsidRPr="0036134D">
              <w:rPr>
                <w:rFonts w:ascii="Arial" w:hAnsi="Arial" w:cs="Arial"/>
                <w:sz w:val="20"/>
                <w:szCs w:val="20"/>
              </w:rPr>
              <w:t>3 sản phẩm/lô</w:t>
            </w:r>
          </w:p>
        </w:tc>
        <w:tc>
          <w:tcPr>
            <w:tcW w:w="1439" w:type="pct"/>
            <w:vAlign w:val="center"/>
          </w:tcPr>
          <w:p w14:paraId="279ECAB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587" w:type="pct"/>
            <w:vAlign w:val="center"/>
          </w:tcPr>
          <w:p w14:paraId="11D316E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4E670E42" w14:textId="77777777" w:rsidTr="004C4994">
        <w:trPr>
          <w:cantSplit/>
        </w:trPr>
        <w:tc>
          <w:tcPr>
            <w:tcW w:w="273" w:type="pct"/>
            <w:noWrap/>
            <w:vAlign w:val="center"/>
          </w:tcPr>
          <w:p w14:paraId="2B95617B"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5</w:t>
            </w:r>
          </w:p>
        </w:tc>
        <w:tc>
          <w:tcPr>
            <w:tcW w:w="1041" w:type="pct"/>
            <w:vAlign w:val="center"/>
          </w:tcPr>
          <w:p w14:paraId="1CC97BA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60" w:type="pct"/>
            <w:vAlign w:val="center"/>
          </w:tcPr>
          <w:p w14:paraId="7898C86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AD4594" w:rsidRPr="0036134D">
              <w:rPr>
                <w:rFonts w:ascii="Arial" w:hAnsi="Arial" w:cs="Arial"/>
                <w:sz w:val="20"/>
                <w:szCs w:val="20"/>
              </w:rPr>
              <w:t xml:space="preserve"> </w:t>
            </w:r>
            <w:r w:rsidRPr="0036134D">
              <w:rPr>
                <w:rFonts w:ascii="Arial" w:hAnsi="Arial" w:cs="Arial"/>
                <w:sz w:val="20"/>
                <w:szCs w:val="20"/>
              </w:rPr>
              <w:t>÷</w:t>
            </w:r>
            <w:r w:rsidR="00AD4594" w:rsidRPr="0036134D">
              <w:rPr>
                <w:rFonts w:ascii="Arial" w:hAnsi="Arial" w:cs="Arial"/>
                <w:sz w:val="20"/>
                <w:szCs w:val="20"/>
              </w:rPr>
              <w:t xml:space="preserve"> </w:t>
            </w:r>
            <w:r w:rsidRPr="0036134D">
              <w:rPr>
                <w:rFonts w:ascii="Arial" w:hAnsi="Arial" w:cs="Arial"/>
                <w:sz w:val="20"/>
                <w:szCs w:val="20"/>
              </w:rPr>
              <w:t>3 sản phẩm/lô</w:t>
            </w:r>
          </w:p>
        </w:tc>
        <w:tc>
          <w:tcPr>
            <w:tcW w:w="1439" w:type="pct"/>
            <w:vAlign w:val="center"/>
          </w:tcPr>
          <w:p w14:paraId="184DB785"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pacing w:val="-10"/>
                <w:sz w:val="20"/>
                <w:szCs w:val="20"/>
              </w:rPr>
              <w:t>Không lớn hơn 600 giây</w:t>
            </w:r>
            <w:r w:rsidRPr="0036134D">
              <w:rPr>
                <w:rFonts w:ascii="Arial" w:eastAsia="Calibri" w:hAnsi="Arial" w:cs="Arial"/>
                <w:sz w:val="20"/>
                <w:szCs w:val="20"/>
              </w:rPr>
              <w:t xml:space="preserve"> hoặc theo yêu cầu khách hàng.</w:t>
            </w:r>
          </w:p>
        </w:tc>
        <w:tc>
          <w:tcPr>
            <w:tcW w:w="1587" w:type="pct"/>
            <w:vAlign w:val="center"/>
          </w:tcPr>
          <w:p w14:paraId="78862C86"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w:t>
            </w:r>
            <w:r w:rsidR="009552F7" w:rsidRPr="0036134D">
              <w:rPr>
                <w:rFonts w:ascii="Arial" w:eastAsia="Calibri" w:hAnsi="Arial" w:cs="Arial"/>
                <w:sz w:val="20"/>
                <w:szCs w:val="20"/>
              </w:rPr>
              <w:t>ng</w:t>
            </w:r>
          </w:p>
        </w:tc>
      </w:tr>
      <w:tr w:rsidR="00573C79" w:rsidRPr="0036134D" w14:paraId="680B4399" w14:textId="77777777" w:rsidTr="004C4994">
        <w:trPr>
          <w:cantSplit/>
        </w:trPr>
        <w:tc>
          <w:tcPr>
            <w:tcW w:w="273" w:type="pct"/>
            <w:noWrap/>
            <w:vAlign w:val="center"/>
          </w:tcPr>
          <w:p w14:paraId="629AE44C"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6</w:t>
            </w:r>
          </w:p>
        </w:tc>
        <w:tc>
          <w:tcPr>
            <w:tcW w:w="1041" w:type="pct"/>
            <w:vAlign w:val="center"/>
          </w:tcPr>
          <w:p w14:paraId="6B352E2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Kiểm tra giới hạn âm thanh </w:t>
            </w:r>
            <w:r w:rsidRPr="0036134D">
              <w:rPr>
                <w:rFonts w:ascii="Arial" w:hAnsi="Arial" w:cs="Arial"/>
                <w:spacing w:val="-8"/>
                <w:sz w:val="20"/>
                <w:szCs w:val="20"/>
              </w:rPr>
              <w:t>đối với sản phẩm</w:t>
            </w:r>
            <w:r w:rsidRPr="0036134D">
              <w:rPr>
                <w:rFonts w:ascii="Arial" w:hAnsi="Arial" w:cs="Arial"/>
                <w:sz w:val="20"/>
                <w:szCs w:val="20"/>
              </w:rPr>
              <w:t xml:space="preserve"> nhập khẩu lần đầu hoặc các </w:t>
            </w:r>
            <w:r w:rsidRPr="0036134D">
              <w:rPr>
                <w:rFonts w:ascii="Arial" w:hAnsi="Arial" w:cs="Arial"/>
                <w:spacing w:val="-8"/>
                <w:sz w:val="20"/>
                <w:szCs w:val="20"/>
              </w:rPr>
              <w:t>sản phẩm nghiên</w:t>
            </w:r>
            <w:r w:rsidRPr="0036134D">
              <w:rPr>
                <w:rFonts w:ascii="Arial" w:hAnsi="Arial" w:cs="Arial"/>
                <w:sz w:val="20"/>
                <w:szCs w:val="20"/>
              </w:rPr>
              <w:t xml:space="preserve"> cứu chế thử lần đầu, dB</w:t>
            </w:r>
          </w:p>
        </w:tc>
        <w:tc>
          <w:tcPr>
            <w:tcW w:w="660" w:type="pct"/>
            <w:vAlign w:val="center"/>
          </w:tcPr>
          <w:p w14:paraId="723828E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AD4594" w:rsidRPr="0036134D">
              <w:rPr>
                <w:rFonts w:ascii="Arial" w:hAnsi="Arial" w:cs="Arial"/>
                <w:sz w:val="20"/>
                <w:szCs w:val="20"/>
              </w:rPr>
              <w:t xml:space="preserve"> </w:t>
            </w:r>
            <w:r w:rsidRPr="0036134D">
              <w:rPr>
                <w:rFonts w:ascii="Arial" w:hAnsi="Arial" w:cs="Arial"/>
                <w:sz w:val="20"/>
                <w:szCs w:val="20"/>
              </w:rPr>
              <w:t>÷</w:t>
            </w:r>
            <w:r w:rsidR="00AD4594" w:rsidRPr="0036134D">
              <w:rPr>
                <w:rFonts w:ascii="Arial" w:hAnsi="Arial" w:cs="Arial"/>
                <w:sz w:val="20"/>
                <w:szCs w:val="20"/>
              </w:rPr>
              <w:t xml:space="preserve"> </w:t>
            </w:r>
            <w:r w:rsidRPr="0036134D">
              <w:rPr>
                <w:rFonts w:ascii="Arial" w:hAnsi="Arial" w:cs="Arial"/>
                <w:sz w:val="20"/>
                <w:szCs w:val="20"/>
              </w:rPr>
              <w:t>3 sản phẩm/lô</w:t>
            </w:r>
          </w:p>
        </w:tc>
        <w:tc>
          <w:tcPr>
            <w:tcW w:w="1439" w:type="pct"/>
            <w:vAlign w:val="center"/>
          </w:tcPr>
          <w:p w14:paraId="6F86935D" w14:textId="77777777" w:rsidR="00573C79" w:rsidRPr="0036134D" w:rsidRDefault="00573C79" w:rsidP="004C4994">
            <w:pPr>
              <w:widowControl w:val="0"/>
              <w:rPr>
                <w:rFonts w:ascii="Arial" w:eastAsia="Calibri" w:hAnsi="Arial" w:cs="Arial"/>
                <w:spacing w:val="-6"/>
                <w:sz w:val="20"/>
                <w:szCs w:val="20"/>
              </w:rPr>
            </w:pPr>
            <w:r w:rsidRPr="0036134D">
              <w:rPr>
                <w:rFonts w:ascii="Arial" w:eastAsia="Calibri" w:hAnsi="Arial" w:cs="Arial"/>
                <w:spacing w:val="-6"/>
                <w:sz w:val="20"/>
                <w:szCs w:val="20"/>
              </w:rPr>
              <w:t>Không lớn hơn 120 dB.</w:t>
            </w:r>
          </w:p>
        </w:tc>
        <w:tc>
          <w:tcPr>
            <w:tcW w:w="1587" w:type="pct"/>
            <w:vAlign w:val="center"/>
          </w:tcPr>
          <w:p w14:paraId="18D04874"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097852C0"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3AE9F7C8" w14:textId="77777777" w:rsidTr="004C4994">
        <w:trPr>
          <w:cantSplit/>
        </w:trPr>
        <w:tc>
          <w:tcPr>
            <w:tcW w:w="273" w:type="pct"/>
            <w:noWrap/>
            <w:vAlign w:val="center"/>
          </w:tcPr>
          <w:p w14:paraId="132D3919"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7</w:t>
            </w:r>
          </w:p>
        </w:tc>
        <w:tc>
          <w:tcPr>
            <w:tcW w:w="1041" w:type="pct"/>
            <w:vAlign w:val="center"/>
          </w:tcPr>
          <w:p w14:paraId="48F438DE" w14:textId="77777777" w:rsidR="00573C79" w:rsidRPr="0036134D" w:rsidRDefault="009552F7"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60" w:type="pct"/>
            <w:vAlign w:val="center"/>
          </w:tcPr>
          <w:p w14:paraId="5C366CB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AD4594" w:rsidRPr="0036134D">
              <w:rPr>
                <w:rFonts w:ascii="Arial" w:hAnsi="Arial" w:cs="Arial"/>
                <w:sz w:val="20"/>
                <w:szCs w:val="20"/>
              </w:rPr>
              <w:t xml:space="preserve"> </w:t>
            </w:r>
            <w:r w:rsidRPr="0036134D">
              <w:rPr>
                <w:rFonts w:ascii="Arial" w:hAnsi="Arial" w:cs="Arial"/>
                <w:sz w:val="20"/>
                <w:szCs w:val="20"/>
              </w:rPr>
              <w:t>÷</w:t>
            </w:r>
            <w:r w:rsidR="00AD4594" w:rsidRPr="0036134D">
              <w:rPr>
                <w:rFonts w:ascii="Arial" w:hAnsi="Arial" w:cs="Arial"/>
                <w:sz w:val="20"/>
                <w:szCs w:val="20"/>
              </w:rPr>
              <w:t xml:space="preserve"> </w:t>
            </w:r>
            <w:r w:rsidRPr="0036134D">
              <w:rPr>
                <w:rFonts w:ascii="Arial" w:hAnsi="Arial" w:cs="Arial"/>
                <w:sz w:val="20"/>
                <w:szCs w:val="20"/>
              </w:rPr>
              <w:t>3 sản phẩm/lô</w:t>
            </w:r>
          </w:p>
        </w:tc>
        <w:tc>
          <w:tcPr>
            <w:tcW w:w="1439" w:type="pct"/>
            <w:vAlign w:val="center"/>
          </w:tcPr>
          <w:p w14:paraId="2EF6BBE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eastAsia="Calibri" w:hAnsi="Arial" w:cs="Arial"/>
                <w:sz w:val="20"/>
                <w:szCs w:val="20"/>
              </w:rPr>
              <w:t xml:space="preserve">khi cháy tạo hiệu ứng ngọn lửa có </w:t>
            </w:r>
            <w:r w:rsidRPr="0036134D">
              <w:rPr>
                <w:rFonts w:ascii="Arial" w:eastAsia="Calibri" w:hAnsi="Arial" w:cs="Arial"/>
                <w:spacing w:val="-10"/>
                <w:sz w:val="20"/>
                <w:szCs w:val="20"/>
              </w:rPr>
              <w:t>màu xanh, đỏ, tím, vàng,</w:t>
            </w:r>
            <w:r w:rsidRPr="0036134D">
              <w:rPr>
                <w:rFonts w:ascii="Arial" w:eastAsia="Calibri" w:hAnsi="Arial" w:cs="Arial"/>
                <w:sz w:val="20"/>
                <w:szCs w:val="20"/>
              </w:rPr>
              <w:t xml:space="preserve"> trắng, da cam… có thể kèm theo âm thanh.</w:t>
            </w:r>
          </w:p>
        </w:tc>
        <w:tc>
          <w:tcPr>
            <w:tcW w:w="1587" w:type="pct"/>
            <w:vAlign w:val="center"/>
          </w:tcPr>
          <w:p w14:paraId="4A93183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081579B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3CD378E4"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6. Pháo hoa phun viên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1"/>
        <w:gridCol w:w="2003"/>
        <w:gridCol w:w="1172"/>
        <w:gridCol w:w="2716"/>
        <w:gridCol w:w="2933"/>
      </w:tblGrid>
      <w:tr w:rsidR="00573C79" w:rsidRPr="0036134D" w14:paraId="149E37F9" w14:textId="77777777" w:rsidTr="004C4994">
        <w:trPr>
          <w:cantSplit/>
        </w:trPr>
        <w:tc>
          <w:tcPr>
            <w:tcW w:w="273" w:type="pct"/>
            <w:noWrap/>
            <w:vAlign w:val="center"/>
          </w:tcPr>
          <w:p w14:paraId="17D19660"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t>TT</w:t>
            </w:r>
          </w:p>
        </w:tc>
        <w:tc>
          <w:tcPr>
            <w:tcW w:w="1073" w:type="pct"/>
            <w:vAlign w:val="center"/>
          </w:tcPr>
          <w:p w14:paraId="5E82A8A8"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558D0F52"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28" w:type="pct"/>
            <w:vAlign w:val="center"/>
          </w:tcPr>
          <w:p w14:paraId="1F9191E9"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455" w:type="pct"/>
            <w:vAlign w:val="center"/>
          </w:tcPr>
          <w:p w14:paraId="2E97584F"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571" w:type="pct"/>
            <w:vAlign w:val="center"/>
          </w:tcPr>
          <w:p w14:paraId="7F239F2B"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37E4D423" w14:textId="77777777" w:rsidTr="004C4994">
        <w:trPr>
          <w:cantSplit/>
        </w:trPr>
        <w:tc>
          <w:tcPr>
            <w:tcW w:w="273" w:type="pct"/>
            <w:noWrap/>
            <w:vAlign w:val="center"/>
          </w:tcPr>
          <w:p w14:paraId="14D60EF8"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73" w:type="pct"/>
            <w:vAlign w:val="center"/>
          </w:tcPr>
          <w:p w14:paraId="73090CD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28" w:type="pct"/>
            <w:vAlign w:val="center"/>
          </w:tcPr>
          <w:p w14:paraId="3D3DAE2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455" w:type="pct"/>
            <w:vAlign w:val="center"/>
          </w:tcPr>
          <w:p w14:paraId="024DF9BD" w14:textId="77777777" w:rsidR="00573C79" w:rsidRPr="0036134D" w:rsidRDefault="00573C79" w:rsidP="004C4994">
            <w:pPr>
              <w:widowControl w:val="0"/>
              <w:rPr>
                <w:rFonts w:ascii="Arial" w:hAnsi="Arial" w:cs="Arial"/>
                <w:sz w:val="20"/>
                <w:szCs w:val="20"/>
              </w:rPr>
            </w:pPr>
            <w:r w:rsidRPr="0036134D">
              <w:rPr>
                <w:rFonts w:ascii="Arial" w:hAnsi="Arial" w:cs="Arial"/>
                <w:spacing w:val="-8"/>
                <w:sz w:val="20"/>
                <w:szCs w:val="20"/>
              </w:rPr>
              <w:t>Hộp bảo quản phải kh</w:t>
            </w:r>
            <w:r w:rsidRPr="0036134D">
              <w:rPr>
                <w:rFonts w:ascii="Arial" w:hAnsi="Arial" w:cs="Arial"/>
                <w:sz w:val="20"/>
                <w:szCs w:val="20"/>
              </w:rPr>
              <w:t>ô, sạch, không bị thủng, rách; bảo đảm đúng quy định về bao gói, ghi nhãn theo quy định tại Điều 10 Quy chuẩn này.</w:t>
            </w:r>
          </w:p>
        </w:tc>
        <w:tc>
          <w:tcPr>
            <w:tcW w:w="1571" w:type="pct"/>
            <w:vAlign w:val="center"/>
          </w:tcPr>
          <w:p w14:paraId="047281A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1410734" w14:textId="77777777" w:rsidTr="004C4994">
        <w:trPr>
          <w:cantSplit/>
        </w:trPr>
        <w:tc>
          <w:tcPr>
            <w:tcW w:w="273" w:type="pct"/>
            <w:noWrap/>
            <w:vAlign w:val="center"/>
          </w:tcPr>
          <w:p w14:paraId="60AB25D5"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73" w:type="pct"/>
            <w:vAlign w:val="center"/>
          </w:tcPr>
          <w:p w14:paraId="20D7593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tc>
        <w:tc>
          <w:tcPr>
            <w:tcW w:w="628" w:type="pct"/>
            <w:vAlign w:val="center"/>
          </w:tcPr>
          <w:p w14:paraId="008637A0"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55" w:type="pct"/>
            <w:vAlign w:val="center"/>
          </w:tcPr>
          <w:p w14:paraId="3810A1C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 sạch, không nứt, thủng, gẫy, gập.</w:t>
            </w:r>
          </w:p>
        </w:tc>
        <w:tc>
          <w:tcPr>
            <w:tcW w:w="1571" w:type="pct"/>
            <w:vAlign w:val="center"/>
          </w:tcPr>
          <w:p w14:paraId="711B596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578357D" w14:textId="77777777" w:rsidTr="004C4994">
        <w:trPr>
          <w:cantSplit/>
        </w:trPr>
        <w:tc>
          <w:tcPr>
            <w:tcW w:w="273" w:type="pct"/>
            <w:noWrap/>
            <w:vAlign w:val="center"/>
          </w:tcPr>
          <w:p w14:paraId="76BE2071"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3</w:t>
            </w:r>
          </w:p>
        </w:tc>
        <w:tc>
          <w:tcPr>
            <w:tcW w:w="1073" w:type="pct"/>
            <w:vAlign w:val="center"/>
          </w:tcPr>
          <w:p w14:paraId="76EF84F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28" w:type="pct"/>
            <w:vAlign w:val="center"/>
          </w:tcPr>
          <w:p w14:paraId="5DCDB427"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55" w:type="pct"/>
            <w:vAlign w:val="center"/>
          </w:tcPr>
          <w:p w14:paraId="378518B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Ф10±1</w:t>
            </w:r>
          </w:p>
          <w:p w14:paraId="081197B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Ф16±1</w:t>
            </w:r>
          </w:p>
          <w:p w14:paraId="25F7328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Ф25±2</w:t>
            </w:r>
          </w:p>
          <w:p w14:paraId="175980F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571" w:type="pct"/>
            <w:vAlign w:val="center"/>
          </w:tcPr>
          <w:p w14:paraId="5FB45D9D"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w:t>
            </w:r>
            <w:proofErr w:type="gramStart"/>
            <w:r w:rsidRPr="0036134D">
              <w:rPr>
                <w:rFonts w:ascii="Arial" w:hAnsi="Arial" w:cs="Arial"/>
                <w:sz w:val="20"/>
                <w:szCs w:val="20"/>
              </w:rPr>
              <w:t>thuật.</w:t>
            </w:r>
            <w:r w:rsidRPr="0036134D">
              <w:rPr>
                <w:rFonts w:ascii="Arial" w:hAnsi="Arial" w:cs="Arial"/>
                <w:bCs/>
                <w:sz w:val="20"/>
                <w:szCs w:val="20"/>
              </w:rPr>
              <w:t>.</w:t>
            </w:r>
            <w:proofErr w:type="gramEnd"/>
          </w:p>
        </w:tc>
      </w:tr>
      <w:tr w:rsidR="00573C79" w:rsidRPr="0036134D" w14:paraId="3D8B36CE" w14:textId="77777777" w:rsidTr="004C4994">
        <w:trPr>
          <w:cantSplit/>
        </w:trPr>
        <w:tc>
          <w:tcPr>
            <w:tcW w:w="273" w:type="pct"/>
            <w:noWrap/>
            <w:vAlign w:val="center"/>
          </w:tcPr>
          <w:p w14:paraId="0FA8D401"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73" w:type="pct"/>
            <w:vAlign w:val="center"/>
          </w:tcPr>
          <w:p w14:paraId="5AD9EAC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28" w:type="pct"/>
            <w:vAlign w:val="center"/>
          </w:tcPr>
          <w:p w14:paraId="75119C6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945E82" w:rsidRPr="0036134D">
              <w:rPr>
                <w:rFonts w:ascii="Arial" w:hAnsi="Arial" w:cs="Arial"/>
                <w:sz w:val="20"/>
                <w:szCs w:val="20"/>
              </w:rPr>
              <w:t xml:space="preserve"> </w:t>
            </w:r>
            <w:r w:rsidRPr="0036134D">
              <w:rPr>
                <w:rFonts w:ascii="Arial" w:hAnsi="Arial" w:cs="Arial"/>
                <w:sz w:val="20"/>
                <w:szCs w:val="20"/>
              </w:rPr>
              <w:t>÷</w:t>
            </w:r>
            <w:r w:rsidR="00945E82"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3FAA04C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571" w:type="pct"/>
            <w:vAlign w:val="center"/>
          </w:tcPr>
          <w:p w14:paraId="7885BC0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7AD962BD" w14:textId="77777777" w:rsidTr="004C4994">
        <w:trPr>
          <w:cantSplit/>
        </w:trPr>
        <w:tc>
          <w:tcPr>
            <w:tcW w:w="273" w:type="pct"/>
            <w:noWrap/>
            <w:vAlign w:val="center"/>
          </w:tcPr>
          <w:p w14:paraId="20C243CC"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lastRenderedPageBreak/>
              <w:t>5</w:t>
            </w:r>
          </w:p>
        </w:tc>
        <w:tc>
          <w:tcPr>
            <w:tcW w:w="1073" w:type="pct"/>
            <w:vAlign w:val="center"/>
          </w:tcPr>
          <w:p w14:paraId="57AF9D1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28" w:type="pct"/>
            <w:vAlign w:val="center"/>
          </w:tcPr>
          <w:p w14:paraId="072B174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945E82" w:rsidRPr="0036134D">
              <w:rPr>
                <w:rFonts w:ascii="Arial" w:hAnsi="Arial" w:cs="Arial"/>
                <w:sz w:val="20"/>
                <w:szCs w:val="20"/>
              </w:rPr>
              <w:t xml:space="preserve"> </w:t>
            </w:r>
            <w:r w:rsidRPr="0036134D">
              <w:rPr>
                <w:rFonts w:ascii="Arial" w:hAnsi="Arial" w:cs="Arial"/>
                <w:sz w:val="20"/>
                <w:szCs w:val="20"/>
              </w:rPr>
              <w:t>÷</w:t>
            </w:r>
            <w:r w:rsidR="00945E82"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1B2821E2"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120 giây hoặc theo yêu cầu khách hàng</w:t>
            </w:r>
          </w:p>
        </w:tc>
        <w:tc>
          <w:tcPr>
            <w:tcW w:w="1571" w:type="pct"/>
            <w:vAlign w:val="center"/>
          </w:tcPr>
          <w:p w14:paraId="6DA8ABF2"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074B894D" w14:textId="77777777" w:rsidTr="004C4994">
        <w:trPr>
          <w:cantSplit/>
        </w:trPr>
        <w:tc>
          <w:tcPr>
            <w:tcW w:w="273" w:type="pct"/>
            <w:noWrap/>
            <w:vAlign w:val="center"/>
          </w:tcPr>
          <w:p w14:paraId="00ADE85F"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6</w:t>
            </w:r>
          </w:p>
        </w:tc>
        <w:tc>
          <w:tcPr>
            <w:tcW w:w="1073" w:type="pct"/>
            <w:vAlign w:val="center"/>
          </w:tcPr>
          <w:p w14:paraId="2AB833C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Kiểm tra giới hạn âm thanh </w:t>
            </w:r>
            <w:r w:rsidRPr="0036134D">
              <w:rPr>
                <w:rFonts w:ascii="Arial" w:hAnsi="Arial" w:cs="Arial"/>
                <w:spacing w:val="-10"/>
                <w:sz w:val="20"/>
                <w:szCs w:val="20"/>
              </w:rPr>
              <w:t>đối với sản phẩm</w:t>
            </w:r>
            <w:r w:rsidRPr="0036134D">
              <w:rPr>
                <w:rFonts w:ascii="Arial" w:hAnsi="Arial" w:cs="Arial"/>
                <w:sz w:val="20"/>
                <w:szCs w:val="20"/>
              </w:rPr>
              <w:t xml:space="preserve"> </w:t>
            </w:r>
            <w:r w:rsidRPr="0036134D">
              <w:rPr>
                <w:rFonts w:ascii="Arial" w:hAnsi="Arial" w:cs="Arial"/>
                <w:spacing w:val="-10"/>
                <w:sz w:val="20"/>
                <w:szCs w:val="20"/>
              </w:rPr>
              <w:t>nhập khẩu lần đầu</w:t>
            </w:r>
            <w:r w:rsidRPr="0036134D">
              <w:rPr>
                <w:rFonts w:ascii="Arial" w:hAnsi="Arial" w:cs="Arial"/>
                <w:sz w:val="20"/>
                <w:szCs w:val="20"/>
              </w:rPr>
              <w:t xml:space="preserve"> </w:t>
            </w:r>
            <w:r w:rsidRPr="0036134D">
              <w:rPr>
                <w:rFonts w:ascii="Arial" w:hAnsi="Arial" w:cs="Arial"/>
                <w:spacing w:val="-14"/>
                <w:sz w:val="20"/>
                <w:szCs w:val="20"/>
              </w:rPr>
              <w:t>hoặc các sản phẩm</w:t>
            </w:r>
            <w:r w:rsidRPr="0036134D">
              <w:rPr>
                <w:rFonts w:ascii="Arial" w:hAnsi="Arial" w:cs="Arial"/>
                <w:sz w:val="20"/>
                <w:szCs w:val="20"/>
              </w:rPr>
              <w:t xml:space="preserve"> nghiên cứu chế thử lần đầu, dB</w:t>
            </w:r>
          </w:p>
        </w:tc>
        <w:tc>
          <w:tcPr>
            <w:tcW w:w="628" w:type="pct"/>
            <w:vAlign w:val="center"/>
          </w:tcPr>
          <w:p w14:paraId="77A7BDD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945E82" w:rsidRPr="0036134D">
              <w:rPr>
                <w:rFonts w:ascii="Arial" w:hAnsi="Arial" w:cs="Arial"/>
                <w:sz w:val="20"/>
                <w:szCs w:val="20"/>
              </w:rPr>
              <w:t xml:space="preserve"> </w:t>
            </w:r>
            <w:r w:rsidRPr="0036134D">
              <w:rPr>
                <w:rFonts w:ascii="Arial" w:hAnsi="Arial" w:cs="Arial"/>
                <w:sz w:val="20"/>
                <w:szCs w:val="20"/>
              </w:rPr>
              <w:t>÷</w:t>
            </w:r>
            <w:r w:rsidR="00945E82"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792A2D24"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120 dB</w:t>
            </w:r>
          </w:p>
        </w:tc>
        <w:tc>
          <w:tcPr>
            <w:tcW w:w="1571" w:type="pct"/>
            <w:vAlign w:val="center"/>
          </w:tcPr>
          <w:p w14:paraId="6212AC72"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016E80B0"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4BFE5474" w14:textId="77777777" w:rsidTr="004C4994">
        <w:trPr>
          <w:cantSplit/>
        </w:trPr>
        <w:tc>
          <w:tcPr>
            <w:tcW w:w="273" w:type="pct"/>
            <w:noWrap/>
            <w:vAlign w:val="center"/>
          </w:tcPr>
          <w:p w14:paraId="77DF0CA3"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7</w:t>
            </w:r>
          </w:p>
        </w:tc>
        <w:tc>
          <w:tcPr>
            <w:tcW w:w="1073" w:type="pct"/>
            <w:vAlign w:val="center"/>
          </w:tcPr>
          <w:p w14:paraId="42F4C15D" w14:textId="77777777" w:rsidR="00573C79" w:rsidRPr="0036134D" w:rsidRDefault="00573C79" w:rsidP="004C4994">
            <w:pPr>
              <w:widowControl w:val="0"/>
              <w:rPr>
                <w:rFonts w:ascii="Arial" w:hAnsi="Arial" w:cs="Arial"/>
                <w:sz w:val="20"/>
                <w:szCs w:val="20"/>
                <w:lang w:val="pt-BR"/>
              </w:rPr>
            </w:pPr>
            <w:r w:rsidRPr="0036134D">
              <w:rPr>
                <w:rFonts w:ascii="Arial" w:hAnsi="Arial" w:cs="Arial"/>
                <w:sz w:val="20"/>
                <w:szCs w:val="20"/>
                <w:lang w:val="pt-BR"/>
              </w:rPr>
              <w:t>Kiểm tra chiều cao phun viên</w:t>
            </w:r>
            <w:r w:rsidR="00FB5568" w:rsidRPr="0036134D">
              <w:rPr>
                <w:rFonts w:ascii="Arial" w:hAnsi="Arial" w:cs="Arial"/>
                <w:sz w:val="20"/>
                <w:szCs w:val="20"/>
                <w:lang w:val="pt-BR"/>
              </w:rPr>
              <w:t xml:space="preserve"> </w:t>
            </w:r>
            <w:r w:rsidRPr="0036134D">
              <w:rPr>
                <w:rFonts w:ascii="Arial" w:hAnsi="Arial" w:cs="Arial"/>
                <w:sz w:val="20"/>
                <w:szCs w:val="20"/>
              </w:rPr>
              <w:t xml:space="preserve">đối với sản </w:t>
            </w:r>
          </w:p>
        </w:tc>
        <w:tc>
          <w:tcPr>
            <w:tcW w:w="628" w:type="pct"/>
            <w:vAlign w:val="center"/>
          </w:tcPr>
          <w:p w14:paraId="42AADD7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945E82" w:rsidRPr="0036134D">
              <w:rPr>
                <w:rFonts w:ascii="Arial" w:hAnsi="Arial" w:cs="Arial"/>
                <w:sz w:val="20"/>
                <w:szCs w:val="20"/>
              </w:rPr>
              <w:t xml:space="preserve"> </w:t>
            </w:r>
            <w:r w:rsidRPr="0036134D">
              <w:rPr>
                <w:rFonts w:ascii="Arial" w:hAnsi="Arial" w:cs="Arial"/>
                <w:sz w:val="20"/>
                <w:szCs w:val="20"/>
              </w:rPr>
              <w:t>÷</w:t>
            </w:r>
            <w:r w:rsidR="00945E82"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2FFFA993"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Loại phổ thông: không lớn hơn 25 m.</w:t>
            </w:r>
          </w:p>
          <w:p w14:paraId="7E1949D6"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xml:space="preserve">- Loại đặc biệt (dùng </w:t>
            </w:r>
          </w:p>
        </w:tc>
        <w:tc>
          <w:tcPr>
            <w:tcW w:w="1571" w:type="pct"/>
            <w:vAlign w:val="center"/>
          </w:tcPr>
          <w:p w14:paraId="2B3283FD"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xml:space="preserve">Chiều cao phun viên được xác định trực tiếp bằng thước đo chiều cao </w:t>
            </w:r>
          </w:p>
        </w:tc>
      </w:tr>
      <w:tr w:rsidR="00061435" w:rsidRPr="0036134D" w14:paraId="07A3283A" w14:textId="77777777" w:rsidTr="004C4994">
        <w:trPr>
          <w:cantSplit/>
        </w:trPr>
        <w:tc>
          <w:tcPr>
            <w:tcW w:w="273" w:type="pct"/>
            <w:noWrap/>
          </w:tcPr>
          <w:p w14:paraId="76FAD448" w14:textId="77777777" w:rsidR="00061435" w:rsidRPr="0036134D" w:rsidRDefault="00061435" w:rsidP="004C4994">
            <w:pPr>
              <w:widowControl w:val="0"/>
              <w:jc w:val="center"/>
              <w:rPr>
                <w:rFonts w:ascii="Arial" w:hAnsi="Arial" w:cs="Arial"/>
                <w:iCs/>
                <w:sz w:val="20"/>
                <w:szCs w:val="20"/>
              </w:rPr>
            </w:pPr>
          </w:p>
        </w:tc>
        <w:tc>
          <w:tcPr>
            <w:tcW w:w="1073" w:type="pct"/>
          </w:tcPr>
          <w:p w14:paraId="0FAECED0" w14:textId="77777777" w:rsidR="00061435" w:rsidRPr="0036134D" w:rsidRDefault="00061435" w:rsidP="004C4994">
            <w:pPr>
              <w:widowControl w:val="0"/>
              <w:rPr>
                <w:rFonts w:ascii="Arial" w:hAnsi="Arial" w:cs="Arial"/>
                <w:sz w:val="20"/>
                <w:szCs w:val="20"/>
                <w:lang w:val="pt-BR"/>
              </w:rPr>
            </w:pPr>
            <w:r w:rsidRPr="0036134D">
              <w:rPr>
                <w:rFonts w:ascii="Arial" w:hAnsi="Arial" w:cs="Arial"/>
                <w:sz w:val="20"/>
                <w:szCs w:val="20"/>
              </w:rPr>
              <w:t>phẩm nhập khẩu lần đầu hoặc các sản phẩm nghiên cứu chế thử lần đầu</w:t>
            </w:r>
            <w:r w:rsidRPr="0036134D">
              <w:rPr>
                <w:rFonts w:ascii="Arial" w:hAnsi="Arial" w:cs="Arial"/>
                <w:sz w:val="20"/>
                <w:szCs w:val="20"/>
                <w:lang w:val="pt-BR"/>
              </w:rPr>
              <w:t>, m</w:t>
            </w:r>
          </w:p>
        </w:tc>
        <w:tc>
          <w:tcPr>
            <w:tcW w:w="628" w:type="pct"/>
          </w:tcPr>
          <w:p w14:paraId="4040B065" w14:textId="77777777" w:rsidR="00061435" w:rsidRPr="0036134D" w:rsidRDefault="00061435" w:rsidP="004C4994">
            <w:pPr>
              <w:widowControl w:val="0"/>
              <w:rPr>
                <w:rFonts w:ascii="Arial" w:hAnsi="Arial" w:cs="Arial"/>
                <w:sz w:val="20"/>
                <w:szCs w:val="20"/>
              </w:rPr>
            </w:pPr>
          </w:p>
        </w:tc>
        <w:tc>
          <w:tcPr>
            <w:tcW w:w="1455" w:type="pct"/>
          </w:tcPr>
          <w:p w14:paraId="0CBBDA54" w14:textId="77777777" w:rsidR="00061435" w:rsidRPr="0036134D" w:rsidRDefault="00061435" w:rsidP="004C4994">
            <w:pPr>
              <w:widowControl w:val="0"/>
              <w:rPr>
                <w:rFonts w:ascii="Arial" w:eastAsia="Calibri" w:hAnsi="Arial" w:cs="Arial"/>
                <w:sz w:val="20"/>
                <w:szCs w:val="20"/>
              </w:rPr>
            </w:pPr>
            <w:r w:rsidRPr="0036134D">
              <w:rPr>
                <w:rFonts w:ascii="Arial" w:eastAsia="Calibri" w:hAnsi="Arial" w:cs="Arial"/>
                <w:sz w:val="20"/>
                <w:szCs w:val="20"/>
              </w:rPr>
              <w:t>cho các đơn vị tổ chức sự kiện): không lớn hơn 120 m.</w:t>
            </w:r>
          </w:p>
        </w:tc>
        <w:tc>
          <w:tcPr>
            <w:tcW w:w="1571" w:type="pct"/>
          </w:tcPr>
          <w:p w14:paraId="1DB36E82" w14:textId="77777777" w:rsidR="00061435" w:rsidRPr="0036134D" w:rsidRDefault="00061435" w:rsidP="004C4994">
            <w:pPr>
              <w:widowControl w:val="0"/>
              <w:rPr>
                <w:rFonts w:ascii="Arial" w:eastAsia="Calibri" w:hAnsi="Arial" w:cs="Arial"/>
                <w:sz w:val="20"/>
                <w:szCs w:val="20"/>
              </w:rPr>
            </w:pPr>
            <w:r w:rsidRPr="0036134D">
              <w:rPr>
                <w:rFonts w:ascii="Arial" w:eastAsia="Calibri" w:hAnsi="Arial" w:cs="Arial"/>
                <w:sz w:val="20"/>
                <w:szCs w:val="20"/>
              </w:rPr>
              <w:t>hoặc thiết bị đo chiều cao chuyên dụng.</w:t>
            </w:r>
          </w:p>
        </w:tc>
      </w:tr>
      <w:tr w:rsidR="00573C79" w:rsidRPr="0036134D" w14:paraId="4BD2CBC2" w14:textId="77777777" w:rsidTr="004C4994">
        <w:trPr>
          <w:cantSplit/>
        </w:trPr>
        <w:tc>
          <w:tcPr>
            <w:tcW w:w="273" w:type="pct"/>
            <w:noWrap/>
            <w:vAlign w:val="center"/>
          </w:tcPr>
          <w:p w14:paraId="194AF8FD"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8</w:t>
            </w:r>
          </w:p>
        </w:tc>
        <w:tc>
          <w:tcPr>
            <w:tcW w:w="1073" w:type="pct"/>
            <w:vAlign w:val="center"/>
          </w:tcPr>
          <w:p w14:paraId="6C3EB31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28" w:type="pct"/>
            <w:vAlign w:val="center"/>
          </w:tcPr>
          <w:p w14:paraId="3C684CA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945E82" w:rsidRPr="0036134D">
              <w:rPr>
                <w:rFonts w:ascii="Arial" w:hAnsi="Arial" w:cs="Arial"/>
                <w:sz w:val="20"/>
                <w:szCs w:val="20"/>
              </w:rPr>
              <w:t xml:space="preserve"> </w:t>
            </w:r>
            <w:r w:rsidRPr="0036134D">
              <w:rPr>
                <w:rFonts w:ascii="Arial" w:hAnsi="Arial" w:cs="Arial"/>
                <w:sz w:val="20"/>
                <w:szCs w:val="20"/>
              </w:rPr>
              <w:t>÷</w:t>
            </w:r>
            <w:r w:rsidR="00945E82"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08513C1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hAnsi="Arial" w:cs="Arial"/>
                <w:bCs/>
                <w:sz w:val="20"/>
                <w:szCs w:val="20"/>
              </w:rPr>
              <w:t xml:space="preserve">khi cháy các </w:t>
            </w:r>
            <w:r w:rsidRPr="0036134D">
              <w:rPr>
                <w:rFonts w:ascii="Arial" w:hAnsi="Arial" w:cs="Arial"/>
                <w:bCs/>
                <w:spacing w:val="-8"/>
                <w:sz w:val="20"/>
                <w:szCs w:val="20"/>
              </w:rPr>
              <w:t>viên màu, trụ màu, thuốc</w:t>
            </w:r>
            <w:r w:rsidRPr="0036134D">
              <w:rPr>
                <w:rFonts w:ascii="Arial" w:hAnsi="Arial" w:cs="Arial"/>
                <w:bCs/>
                <w:sz w:val="20"/>
                <w:szCs w:val="20"/>
              </w:rPr>
              <w:t xml:space="preserve"> màu được phóng lên không trung tạo hiệu </w:t>
            </w:r>
            <w:r w:rsidRPr="0036134D">
              <w:rPr>
                <w:rFonts w:ascii="Arial" w:hAnsi="Arial" w:cs="Arial"/>
                <w:bCs/>
                <w:spacing w:val="-8"/>
                <w:sz w:val="20"/>
                <w:szCs w:val="20"/>
              </w:rPr>
              <w:t>ứng màu sắc, âm thanh.</w:t>
            </w:r>
          </w:p>
        </w:tc>
        <w:tc>
          <w:tcPr>
            <w:tcW w:w="1571" w:type="pct"/>
            <w:vAlign w:val="center"/>
          </w:tcPr>
          <w:p w14:paraId="2F7A481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012D8EF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70DFC17E"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7. Pháo hoa thăng thiên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3"/>
        <w:gridCol w:w="2003"/>
        <w:gridCol w:w="1172"/>
        <w:gridCol w:w="2716"/>
        <w:gridCol w:w="2931"/>
      </w:tblGrid>
      <w:tr w:rsidR="00573C79" w:rsidRPr="0036134D" w14:paraId="015A9F1C" w14:textId="77777777" w:rsidTr="004C4994">
        <w:trPr>
          <w:cantSplit/>
        </w:trPr>
        <w:tc>
          <w:tcPr>
            <w:tcW w:w="274" w:type="pct"/>
            <w:noWrap/>
            <w:vAlign w:val="center"/>
          </w:tcPr>
          <w:p w14:paraId="530EF948"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t>TT</w:t>
            </w:r>
          </w:p>
        </w:tc>
        <w:tc>
          <w:tcPr>
            <w:tcW w:w="1073" w:type="pct"/>
            <w:vAlign w:val="center"/>
          </w:tcPr>
          <w:p w14:paraId="007E1866"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007AC159"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28" w:type="pct"/>
            <w:vAlign w:val="center"/>
          </w:tcPr>
          <w:p w14:paraId="005820F8"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455" w:type="pct"/>
            <w:vAlign w:val="center"/>
          </w:tcPr>
          <w:p w14:paraId="4FF57A75"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571" w:type="pct"/>
            <w:vAlign w:val="center"/>
          </w:tcPr>
          <w:p w14:paraId="1767BA16"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523BC001" w14:textId="77777777" w:rsidTr="004C4994">
        <w:trPr>
          <w:cantSplit/>
        </w:trPr>
        <w:tc>
          <w:tcPr>
            <w:tcW w:w="274" w:type="pct"/>
            <w:noWrap/>
            <w:vAlign w:val="center"/>
          </w:tcPr>
          <w:p w14:paraId="0C96A2BB"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73" w:type="pct"/>
            <w:vAlign w:val="center"/>
          </w:tcPr>
          <w:p w14:paraId="09EDA43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28" w:type="pct"/>
            <w:vAlign w:val="center"/>
          </w:tcPr>
          <w:p w14:paraId="7CC0E35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455" w:type="pct"/>
            <w:vAlign w:val="center"/>
          </w:tcPr>
          <w:p w14:paraId="0EDEB2FA" w14:textId="77777777" w:rsidR="00573C79" w:rsidRPr="0036134D" w:rsidRDefault="00573C79" w:rsidP="004C4994">
            <w:pPr>
              <w:widowControl w:val="0"/>
              <w:rPr>
                <w:rFonts w:ascii="Arial" w:hAnsi="Arial" w:cs="Arial"/>
                <w:sz w:val="20"/>
                <w:szCs w:val="20"/>
              </w:rPr>
            </w:pPr>
            <w:r w:rsidRPr="0036134D">
              <w:rPr>
                <w:rFonts w:ascii="Arial" w:hAnsi="Arial" w:cs="Arial"/>
                <w:spacing w:val="-6"/>
                <w:sz w:val="20"/>
                <w:szCs w:val="20"/>
              </w:rPr>
              <w:t>Hộp bảo quản phải khô,</w:t>
            </w:r>
            <w:r w:rsidRPr="0036134D">
              <w:rPr>
                <w:rFonts w:ascii="Arial" w:hAnsi="Arial" w:cs="Arial"/>
                <w:sz w:val="20"/>
                <w:szCs w:val="20"/>
              </w:rPr>
              <w:t xml:space="preserve"> sạch, không bị thủng, </w:t>
            </w:r>
            <w:r w:rsidRPr="0036134D">
              <w:rPr>
                <w:rFonts w:ascii="Arial" w:hAnsi="Arial" w:cs="Arial"/>
                <w:spacing w:val="-6"/>
                <w:sz w:val="20"/>
                <w:szCs w:val="20"/>
              </w:rPr>
              <w:t>rách; bảo đảm đúng quy</w:t>
            </w:r>
            <w:r w:rsidRPr="0036134D">
              <w:rPr>
                <w:rFonts w:ascii="Arial" w:hAnsi="Arial" w:cs="Arial"/>
                <w:sz w:val="20"/>
                <w:szCs w:val="20"/>
              </w:rPr>
              <w:t xml:space="preserve"> định về bao gói, ghi nhãn theo quy định tại </w:t>
            </w:r>
            <w:r w:rsidRPr="0036134D">
              <w:rPr>
                <w:rFonts w:ascii="Arial" w:hAnsi="Arial" w:cs="Arial"/>
                <w:spacing w:val="-6"/>
                <w:sz w:val="20"/>
                <w:szCs w:val="20"/>
              </w:rPr>
              <w:t>Điều 10 Quy chuẩn này.</w:t>
            </w:r>
          </w:p>
        </w:tc>
        <w:tc>
          <w:tcPr>
            <w:tcW w:w="1571" w:type="pct"/>
            <w:vAlign w:val="center"/>
          </w:tcPr>
          <w:p w14:paraId="1084D06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529EBA4" w14:textId="77777777" w:rsidTr="004C4994">
        <w:trPr>
          <w:cantSplit/>
        </w:trPr>
        <w:tc>
          <w:tcPr>
            <w:tcW w:w="274" w:type="pct"/>
            <w:noWrap/>
            <w:vAlign w:val="center"/>
          </w:tcPr>
          <w:p w14:paraId="5941D63B"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73" w:type="pct"/>
            <w:vAlign w:val="center"/>
          </w:tcPr>
          <w:p w14:paraId="4DC4768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tc>
        <w:tc>
          <w:tcPr>
            <w:tcW w:w="628" w:type="pct"/>
            <w:vAlign w:val="center"/>
          </w:tcPr>
          <w:p w14:paraId="05047590"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55" w:type="pct"/>
            <w:vAlign w:val="center"/>
          </w:tcPr>
          <w:p w14:paraId="171EB83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 sạch, không nứt, thủng, gẫy, gập.</w:t>
            </w:r>
          </w:p>
        </w:tc>
        <w:tc>
          <w:tcPr>
            <w:tcW w:w="1571" w:type="pct"/>
            <w:vAlign w:val="center"/>
          </w:tcPr>
          <w:p w14:paraId="108E7BA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68A7D09" w14:textId="77777777" w:rsidTr="004C4994">
        <w:trPr>
          <w:cantSplit/>
        </w:trPr>
        <w:tc>
          <w:tcPr>
            <w:tcW w:w="274" w:type="pct"/>
            <w:noWrap/>
            <w:vAlign w:val="center"/>
          </w:tcPr>
          <w:p w14:paraId="7441BABB"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3</w:t>
            </w:r>
          </w:p>
        </w:tc>
        <w:tc>
          <w:tcPr>
            <w:tcW w:w="1073" w:type="pct"/>
            <w:vAlign w:val="center"/>
          </w:tcPr>
          <w:p w14:paraId="18A5951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28" w:type="pct"/>
            <w:vAlign w:val="center"/>
          </w:tcPr>
          <w:p w14:paraId="23546DD7"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55" w:type="pct"/>
            <w:vAlign w:val="center"/>
          </w:tcPr>
          <w:p w14:paraId="7906A19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Ф8±1</w:t>
            </w:r>
          </w:p>
          <w:p w14:paraId="0E7187C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Ф10±1</w:t>
            </w:r>
          </w:p>
          <w:p w14:paraId="3471BAA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Ф12±1</w:t>
            </w:r>
          </w:p>
        </w:tc>
        <w:tc>
          <w:tcPr>
            <w:tcW w:w="1571" w:type="pct"/>
            <w:vAlign w:val="center"/>
          </w:tcPr>
          <w:p w14:paraId="0A1158DB"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w:t>
            </w:r>
            <w:proofErr w:type="gramStart"/>
            <w:r w:rsidRPr="0036134D">
              <w:rPr>
                <w:rFonts w:ascii="Arial" w:hAnsi="Arial" w:cs="Arial"/>
                <w:sz w:val="20"/>
                <w:szCs w:val="20"/>
              </w:rPr>
              <w:t>thuật.</w:t>
            </w:r>
            <w:r w:rsidRPr="0036134D">
              <w:rPr>
                <w:rFonts w:ascii="Arial" w:hAnsi="Arial" w:cs="Arial"/>
                <w:bCs/>
                <w:sz w:val="20"/>
                <w:szCs w:val="20"/>
              </w:rPr>
              <w:t>.</w:t>
            </w:r>
            <w:proofErr w:type="gramEnd"/>
          </w:p>
        </w:tc>
      </w:tr>
      <w:tr w:rsidR="00061435" w:rsidRPr="0036134D" w14:paraId="45FCC45E" w14:textId="77777777" w:rsidTr="004C4994">
        <w:trPr>
          <w:cantSplit/>
        </w:trPr>
        <w:tc>
          <w:tcPr>
            <w:tcW w:w="274" w:type="pct"/>
            <w:noWrap/>
            <w:vAlign w:val="center"/>
          </w:tcPr>
          <w:p w14:paraId="19EB93F2" w14:textId="77777777" w:rsidR="00061435" w:rsidRPr="0036134D" w:rsidRDefault="00061435" w:rsidP="004C4994">
            <w:pPr>
              <w:widowControl w:val="0"/>
              <w:jc w:val="center"/>
              <w:rPr>
                <w:rFonts w:ascii="Arial" w:hAnsi="Arial" w:cs="Arial"/>
                <w:iCs/>
                <w:sz w:val="20"/>
                <w:szCs w:val="20"/>
              </w:rPr>
            </w:pPr>
          </w:p>
        </w:tc>
        <w:tc>
          <w:tcPr>
            <w:tcW w:w="1073" w:type="pct"/>
            <w:vAlign w:val="center"/>
          </w:tcPr>
          <w:p w14:paraId="7D975DF0" w14:textId="77777777" w:rsidR="00061435" w:rsidRPr="0036134D" w:rsidRDefault="00061435" w:rsidP="004C4994">
            <w:pPr>
              <w:widowControl w:val="0"/>
              <w:rPr>
                <w:rFonts w:ascii="Arial" w:hAnsi="Arial" w:cs="Arial"/>
                <w:sz w:val="20"/>
                <w:szCs w:val="20"/>
              </w:rPr>
            </w:pPr>
          </w:p>
        </w:tc>
        <w:tc>
          <w:tcPr>
            <w:tcW w:w="628" w:type="pct"/>
            <w:vAlign w:val="center"/>
          </w:tcPr>
          <w:p w14:paraId="32FBB4C7" w14:textId="77777777" w:rsidR="00061435" w:rsidRPr="0036134D" w:rsidRDefault="00061435" w:rsidP="004C4994">
            <w:pPr>
              <w:widowControl w:val="0"/>
              <w:rPr>
                <w:rFonts w:ascii="Arial" w:hAnsi="Arial" w:cs="Arial"/>
                <w:bCs/>
                <w:sz w:val="20"/>
                <w:szCs w:val="20"/>
              </w:rPr>
            </w:pPr>
          </w:p>
        </w:tc>
        <w:tc>
          <w:tcPr>
            <w:tcW w:w="1455" w:type="pct"/>
            <w:vAlign w:val="center"/>
          </w:tcPr>
          <w:p w14:paraId="7D53020B" w14:textId="77777777" w:rsidR="00061435" w:rsidRPr="0036134D" w:rsidRDefault="00061435" w:rsidP="004C4994">
            <w:pPr>
              <w:widowControl w:val="0"/>
              <w:rPr>
                <w:rFonts w:ascii="Arial" w:hAnsi="Arial" w:cs="Arial"/>
                <w:sz w:val="20"/>
                <w:szCs w:val="20"/>
              </w:rPr>
            </w:pPr>
            <w:r w:rsidRPr="0036134D">
              <w:rPr>
                <w:rFonts w:ascii="Arial" w:hAnsi="Arial" w:cs="Arial"/>
                <w:sz w:val="20"/>
                <w:szCs w:val="20"/>
              </w:rPr>
              <w:t>- Ф16±2</w:t>
            </w:r>
          </w:p>
          <w:p w14:paraId="74825255" w14:textId="77777777" w:rsidR="00061435" w:rsidRPr="0036134D" w:rsidRDefault="00061435" w:rsidP="004C4994">
            <w:pPr>
              <w:widowControl w:val="0"/>
              <w:rPr>
                <w:rFonts w:ascii="Arial" w:hAnsi="Arial" w:cs="Arial"/>
                <w:sz w:val="20"/>
                <w:szCs w:val="20"/>
              </w:rPr>
            </w:pPr>
            <w:r w:rsidRPr="0036134D">
              <w:rPr>
                <w:rFonts w:ascii="Arial" w:hAnsi="Arial" w:cs="Arial"/>
                <w:sz w:val="20"/>
                <w:szCs w:val="20"/>
              </w:rPr>
              <w:t>- Ф20±2</w:t>
            </w:r>
          </w:p>
          <w:p w14:paraId="469D8E46" w14:textId="77777777" w:rsidR="00061435" w:rsidRPr="0036134D" w:rsidRDefault="00061435" w:rsidP="004C4994">
            <w:pPr>
              <w:widowControl w:val="0"/>
              <w:rPr>
                <w:rFonts w:ascii="Arial" w:hAnsi="Arial" w:cs="Arial"/>
                <w:sz w:val="20"/>
                <w:szCs w:val="20"/>
              </w:rPr>
            </w:pPr>
            <w:r w:rsidRPr="0036134D">
              <w:rPr>
                <w:rFonts w:ascii="Arial" w:hAnsi="Arial" w:cs="Arial"/>
                <w:sz w:val="20"/>
                <w:szCs w:val="20"/>
              </w:rPr>
              <w:t>- Ф25±2</w:t>
            </w:r>
          </w:p>
          <w:p w14:paraId="2567F5F6" w14:textId="77777777" w:rsidR="00061435" w:rsidRPr="0036134D" w:rsidRDefault="00061435"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571" w:type="pct"/>
            <w:vAlign w:val="center"/>
          </w:tcPr>
          <w:p w14:paraId="2053B2BD" w14:textId="77777777" w:rsidR="00061435" w:rsidRPr="0036134D" w:rsidRDefault="00061435" w:rsidP="004C4994">
            <w:pPr>
              <w:widowControl w:val="0"/>
              <w:rPr>
                <w:rFonts w:ascii="Arial" w:hAnsi="Arial" w:cs="Arial"/>
                <w:bCs/>
                <w:sz w:val="20"/>
                <w:szCs w:val="20"/>
              </w:rPr>
            </w:pPr>
          </w:p>
        </w:tc>
      </w:tr>
      <w:tr w:rsidR="00573C79" w:rsidRPr="0036134D" w14:paraId="06AE555F" w14:textId="77777777" w:rsidTr="004C4994">
        <w:trPr>
          <w:cantSplit/>
        </w:trPr>
        <w:tc>
          <w:tcPr>
            <w:tcW w:w="274" w:type="pct"/>
            <w:noWrap/>
            <w:vAlign w:val="center"/>
          </w:tcPr>
          <w:p w14:paraId="0D061D79"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73" w:type="pct"/>
            <w:vAlign w:val="center"/>
          </w:tcPr>
          <w:p w14:paraId="3EA55DD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28" w:type="pct"/>
            <w:vAlign w:val="center"/>
          </w:tcPr>
          <w:p w14:paraId="690D9B0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801E3A" w:rsidRPr="0036134D">
              <w:rPr>
                <w:rFonts w:ascii="Arial" w:hAnsi="Arial" w:cs="Arial"/>
                <w:sz w:val="20"/>
                <w:szCs w:val="20"/>
              </w:rPr>
              <w:t xml:space="preserve"> </w:t>
            </w:r>
            <w:r w:rsidRPr="0036134D">
              <w:rPr>
                <w:rFonts w:ascii="Arial" w:hAnsi="Arial" w:cs="Arial"/>
                <w:sz w:val="20"/>
                <w:szCs w:val="20"/>
              </w:rPr>
              <w:t>÷</w:t>
            </w:r>
            <w:r w:rsidR="00801E3A"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4A0155E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571" w:type="pct"/>
            <w:vAlign w:val="center"/>
          </w:tcPr>
          <w:p w14:paraId="30494A2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38679B51" w14:textId="77777777" w:rsidTr="004C4994">
        <w:trPr>
          <w:cantSplit/>
        </w:trPr>
        <w:tc>
          <w:tcPr>
            <w:tcW w:w="274" w:type="pct"/>
            <w:noWrap/>
            <w:vAlign w:val="center"/>
          </w:tcPr>
          <w:p w14:paraId="690DCE83"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5</w:t>
            </w:r>
          </w:p>
        </w:tc>
        <w:tc>
          <w:tcPr>
            <w:tcW w:w="1073" w:type="pct"/>
            <w:vAlign w:val="center"/>
          </w:tcPr>
          <w:p w14:paraId="51B86FD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28" w:type="pct"/>
            <w:vAlign w:val="center"/>
          </w:tcPr>
          <w:p w14:paraId="2BA7C62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801E3A" w:rsidRPr="0036134D">
              <w:rPr>
                <w:rFonts w:ascii="Arial" w:hAnsi="Arial" w:cs="Arial"/>
                <w:sz w:val="20"/>
                <w:szCs w:val="20"/>
              </w:rPr>
              <w:t xml:space="preserve"> </w:t>
            </w:r>
            <w:r w:rsidRPr="0036134D">
              <w:rPr>
                <w:rFonts w:ascii="Arial" w:hAnsi="Arial" w:cs="Arial"/>
                <w:sz w:val="20"/>
                <w:szCs w:val="20"/>
              </w:rPr>
              <w:t>÷</w:t>
            </w:r>
            <w:r w:rsidR="00801E3A"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5E68A1D9"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120 giây hoặc theo yêu cầu khách hàng</w:t>
            </w:r>
          </w:p>
        </w:tc>
        <w:tc>
          <w:tcPr>
            <w:tcW w:w="1571" w:type="pct"/>
            <w:vAlign w:val="center"/>
          </w:tcPr>
          <w:p w14:paraId="6F15F512"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2D081937" w14:textId="77777777" w:rsidTr="004C4994">
        <w:trPr>
          <w:cantSplit/>
        </w:trPr>
        <w:tc>
          <w:tcPr>
            <w:tcW w:w="274" w:type="pct"/>
            <w:noWrap/>
            <w:vAlign w:val="center"/>
          </w:tcPr>
          <w:p w14:paraId="79BE3BED"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6</w:t>
            </w:r>
          </w:p>
        </w:tc>
        <w:tc>
          <w:tcPr>
            <w:tcW w:w="1073" w:type="pct"/>
            <w:vAlign w:val="center"/>
          </w:tcPr>
          <w:p w14:paraId="120DFA9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giới hạn âm thanh đối với sản phẩm nhập khẩu lần đầu hoặc các sản phẩm nghiên cứu chế thử lần đầu, dB</w:t>
            </w:r>
          </w:p>
        </w:tc>
        <w:tc>
          <w:tcPr>
            <w:tcW w:w="628" w:type="pct"/>
            <w:vAlign w:val="center"/>
          </w:tcPr>
          <w:p w14:paraId="3D52761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Từ </w:t>
            </w:r>
            <w:r w:rsidR="00801E3A" w:rsidRPr="0036134D">
              <w:rPr>
                <w:rFonts w:ascii="Arial" w:hAnsi="Arial" w:cs="Arial"/>
                <w:sz w:val="20"/>
                <w:szCs w:val="20"/>
              </w:rPr>
              <w:t xml:space="preserve">1 ÷ 3 </w:t>
            </w:r>
            <w:r w:rsidRPr="0036134D">
              <w:rPr>
                <w:rFonts w:ascii="Arial" w:hAnsi="Arial" w:cs="Arial"/>
                <w:sz w:val="20"/>
                <w:szCs w:val="20"/>
              </w:rPr>
              <w:t>sản phẩm/lô</w:t>
            </w:r>
          </w:p>
        </w:tc>
        <w:tc>
          <w:tcPr>
            <w:tcW w:w="1455" w:type="pct"/>
            <w:vAlign w:val="center"/>
          </w:tcPr>
          <w:p w14:paraId="1F898CBA"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120 dB</w:t>
            </w:r>
          </w:p>
        </w:tc>
        <w:tc>
          <w:tcPr>
            <w:tcW w:w="1571" w:type="pct"/>
            <w:vAlign w:val="center"/>
          </w:tcPr>
          <w:p w14:paraId="7AE887C5"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45AD865B"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276B022A" w14:textId="77777777" w:rsidTr="004C4994">
        <w:trPr>
          <w:cantSplit/>
        </w:trPr>
        <w:tc>
          <w:tcPr>
            <w:tcW w:w="274" w:type="pct"/>
            <w:noWrap/>
            <w:vAlign w:val="center"/>
          </w:tcPr>
          <w:p w14:paraId="2ABC29C0"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lastRenderedPageBreak/>
              <w:t>7</w:t>
            </w:r>
          </w:p>
        </w:tc>
        <w:tc>
          <w:tcPr>
            <w:tcW w:w="1073" w:type="pct"/>
            <w:vAlign w:val="center"/>
          </w:tcPr>
          <w:p w14:paraId="0F9A6B44" w14:textId="77777777" w:rsidR="00573C79" w:rsidRPr="0036134D" w:rsidRDefault="00573C79" w:rsidP="004C4994">
            <w:pPr>
              <w:widowControl w:val="0"/>
              <w:rPr>
                <w:rFonts w:ascii="Arial" w:hAnsi="Arial" w:cs="Arial"/>
                <w:sz w:val="20"/>
                <w:szCs w:val="20"/>
                <w:lang w:val="pt-BR"/>
              </w:rPr>
            </w:pPr>
            <w:r w:rsidRPr="0036134D">
              <w:rPr>
                <w:rFonts w:ascii="Arial" w:hAnsi="Arial" w:cs="Arial"/>
                <w:sz w:val="20"/>
                <w:szCs w:val="20"/>
                <w:lang w:val="pt-BR"/>
              </w:rPr>
              <w:t xml:space="preserve">Kiểm tra độ cao bay </w:t>
            </w:r>
            <w:r w:rsidRPr="0036134D">
              <w:rPr>
                <w:rFonts w:ascii="Arial" w:hAnsi="Arial" w:cs="Arial"/>
                <w:sz w:val="20"/>
                <w:szCs w:val="20"/>
              </w:rPr>
              <w:t>đối với sản phẩm nhập khẩu lần đầu hoặc các sản phẩm nghiên cứu chế thử lần đầu</w:t>
            </w:r>
            <w:r w:rsidRPr="0036134D">
              <w:rPr>
                <w:rFonts w:ascii="Arial" w:hAnsi="Arial" w:cs="Arial"/>
                <w:sz w:val="20"/>
                <w:szCs w:val="20"/>
                <w:lang w:val="pt-BR"/>
              </w:rPr>
              <w:t>, m</w:t>
            </w:r>
          </w:p>
        </w:tc>
        <w:tc>
          <w:tcPr>
            <w:tcW w:w="628" w:type="pct"/>
            <w:vAlign w:val="center"/>
          </w:tcPr>
          <w:p w14:paraId="3211D23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Từ </w:t>
            </w:r>
            <w:r w:rsidR="00801E3A" w:rsidRPr="0036134D">
              <w:rPr>
                <w:rFonts w:ascii="Arial" w:hAnsi="Arial" w:cs="Arial"/>
                <w:sz w:val="20"/>
                <w:szCs w:val="20"/>
              </w:rPr>
              <w:t xml:space="preserve">1 ÷ 3 </w:t>
            </w:r>
            <w:r w:rsidRPr="0036134D">
              <w:rPr>
                <w:rFonts w:ascii="Arial" w:hAnsi="Arial" w:cs="Arial"/>
                <w:sz w:val="20"/>
                <w:szCs w:val="20"/>
              </w:rPr>
              <w:t>sản phẩm/lô</w:t>
            </w:r>
          </w:p>
        </w:tc>
        <w:tc>
          <w:tcPr>
            <w:tcW w:w="1455" w:type="pct"/>
            <w:vAlign w:val="center"/>
          </w:tcPr>
          <w:p w14:paraId="70BB5363"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Loại phổ thông: không lớn hơn 25 m.</w:t>
            </w:r>
          </w:p>
          <w:p w14:paraId="5D7AE603"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xml:space="preserve">- Loại đặc biệt (dùng cho các đơn vị tổ chức sự kiện): không lớn hơn 120 m. </w:t>
            </w:r>
          </w:p>
        </w:tc>
        <w:tc>
          <w:tcPr>
            <w:tcW w:w="1571" w:type="pct"/>
            <w:vAlign w:val="center"/>
          </w:tcPr>
          <w:p w14:paraId="4ED6F467"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Độ cao bay được xác định trực tiếp bằng thước đo chiều cao hoặc thiết bị đo chiều cao chuyên dụng.</w:t>
            </w:r>
          </w:p>
        </w:tc>
      </w:tr>
      <w:tr w:rsidR="00573C79" w:rsidRPr="0036134D" w14:paraId="1602775E" w14:textId="77777777" w:rsidTr="004C4994">
        <w:trPr>
          <w:cantSplit/>
        </w:trPr>
        <w:tc>
          <w:tcPr>
            <w:tcW w:w="274" w:type="pct"/>
            <w:noWrap/>
            <w:vAlign w:val="center"/>
          </w:tcPr>
          <w:p w14:paraId="4F3ECA91"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8</w:t>
            </w:r>
          </w:p>
        </w:tc>
        <w:tc>
          <w:tcPr>
            <w:tcW w:w="1073" w:type="pct"/>
            <w:vAlign w:val="center"/>
          </w:tcPr>
          <w:p w14:paraId="36EDF73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28" w:type="pct"/>
            <w:vAlign w:val="center"/>
          </w:tcPr>
          <w:p w14:paraId="6230D67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Từ </w:t>
            </w:r>
            <w:r w:rsidR="00801E3A" w:rsidRPr="0036134D">
              <w:rPr>
                <w:rFonts w:ascii="Arial" w:hAnsi="Arial" w:cs="Arial"/>
                <w:sz w:val="20"/>
                <w:szCs w:val="20"/>
              </w:rPr>
              <w:t xml:space="preserve">1 ÷ 3 </w:t>
            </w:r>
            <w:r w:rsidRPr="0036134D">
              <w:rPr>
                <w:rFonts w:ascii="Arial" w:hAnsi="Arial" w:cs="Arial"/>
                <w:sz w:val="20"/>
                <w:szCs w:val="20"/>
              </w:rPr>
              <w:t>sản phẩm/lô</w:t>
            </w:r>
          </w:p>
        </w:tc>
        <w:tc>
          <w:tcPr>
            <w:tcW w:w="1455" w:type="pct"/>
            <w:vAlign w:val="center"/>
          </w:tcPr>
          <w:p w14:paraId="06A0478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hAnsi="Arial" w:cs="Arial"/>
                <w:bCs/>
                <w:sz w:val="20"/>
                <w:szCs w:val="20"/>
              </w:rPr>
              <w:t>khi hoạt động thuốc pháo tạo lực đẩy tự thân bay lên không trung (thân pháo có thể lắp bộ phận cánh ổn định quỹ đạo bay) và tạo ra các hiệu ứng màu sắc, âm thanh.</w:t>
            </w:r>
          </w:p>
        </w:tc>
        <w:tc>
          <w:tcPr>
            <w:tcW w:w="1571" w:type="pct"/>
            <w:vAlign w:val="center"/>
          </w:tcPr>
          <w:p w14:paraId="4DE4FE0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64F13EC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77AA1C86"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8. Pháo hoa hình đồ chơi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2003"/>
        <w:gridCol w:w="1172"/>
        <w:gridCol w:w="2825"/>
        <w:gridCol w:w="2825"/>
      </w:tblGrid>
      <w:tr w:rsidR="00573C79" w:rsidRPr="0036134D" w14:paraId="518515CC" w14:textId="77777777" w:rsidTr="004C4994">
        <w:trPr>
          <w:cantSplit/>
        </w:trPr>
        <w:tc>
          <w:tcPr>
            <w:tcW w:w="273" w:type="pct"/>
            <w:noWrap/>
            <w:vAlign w:val="center"/>
          </w:tcPr>
          <w:p w14:paraId="5415368A"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t>TT</w:t>
            </w:r>
          </w:p>
        </w:tc>
        <w:tc>
          <w:tcPr>
            <w:tcW w:w="1073" w:type="pct"/>
            <w:vAlign w:val="center"/>
          </w:tcPr>
          <w:p w14:paraId="4CDA41B2"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6C172347"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28" w:type="pct"/>
            <w:vAlign w:val="center"/>
          </w:tcPr>
          <w:p w14:paraId="4EB13DEC"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513" w:type="pct"/>
            <w:vAlign w:val="center"/>
          </w:tcPr>
          <w:p w14:paraId="00A16C91"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513" w:type="pct"/>
            <w:vAlign w:val="center"/>
          </w:tcPr>
          <w:p w14:paraId="4BCEA462"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5C4D2536" w14:textId="77777777" w:rsidTr="004C4994">
        <w:trPr>
          <w:cantSplit/>
        </w:trPr>
        <w:tc>
          <w:tcPr>
            <w:tcW w:w="273" w:type="pct"/>
            <w:noWrap/>
            <w:vAlign w:val="center"/>
          </w:tcPr>
          <w:p w14:paraId="79A22260"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73" w:type="pct"/>
            <w:vAlign w:val="center"/>
          </w:tcPr>
          <w:p w14:paraId="5C0DB2F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28" w:type="pct"/>
            <w:vAlign w:val="center"/>
          </w:tcPr>
          <w:p w14:paraId="14976B6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513" w:type="pct"/>
            <w:vAlign w:val="center"/>
          </w:tcPr>
          <w:p w14:paraId="0FFFEE5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Hộp bảo quản phải khô, sạch, không bị thủng, rách; bảo đảm đúng quy định về bao gói, ghi nhãn theo quy định tại </w:t>
            </w:r>
            <w:r w:rsidRPr="0036134D">
              <w:rPr>
                <w:rFonts w:ascii="Arial" w:hAnsi="Arial" w:cs="Arial"/>
                <w:spacing w:val="-4"/>
                <w:sz w:val="20"/>
                <w:szCs w:val="20"/>
              </w:rPr>
              <w:t>Điều 10 Quy chuẩn này.</w:t>
            </w:r>
          </w:p>
        </w:tc>
        <w:tc>
          <w:tcPr>
            <w:tcW w:w="1513" w:type="pct"/>
            <w:vAlign w:val="center"/>
          </w:tcPr>
          <w:p w14:paraId="6867419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DBEC168" w14:textId="77777777" w:rsidTr="004C4994">
        <w:trPr>
          <w:cantSplit/>
        </w:trPr>
        <w:tc>
          <w:tcPr>
            <w:tcW w:w="273" w:type="pct"/>
            <w:noWrap/>
            <w:vAlign w:val="center"/>
          </w:tcPr>
          <w:p w14:paraId="16996827"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73" w:type="pct"/>
            <w:vAlign w:val="center"/>
          </w:tcPr>
          <w:p w14:paraId="163D6A5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p w14:paraId="4D25AB6D" w14:textId="77777777" w:rsidR="00573C79" w:rsidRPr="0036134D" w:rsidRDefault="00573C79" w:rsidP="004C4994">
            <w:pPr>
              <w:widowControl w:val="0"/>
              <w:rPr>
                <w:rFonts w:ascii="Arial" w:hAnsi="Arial" w:cs="Arial"/>
                <w:sz w:val="20"/>
                <w:szCs w:val="20"/>
              </w:rPr>
            </w:pPr>
          </w:p>
        </w:tc>
        <w:tc>
          <w:tcPr>
            <w:tcW w:w="628" w:type="pct"/>
            <w:vAlign w:val="center"/>
          </w:tcPr>
          <w:p w14:paraId="392E5F4C"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513" w:type="pct"/>
            <w:vAlign w:val="center"/>
          </w:tcPr>
          <w:p w14:paraId="430AB34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 sạch, không nứt, thủng, gẫy, gập.</w:t>
            </w:r>
          </w:p>
        </w:tc>
        <w:tc>
          <w:tcPr>
            <w:tcW w:w="1513" w:type="pct"/>
            <w:vAlign w:val="center"/>
          </w:tcPr>
          <w:p w14:paraId="0C8BE43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D666748" w14:textId="77777777" w:rsidTr="004C4994">
        <w:trPr>
          <w:cantSplit/>
        </w:trPr>
        <w:tc>
          <w:tcPr>
            <w:tcW w:w="273" w:type="pct"/>
            <w:noWrap/>
            <w:vAlign w:val="center"/>
          </w:tcPr>
          <w:p w14:paraId="4A0EB229"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3</w:t>
            </w:r>
          </w:p>
        </w:tc>
        <w:tc>
          <w:tcPr>
            <w:tcW w:w="1073" w:type="pct"/>
            <w:vAlign w:val="center"/>
          </w:tcPr>
          <w:p w14:paraId="30D5A0A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28" w:type="pct"/>
            <w:vAlign w:val="center"/>
          </w:tcPr>
          <w:p w14:paraId="0E8093F0"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513" w:type="pct"/>
            <w:vAlign w:val="center"/>
          </w:tcPr>
          <w:p w14:paraId="75B8284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Ф8±1</w:t>
            </w:r>
          </w:p>
          <w:p w14:paraId="34EE916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Ф10±1</w:t>
            </w:r>
          </w:p>
          <w:p w14:paraId="3F4BD85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Ф12±1</w:t>
            </w:r>
          </w:p>
          <w:p w14:paraId="5BB7012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Ф16±2</w:t>
            </w:r>
          </w:p>
          <w:p w14:paraId="16B431E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Ф20±2</w:t>
            </w:r>
          </w:p>
          <w:p w14:paraId="19EC152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Ф25±2</w:t>
            </w:r>
          </w:p>
          <w:p w14:paraId="10F3907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513" w:type="pct"/>
            <w:vAlign w:val="center"/>
          </w:tcPr>
          <w:p w14:paraId="6AFB1520"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thuật.</w:t>
            </w:r>
          </w:p>
        </w:tc>
      </w:tr>
      <w:tr w:rsidR="00573C79" w:rsidRPr="0036134D" w14:paraId="11CAA081" w14:textId="77777777" w:rsidTr="004C4994">
        <w:trPr>
          <w:cantSplit/>
        </w:trPr>
        <w:tc>
          <w:tcPr>
            <w:tcW w:w="273" w:type="pct"/>
            <w:noWrap/>
            <w:vAlign w:val="center"/>
          </w:tcPr>
          <w:p w14:paraId="1C951C56"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73" w:type="pct"/>
            <w:vAlign w:val="center"/>
          </w:tcPr>
          <w:p w14:paraId="1F6CC74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28" w:type="pct"/>
            <w:vAlign w:val="center"/>
          </w:tcPr>
          <w:p w14:paraId="2B2636A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513" w:type="pct"/>
            <w:vAlign w:val="center"/>
          </w:tcPr>
          <w:p w14:paraId="740A82A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513" w:type="pct"/>
            <w:vAlign w:val="center"/>
          </w:tcPr>
          <w:p w14:paraId="5243E59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74A4C5D5" w14:textId="77777777" w:rsidTr="004C4994">
        <w:trPr>
          <w:cantSplit/>
        </w:trPr>
        <w:tc>
          <w:tcPr>
            <w:tcW w:w="273" w:type="pct"/>
            <w:noWrap/>
            <w:vAlign w:val="center"/>
          </w:tcPr>
          <w:p w14:paraId="257C2A84"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5</w:t>
            </w:r>
          </w:p>
        </w:tc>
        <w:tc>
          <w:tcPr>
            <w:tcW w:w="1073" w:type="pct"/>
            <w:vAlign w:val="center"/>
          </w:tcPr>
          <w:p w14:paraId="2777BF8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28" w:type="pct"/>
            <w:vAlign w:val="center"/>
          </w:tcPr>
          <w:p w14:paraId="37FB730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513" w:type="pct"/>
            <w:vAlign w:val="center"/>
          </w:tcPr>
          <w:p w14:paraId="4478132E"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120 giây hoặc theo yêu cầu khách hàng</w:t>
            </w:r>
          </w:p>
        </w:tc>
        <w:tc>
          <w:tcPr>
            <w:tcW w:w="1513" w:type="pct"/>
            <w:vAlign w:val="center"/>
          </w:tcPr>
          <w:p w14:paraId="4D84A46D"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6529A02F" w14:textId="77777777" w:rsidTr="004C4994">
        <w:trPr>
          <w:cantSplit/>
        </w:trPr>
        <w:tc>
          <w:tcPr>
            <w:tcW w:w="273" w:type="pct"/>
            <w:noWrap/>
            <w:vAlign w:val="center"/>
          </w:tcPr>
          <w:p w14:paraId="70466D38"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6</w:t>
            </w:r>
          </w:p>
        </w:tc>
        <w:tc>
          <w:tcPr>
            <w:tcW w:w="1073" w:type="pct"/>
            <w:vAlign w:val="center"/>
          </w:tcPr>
          <w:p w14:paraId="58D8EC7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giới hạn âm thanh đối với sản phẩm nhập khẩu lần đầu hoặc các sản phẩm nghiên cứu chế thử lần đầu, dB</w:t>
            </w:r>
          </w:p>
        </w:tc>
        <w:tc>
          <w:tcPr>
            <w:tcW w:w="628" w:type="pct"/>
            <w:vAlign w:val="center"/>
          </w:tcPr>
          <w:p w14:paraId="14F4531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513" w:type="pct"/>
            <w:vAlign w:val="center"/>
          </w:tcPr>
          <w:p w14:paraId="7C248C98"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120 dB</w:t>
            </w:r>
          </w:p>
        </w:tc>
        <w:tc>
          <w:tcPr>
            <w:tcW w:w="1513" w:type="pct"/>
            <w:vAlign w:val="center"/>
          </w:tcPr>
          <w:p w14:paraId="21328AFF"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2B0B2225"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205C2012" w14:textId="77777777" w:rsidTr="004C4994">
        <w:trPr>
          <w:cantSplit/>
        </w:trPr>
        <w:tc>
          <w:tcPr>
            <w:tcW w:w="273" w:type="pct"/>
            <w:noWrap/>
            <w:vAlign w:val="center"/>
          </w:tcPr>
          <w:p w14:paraId="08F31481"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7</w:t>
            </w:r>
          </w:p>
        </w:tc>
        <w:tc>
          <w:tcPr>
            <w:tcW w:w="1073" w:type="pct"/>
            <w:vAlign w:val="center"/>
          </w:tcPr>
          <w:p w14:paraId="70663BC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chiều cao hoặc đường kính phun tia sáng đối với sản phẩm nhập khẩu lần đầu hoặc các sản phẩm nghiên cứu chế thử lần đầu, m</w:t>
            </w:r>
          </w:p>
        </w:tc>
        <w:tc>
          <w:tcPr>
            <w:tcW w:w="628" w:type="pct"/>
            <w:vAlign w:val="center"/>
          </w:tcPr>
          <w:p w14:paraId="1D1033D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513" w:type="pct"/>
            <w:vAlign w:val="center"/>
          </w:tcPr>
          <w:p w14:paraId="11A24E6D"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10 m.</w:t>
            </w:r>
          </w:p>
        </w:tc>
        <w:tc>
          <w:tcPr>
            <w:tcW w:w="1513" w:type="pct"/>
            <w:vAlign w:val="center"/>
          </w:tcPr>
          <w:p w14:paraId="1AA7545C"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Chiều cao hoặc đường kính phun tia sáng được xác định trực tiếp bằng thước đo chiều dài.</w:t>
            </w:r>
          </w:p>
        </w:tc>
      </w:tr>
      <w:tr w:rsidR="00573C79" w:rsidRPr="0036134D" w14:paraId="2841FA07" w14:textId="77777777" w:rsidTr="004C4994">
        <w:trPr>
          <w:cantSplit/>
        </w:trPr>
        <w:tc>
          <w:tcPr>
            <w:tcW w:w="273" w:type="pct"/>
            <w:noWrap/>
            <w:vAlign w:val="center"/>
          </w:tcPr>
          <w:p w14:paraId="0947136E"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lastRenderedPageBreak/>
              <w:t>8</w:t>
            </w:r>
          </w:p>
        </w:tc>
        <w:tc>
          <w:tcPr>
            <w:tcW w:w="1073" w:type="pct"/>
            <w:vAlign w:val="center"/>
          </w:tcPr>
          <w:p w14:paraId="06C121F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28" w:type="pct"/>
            <w:vAlign w:val="center"/>
          </w:tcPr>
          <w:p w14:paraId="3A41447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513" w:type="pct"/>
            <w:vAlign w:val="center"/>
          </w:tcPr>
          <w:p w14:paraId="74EB8DF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eastAsia="Calibri" w:hAnsi="Arial" w:cs="Arial"/>
                <w:sz w:val="20"/>
                <w:szCs w:val="20"/>
              </w:rPr>
              <w:t xml:space="preserve">Khi cháy phun ra tia sáng có màu vàng, trắng, đỏ, tím, </w:t>
            </w:r>
            <w:proofErr w:type="gramStart"/>
            <w:r w:rsidRPr="0036134D">
              <w:rPr>
                <w:rFonts w:ascii="Arial" w:eastAsia="Calibri" w:hAnsi="Arial" w:cs="Arial"/>
                <w:sz w:val="20"/>
                <w:szCs w:val="20"/>
              </w:rPr>
              <w:t>xanh,…</w:t>
            </w:r>
            <w:proofErr w:type="gramEnd"/>
            <w:r w:rsidRPr="0036134D">
              <w:rPr>
                <w:rFonts w:ascii="Arial" w:eastAsia="Calibri" w:hAnsi="Arial" w:cs="Arial"/>
                <w:sz w:val="20"/>
                <w:szCs w:val="20"/>
              </w:rPr>
              <w:t xml:space="preserve"> đồng thời sản phẩm có thể xoay, quay gắn với mẫu mô hình đồ chới có thể kèm theo hiệu ứng âm </w:t>
            </w:r>
            <w:proofErr w:type="gramStart"/>
            <w:r w:rsidRPr="0036134D">
              <w:rPr>
                <w:rFonts w:ascii="Arial" w:eastAsia="Calibri" w:hAnsi="Arial" w:cs="Arial"/>
                <w:sz w:val="20"/>
                <w:szCs w:val="20"/>
              </w:rPr>
              <w:t>thanh,…</w:t>
            </w:r>
            <w:proofErr w:type="gramEnd"/>
          </w:p>
        </w:tc>
        <w:tc>
          <w:tcPr>
            <w:tcW w:w="1513" w:type="pct"/>
            <w:vAlign w:val="center"/>
          </w:tcPr>
          <w:p w14:paraId="0BB26B0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56C03F1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0621A4C1"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9. Cây bông/Pháp hoa hỗn hợp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9"/>
        <w:gridCol w:w="1914"/>
        <w:gridCol w:w="1262"/>
        <w:gridCol w:w="2597"/>
        <w:gridCol w:w="3053"/>
      </w:tblGrid>
      <w:tr w:rsidR="00573C79" w:rsidRPr="0036134D" w14:paraId="41D5FB7C" w14:textId="77777777" w:rsidTr="004C4994">
        <w:trPr>
          <w:cantSplit/>
        </w:trPr>
        <w:tc>
          <w:tcPr>
            <w:tcW w:w="273" w:type="pct"/>
            <w:noWrap/>
            <w:vAlign w:val="center"/>
          </w:tcPr>
          <w:p w14:paraId="53BA3B28" w14:textId="77777777" w:rsidR="00573C79" w:rsidRPr="0036134D" w:rsidRDefault="00573C79" w:rsidP="004C4994">
            <w:pPr>
              <w:widowControl w:val="0"/>
              <w:jc w:val="both"/>
              <w:rPr>
                <w:rFonts w:ascii="Arial" w:hAnsi="Arial" w:cs="Arial"/>
                <w:b/>
                <w:iCs/>
                <w:sz w:val="20"/>
                <w:szCs w:val="20"/>
              </w:rPr>
            </w:pPr>
            <w:r w:rsidRPr="0036134D">
              <w:rPr>
                <w:rFonts w:ascii="Arial" w:hAnsi="Arial" w:cs="Arial"/>
                <w:b/>
                <w:iCs/>
                <w:sz w:val="20"/>
                <w:szCs w:val="20"/>
              </w:rPr>
              <w:t>TT</w:t>
            </w:r>
          </w:p>
        </w:tc>
        <w:tc>
          <w:tcPr>
            <w:tcW w:w="1025" w:type="pct"/>
            <w:vAlign w:val="center"/>
          </w:tcPr>
          <w:p w14:paraId="2A7C4C78" w14:textId="77777777" w:rsidR="00573C79" w:rsidRPr="0036134D" w:rsidRDefault="00573C79" w:rsidP="004C4994">
            <w:pPr>
              <w:widowControl w:val="0"/>
              <w:jc w:val="both"/>
              <w:rPr>
                <w:rFonts w:ascii="Arial" w:hAnsi="Arial" w:cs="Arial"/>
                <w:b/>
                <w:sz w:val="20"/>
                <w:szCs w:val="20"/>
              </w:rPr>
            </w:pPr>
            <w:r w:rsidRPr="0036134D">
              <w:rPr>
                <w:rFonts w:ascii="Arial" w:hAnsi="Arial" w:cs="Arial"/>
                <w:b/>
                <w:sz w:val="20"/>
                <w:szCs w:val="20"/>
              </w:rPr>
              <w:t>Nội dung</w:t>
            </w:r>
          </w:p>
          <w:p w14:paraId="7D8E5063" w14:textId="77777777" w:rsidR="00573C79" w:rsidRPr="0036134D" w:rsidRDefault="00573C79" w:rsidP="004C4994">
            <w:pPr>
              <w:widowControl w:val="0"/>
              <w:jc w:val="both"/>
              <w:rPr>
                <w:rFonts w:ascii="Arial" w:hAnsi="Arial" w:cs="Arial"/>
                <w:b/>
                <w:sz w:val="20"/>
                <w:szCs w:val="20"/>
              </w:rPr>
            </w:pPr>
            <w:r w:rsidRPr="0036134D">
              <w:rPr>
                <w:rFonts w:ascii="Arial" w:hAnsi="Arial" w:cs="Arial"/>
                <w:b/>
                <w:sz w:val="20"/>
                <w:szCs w:val="20"/>
              </w:rPr>
              <w:t>kiểm tra</w:t>
            </w:r>
          </w:p>
        </w:tc>
        <w:tc>
          <w:tcPr>
            <w:tcW w:w="676" w:type="pct"/>
            <w:vAlign w:val="center"/>
          </w:tcPr>
          <w:p w14:paraId="57AEDA07" w14:textId="77777777" w:rsidR="00573C79" w:rsidRPr="0036134D" w:rsidRDefault="00573C79" w:rsidP="004C4994">
            <w:pPr>
              <w:widowControl w:val="0"/>
              <w:jc w:val="both"/>
              <w:rPr>
                <w:rFonts w:ascii="Arial" w:hAnsi="Arial" w:cs="Arial"/>
                <w:b/>
                <w:sz w:val="20"/>
                <w:szCs w:val="20"/>
              </w:rPr>
            </w:pPr>
            <w:r w:rsidRPr="0036134D">
              <w:rPr>
                <w:rFonts w:ascii="Arial" w:hAnsi="Arial" w:cs="Arial"/>
                <w:b/>
                <w:sz w:val="20"/>
                <w:szCs w:val="20"/>
              </w:rPr>
              <w:t>Số lượng mẫu</w:t>
            </w:r>
          </w:p>
        </w:tc>
        <w:tc>
          <w:tcPr>
            <w:tcW w:w="1391" w:type="pct"/>
            <w:vAlign w:val="center"/>
          </w:tcPr>
          <w:p w14:paraId="69EF2651" w14:textId="77777777" w:rsidR="00573C79" w:rsidRPr="0036134D" w:rsidRDefault="00573C79" w:rsidP="004C4994">
            <w:pPr>
              <w:widowControl w:val="0"/>
              <w:jc w:val="both"/>
              <w:rPr>
                <w:rFonts w:ascii="Arial" w:hAnsi="Arial" w:cs="Arial"/>
                <w:b/>
                <w:sz w:val="20"/>
                <w:szCs w:val="20"/>
              </w:rPr>
            </w:pPr>
            <w:r w:rsidRPr="0036134D">
              <w:rPr>
                <w:rFonts w:ascii="Arial" w:hAnsi="Arial" w:cs="Arial"/>
                <w:b/>
                <w:sz w:val="20"/>
                <w:szCs w:val="20"/>
              </w:rPr>
              <w:t>Yêu cầu kỹ thuật</w:t>
            </w:r>
          </w:p>
        </w:tc>
        <w:tc>
          <w:tcPr>
            <w:tcW w:w="1635" w:type="pct"/>
            <w:vAlign w:val="center"/>
          </w:tcPr>
          <w:p w14:paraId="169DE139" w14:textId="77777777" w:rsidR="00573C79" w:rsidRPr="0036134D" w:rsidRDefault="00573C79" w:rsidP="004C4994">
            <w:pPr>
              <w:widowControl w:val="0"/>
              <w:jc w:val="both"/>
              <w:rPr>
                <w:rFonts w:ascii="Arial" w:hAnsi="Arial" w:cs="Arial"/>
                <w:b/>
                <w:sz w:val="20"/>
                <w:szCs w:val="20"/>
              </w:rPr>
            </w:pPr>
            <w:r w:rsidRPr="0036134D">
              <w:rPr>
                <w:rFonts w:ascii="Arial" w:hAnsi="Arial" w:cs="Arial"/>
                <w:b/>
                <w:sz w:val="20"/>
                <w:szCs w:val="20"/>
              </w:rPr>
              <w:t>Phương pháp kiểm tra</w:t>
            </w:r>
          </w:p>
        </w:tc>
      </w:tr>
      <w:tr w:rsidR="00573C79" w:rsidRPr="0036134D" w14:paraId="558CC09A" w14:textId="77777777" w:rsidTr="004C4994">
        <w:trPr>
          <w:cantSplit/>
        </w:trPr>
        <w:tc>
          <w:tcPr>
            <w:tcW w:w="273" w:type="pct"/>
            <w:noWrap/>
            <w:vAlign w:val="center"/>
          </w:tcPr>
          <w:p w14:paraId="491D8B3B"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1</w:t>
            </w:r>
          </w:p>
        </w:tc>
        <w:tc>
          <w:tcPr>
            <w:tcW w:w="1025" w:type="pct"/>
            <w:vAlign w:val="center"/>
          </w:tcPr>
          <w:p w14:paraId="0D731F58"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quy cách bảo quản</w:t>
            </w:r>
          </w:p>
        </w:tc>
        <w:tc>
          <w:tcPr>
            <w:tcW w:w="676" w:type="pct"/>
            <w:vAlign w:val="center"/>
          </w:tcPr>
          <w:p w14:paraId="14861C55"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5 hộp/lô</w:t>
            </w:r>
          </w:p>
        </w:tc>
        <w:tc>
          <w:tcPr>
            <w:tcW w:w="1391" w:type="pct"/>
            <w:vAlign w:val="center"/>
          </w:tcPr>
          <w:p w14:paraId="77F9A68B"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635" w:type="pct"/>
            <w:vAlign w:val="center"/>
          </w:tcPr>
          <w:p w14:paraId="3F770F24"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6197678" w14:textId="77777777" w:rsidTr="004C4994">
        <w:trPr>
          <w:cantSplit/>
        </w:trPr>
        <w:tc>
          <w:tcPr>
            <w:tcW w:w="273" w:type="pct"/>
            <w:noWrap/>
            <w:vAlign w:val="center"/>
          </w:tcPr>
          <w:p w14:paraId="13C5BCB3"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2</w:t>
            </w:r>
          </w:p>
        </w:tc>
        <w:tc>
          <w:tcPr>
            <w:tcW w:w="1025" w:type="pct"/>
            <w:vAlign w:val="center"/>
          </w:tcPr>
          <w:p w14:paraId="23E4CFF5"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mặt ngoài</w:t>
            </w:r>
          </w:p>
        </w:tc>
        <w:tc>
          <w:tcPr>
            <w:tcW w:w="676" w:type="pct"/>
            <w:vAlign w:val="center"/>
          </w:tcPr>
          <w:p w14:paraId="1C0AB4EF" w14:textId="77777777" w:rsidR="00573C79" w:rsidRPr="0036134D" w:rsidRDefault="00573C79" w:rsidP="004C4994">
            <w:pPr>
              <w:widowControl w:val="0"/>
              <w:jc w:val="both"/>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1" w:type="pct"/>
            <w:vAlign w:val="center"/>
          </w:tcPr>
          <w:p w14:paraId="61CC00E0"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Khô sạch, không nứt, thủng, gẫy, gập.</w:t>
            </w:r>
          </w:p>
        </w:tc>
        <w:tc>
          <w:tcPr>
            <w:tcW w:w="1635" w:type="pct"/>
            <w:vAlign w:val="center"/>
          </w:tcPr>
          <w:p w14:paraId="6A4A7939"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AC95F1E" w14:textId="77777777" w:rsidTr="004C4994">
        <w:trPr>
          <w:cantSplit/>
        </w:trPr>
        <w:tc>
          <w:tcPr>
            <w:tcW w:w="273" w:type="pct"/>
            <w:noWrap/>
            <w:vAlign w:val="center"/>
          </w:tcPr>
          <w:p w14:paraId="59E2AF9C"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3</w:t>
            </w:r>
          </w:p>
        </w:tc>
        <w:tc>
          <w:tcPr>
            <w:tcW w:w="1025" w:type="pct"/>
            <w:vAlign w:val="center"/>
          </w:tcPr>
          <w:p w14:paraId="6877E197"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đường kính trong thân pháo, mm</w:t>
            </w:r>
          </w:p>
        </w:tc>
        <w:tc>
          <w:tcPr>
            <w:tcW w:w="676" w:type="pct"/>
            <w:vAlign w:val="center"/>
          </w:tcPr>
          <w:p w14:paraId="5A16499A" w14:textId="77777777" w:rsidR="00573C79" w:rsidRPr="0036134D" w:rsidRDefault="00573C79" w:rsidP="004C4994">
            <w:pPr>
              <w:widowControl w:val="0"/>
              <w:jc w:val="both"/>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1" w:type="pct"/>
            <w:vAlign w:val="center"/>
          </w:tcPr>
          <w:p w14:paraId="24127A6E"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Ф8±1</w:t>
            </w:r>
          </w:p>
          <w:p w14:paraId="73EF8D7F"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Ф10±1</w:t>
            </w:r>
          </w:p>
          <w:p w14:paraId="4814428A"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Ф12±1</w:t>
            </w:r>
          </w:p>
          <w:p w14:paraId="4C497648"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Ф16±2</w:t>
            </w:r>
          </w:p>
          <w:p w14:paraId="394B934E"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Ф20±2</w:t>
            </w:r>
          </w:p>
          <w:p w14:paraId="235EE770"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Ф25±2</w:t>
            </w:r>
          </w:p>
          <w:p w14:paraId="0AE16DD6"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Hoặc theo yêu cầu khách hàng.</w:t>
            </w:r>
          </w:p>
        </w:tc>
        <w:tc>
          <w:tcPr>
            <w:tcW w:w="1635" w:type="pct"/>
            <w:vAlign w:val="center"/>
          </w:tcPr>
          <w:p w14:paraId="053F5C6C" w14:textId="77777777" w:rsidR="00573C79" w:rsidRPr="0036134D" w:rsidRDefault="00573C79" w:rsidP="004C4994">
            <w:pPr>
              <w:widowControl w:val="0"/>
              <w:jc w:val="both"/>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w:t>
            </w:r>
            <w:proofErr w:type="gramStart"/>
            <w:r w:rsidRPr="0036134D">
              <w:rPr>
                <w:rFonts w:ascii="Arial" w:hAnsi="Arial" w:cs="Arial"/>
                <w:sz w:val="20"/>
                <w:szCs w:val="20"/>
              </w:rPr>
              <w:t>thuật.</w:t>
            </w:r>
            <w:r w:rsidRPr="0036134D">
              <w:rPr>
                <w:rFonts w:ascii="Arial" w:hAnsi="Arial" w:cs="Arial"/>
                <w:bCs/>
                <w:sz w:val="20"/>
                <w:szCs w:val="20"/>
              </w:rPr>
              <w:t>.</w:t>
            </w:r>
            <w:proofErr w:type="gramEnd"/>
          </w:p>
        </w:tc>
      </w:tr>
      <w:tr w:rsidR="00573C79" w:rsidRPr="0036134D" w14:paraId="6761B115" w14:textId="77777777" w:rsidTr="004C4994">
        <w:trPr>
          <w:cantSplit/>
        </w:trPr>
        <w:tc>
          <w:tcPr>
            <w:tcW w:w="273" w:type="pct"/>
            <w:noWrap/>
            <w:vAlign w:val="center"/>
          </w:tcPr>
          <w:p w14:paraId="4A52F177"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4</w:t>
            </w:r>
          </w:p>
        </w:tc>
        <w:tc>
          <w:tcPr>
            <w:tcW w:w="1025" w:type="pct"/>
            <w:vAlign w:val="center"/>
          </w:tcPr>
          <w:p w14:paraId="6B064DE6"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khối lượng thuốc trên 1 đơn vị thân pháo, gam</w:t>
            </w:r>
          </w:p>
        </w:tc>
        <w:tc>
          <w:tcPr>
            <w:tcW w:w="676" w:type="pct"/>
            <w:vAlign w:val="center"/>
          </w:tcPr>
          <w:p w14:paraId="6BE7716E"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xml:space="preserve">Từ </w:t>
            </w:r>
            <w:r w:rsidR="00801E3A" w:rsidRPr="0036134D">
              <w:rPr>
                <w:rFonts w:ascii="Arial" w:hAnsi="Arial" w:cs="Arial"/>
                <w:sz w:val="20"/>
                <w:szCs w:val="20"/>
              </w:rPr>
              <w:t xml:space="preserve">1 ÷ 3 </w:t>
            </w:r>
            <w:r w:rsidRPr="0036134D">
              <w:rPr>
                <w:rFonts w:ascii="Arial" w:hAnsi="Arial" w:cs="Arial"/>
                <w:sz w:val="20"/>
                <w:szCs w:val="20"/>
              </w:rPr>
              <w:t>sản phẩm/lô</w:t>
            </w:r>
          </w:p>
        </w:tc>
        <w:tc>
          <w:tcPr>
            <w:tcW w:w="1391" w:type="pct"/>
            <w:vAlign w:val="center"/>
          </w:tcPr>
          <w:p w14:paraId="28F772FC"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Không lớn hơn 150</w:t>
            </w:r>
          </w:p>
        </w:tc>
        <w:tc>
          <w:tcPr>
            <w:tcW w:w="1635" w:type="pct"/>
            <w:vAlign w:val="center"/>
          </w:tcPr>
          <w:p w14:paraId="38030849"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72B370AD" w14:textId="77777777" w:rsidTr="004C4994">
        <w:trPr>
          <w:cantSplit/>
        </w:trPr>
        <w:tc>
          <w:tcPr>
            <w:tcW w:w="273" w:type="pct"/>
            <w:noWrap/>
            <w:vAlign w:val="center"/>
          </w:tcPr>
          <w:p w14:paraId="29D3674B"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5</w:t>
            </w:r>
          </w:p>
        </w:tc>
        <w:tc>
          <w:tcPr>
            <w:tcW w:w="1025" w:type="pct"/>
            <w:vAlign w:val="center"/>
          </w:tcPr>
          <w:p w14:paraId="2E2E7AF8"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thời gian hoạt động, giây</w:t>
            </w:r>
          </w:p>
        </w:tc>
        <w:tc>
          <w:tcPr>
            <w:tcW w:w="676" w:type="pct"/>
            <w:vAlign w:val="center"/>
          </w:tcPr>
          <w:p w14:paraId="483043F3"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5 sản phẩm/lô</w:t>
            </w:r>
          </w:p>
        </w:tc>
        <w:tc>
          <w:tcPr>
            <w:tcW w:w="1391" w:type="pct"/>
            <w:vAlign w:val="center"/>
          </w:tcPr>
          <w:p w14:paraId="7EABA288" w14:textId="77777777" w:rsidR="00573C79" w:rsidRPr="0036134D" w:rsidRDefault="00573C79" w:rsidP="004C4994">
            <w:pPr>
              <w:widowControl w:val="0"/>
              <w:jc w:val="both"/>
              <w:rPr>
                <w:rFonts w:ascii="Arial" w:eastAsia="Calibri" w:hAnsi="Arial" w:cs="Arial"/>
                <w:sz w:val="20"/>
                <w:szCs w:val="20"/>
              </w:rPr>
            </w:pPr>
            <w:r w:rsidRPr="0036134D">
              <w:rPr>
                <w:rFonts w:ascii="Arial" w:eastAsia="Calibri" w:hAnsi="Arial" w:cs="Arial"/>
                <w:sz w:val="20"/>
                <w:szCs w:val="20"/>
              </w:rPr>
              <w:t>Không lớn hơn 120 giây hoặc theo yêu cầu khách hàng</w:t>
            </w:r>
          </w:p>
        </w:tc>
        <w:tc>
          <w:tcPr>
            <w:tcW w:w="1635" w:type="pct"/>
            <w:vAlign w:val="center"/>
          </w:tcPr>
          <w:p w14:paraId="198732C5" w14:textId="77777777" w:rsidR="00573C79" w:rsidRPr="0036134D" w:rsidRDefault="00573C79" w:rsidP="004C4994">
            <w:pPr>
              <w:widowControl w:val="0"/>
              <w:jc w:val="both"/>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5948406E" w14:textId="77777777" w:rsidTr="004C4994">
        <w:trPr>
          <w:cantSplit/>
        </w:trPr>
        <w:tc>
          <w:tcPr>
            <w:tcW w:w="273" w:type="pct"/>
            <w:noWrap/>
            <w:vAlign w:val="center"/>
          </w:tcPr>
          <w:p w14:paraId="68F69721"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6</w:t>
            </w:r>
          </w:p>
        </w:tc>
        <w:tc>
          <w:tcPr>
            <w:tcW w:w="1025" w:type="pct"/>
            <w:vAlign w:val="center"/>
          </w:tcPr>
          <w:p w14:paraId="5710B79C"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xml:space="preserve">Kiểm tra giới hạn âm thanh đối với sản </w:t>
            </w:r>
          </w:p>
        </w:tc>
        <w:tc>
          <w:tcPr>
            <w:tcW w:w="676" w:type="pct"/>
            <w:vAlign w:val="center"/>
          </w:tcPr>
          <w:p w14:paraId="3760C7B8"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5 sản phẩm/lô</w:t>
            </w:r>
          </w:p>
        </w:tc>
        <w:tc>
          <w:tcPr>
            <w:tcW w:w="1391" w:type="pct"/>
            <w:vAlign w:val="center"/>
          </w:tcPr>
          <w:p w14:paraId="16DAB4D7" w14:textId="77777777" w:rsidR="00573C79" w:rsidRPr="0036134D" w:rsidRDefault="00573C79" w:rsidP="004C4994">
            <w:pPr>
              <w:widowControl w:val="0"/>
              <w:jc w:val="both"/>
              <w:rPr>
                <w:rFonts w:ascii="Arial" w:eastAsia="Calibri" w:hAnsi="Arial" w:cs="Arial"/>
                <w:spacing w:val="-8"/>
                <w:sz w:val="20"/>
                <w:szCs w:val="20"/>
              </w:rPr>
            </w:pPr>
            <w:r w:rsidRPr="0036134D">
              <w:rPr>
                <w:rFonts w:ascii="Arial" w:eastAsia="Calibri" w:hAnsi="Arial" w:cs="Arial"/>
                <w:spacing w:val="-8"/>
                <w:sz w:val="20"/>
                <w:szCs w:val="20"/>
              </w:rPr>
              <w:t>Không lớn hơn 120 dB</w:t>
            </w:r>
          </w:p>
        </w:tc>
        <w:tc>
          <w:tcPr>
            <w:tcW w:w="1635" w:type="pct"/>
            <w:vAlign w:val="center"/>
          </w:tcPr>
          <w:p w14:paraId="5F584B29" w14:textId="77777777" w:rsidR="00573C79" w:rsidRPr="0036134D" w:rsidRDefault="00573C79" w:rsidP="004C4994">
            <w:pPr>
              <w:widowControl w:val="0"/>
              <w:jc w:val="both"/>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tc>
      </w:tr>
      <w:tr w:rsidR="00061435" w:rsidRPr="0036134D" w14:paraId="4B134D76" w14:textId="77777777" w:rsidTr="004C4994">
        <w:trPr>
          <w:cantSplit/>
        </w:trPr>
        <w:tc>
          <w:tcPr>
            <w:tcW w:w="273" w:type="pct"/>
            <w:noWrap/>
            <w:vAlign w:val="center"/>
          </w:tcPr>
          <w:p w14:paraId="43DCA250" w14:textId="77777777" w:rsidR="00061435" w:rsidRPr="0036134D" w:rsidRDefault="00061435" w:rsidP="004C4994">
            <w:pPr>
              <w:widowControl w:val="0"/>
              <w:jc w:val="both"/>
              <w:rPr>
                <w:rFonts w:ascii="Arial" w:hAnsi="Arial" w:cs="Arial"/>
                <w:iCs/>
                <w:sz w:val="20"/>
                <w:szCs w:val="20"/>
              </w:rPr>
            </w:pPr>
          </w:p>
        </w:tc>
        <w:tc>
          <w:tcPr>
            <w:tcW w:w="1025" w:type="pct"/>
            <w:vAlign w:val="center"/>
          </w:tcPr>
          <w:p w14:paraId="024BB58D" w14:textId="77777777" w:rsidR="00061435" w:rsidRPr="0036134D" w:rsidRDefault="00061435" w:rsidP="004C4994">
            <w:pPr>
              <w:widowControl w:val="0"/>
              <w:jc w:val="both"/>
              <w:rPr>
                <w:rFonts w:ascii="Arial" w:hAnsi="Arial" w:cs="Arial"/>
                <w:sz w:val="20"/>
                <w:szCs w:val="20"/>
              </w:rPr>
            </w:pPr>
            <w:r w:rsidRPr="0036134D">
              <w:rPr>
                <w:rFonts w:ascii="Arial" w:hAnsi="Arial" w:cs="Arial"/>
                <w:sz w:val="20"/>
                <w:szCs w:val="20"/>
              </w:rPr>
              <w:t>phẩm nhập khẩu lần đầu hoặc các sản phẩm nghiên cứu chế thử lần đầu, dB</w:t>
            </w:r>
          </w:p>
        </w:tc>
        <w:tc>
          <w:tcPr>
            <w:tcW w:w="676" w:type="pct"/>
            <w:vAlign w:val="center"/>
          </w:tcPr>
          <w:p w14:paraId="2D809793" w14:textId="77777777" w:rsidR="00061435" w:rsidRPr="0036134D" w:rsidRDefault="00061435" w:rsidP="004C4994">
            <w:pPr>
              <w:widowControl w:val="0"/>
              <w:jc w:val="both"/>
              <w:rPr>
                <w:rFonts w:ascii="Arial" w:hAnsi="Arial" w:cs="Arial"/>
                <w:sz w:val="20"/>
                <w:szCs w:val="20"/>
              </w:rPr>
            </w:pPr>
          </w:p>
        </w:tc>
        <w:tc>
          <w:tcPr>
            <w:tcW w:w="1391" w:type="pct"/>
            <w:vAlign w:val="center"/>
          </w:tcPr>
          <w:p w14:paraId="3943A278" w14:textId="77777777" w:rsidR="00061435" w:rsidRPr="0036134D" w:rsidRDefault="00061435" w:rsidP="004C4994">
            <w:pPr>
              <w:widowControl w:val="0"/>
              <w:jc w:val="both"/>
              <w:rPr>
                <w:rFonts w:ascii="Arial" w:eastAsia="Calibri" w:hAnsi="Arial" w:cs="Arial"/>
                <w:spacing w:val="-8"/>
                <w:sz w:val="20"/>
                <w:szCs w:val="20"/>
              </w:rPr>
            </w:pPr>
          </w:p>
        </w:tc>
        <w:tc>
          <w:tcPr>
            <w:tcW w:w="1635" w:type="pct"/>
            <w:vAlign w:val="center"/>
          </w:tcPr>
          <w:p w14:paraId="72BCABAF" w14:textId="77777777" w:rsidR="00061435" w:rsidRPr="0036134D" w:rsidRDefault="00061435" w:rsidP="004C4994">
            <w:pPr>
              <w:widowControl w:val="0"/>
              <w:jc w:val="both"/>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772FBF36" w14:textId="77777777" w:rsidTr="004C4994">
        <w:trPr>
          <w:cantSplit/>
        </w:trPr>
        <w:tc>
          <w:tcPr>
            <w:tcW w:w="273" w:type="pct"/>
            <w:noWrap/>
            <w:vAlign w:val="center"/>
          </w:tcPr>
          <w:p w14:paraId="3E8F8F7E"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7</w:t>
            </w:r>
          </w:p>
        </w:tc>
        <w:tc>
          <w:tcPr>
            <w:tcW w:w="1025" w:type="pct"/>
            <w:vAlign w:val="center"/>
          </w:tcPr>
          <w:p w14:paraId="2480B6A2"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chiều cao hoặc đường kính phun tia sáng đối với sản phẩm nhập khẩu lần đầu hoặc các sản phẩm nghiên cứu chế thử lần đầu, m</w:t>
            </w:r>
          </w:p>
        </w:tc>
        <w:tc>
          <w:tcPr>
            <w:tcW w:w="676" w:type="pct"/>
            <w:vAlign w:val="center"/>
          </w:tcPr>
          <w:p w14:paraId="78EB20DE"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5 sản phẩm/lô</w:t>
            </w:r>
          </w:p>
        </w:tc>
        <w:tc>
          <w:tcPr>
            <w:tcW w:w="1391" w:type="pct"/>
            <w:vAlign w:val="center"/>
          </w:tcPr>
          <w:p w14:paraId="6F58D171" w14:textId="77777777" w:rsidR="00573C79" w:rsidRPr="0036134D" w:rsidRDefault="00573C79" w:rsidP="004C4994">
            <w:pPr>
              <w:widowControl w:val="0"/>
              <w:jc w:val="both"/>
              <w:rPr>
                <w:rFonts w:ascii="Arial" w:eastAsia="Calibri" w:hAnsi="Arial" w:cs="Arial"/>
                <w:sz w:val="20"/>
                <w:szCs w:val="20"/>
              </w:rPr>
            </w:pPr>
            <w:r w:rsidRPr="0036134D">
              <w:rPr>
                <w:rFonts w:ascii="Arial" w:eastAsia="Calibri" w:hAnsi="Arial" w:cs="Arial"/>
                <w:sz w:val="20"/>
                <w:szCs w:val="20"/>
              </w:rPr>
              <w:t>- Loại phổ thông: không lớn hơn 25 m.</w:t>
            </w:r>
          </w:p>
          <w:p w14:paraId="3D67D25D" w14:textId="77777777" w:rsidR="00573C79" w:rsidRPr="0036134D" w:rsidRDefault="00573C79" w:rsidP="004C4994">
            <w:pPr>
              <w:widowControl w:val="0"/>
              <w:jc w:val="both"/>
              <w:rPr>
                <w:rFonts w:ascii="Arial" w:eastAsia="Calibri" w:hAnsi="Arial" w:cs="Arial"/>
                <w:sz w:val="20"/>
                <w:szCs w:val="20"/>
              </w:rPr>
            </w:pPr>
            <w:r w:rsidRPr="0036134D">
              <w:rPr>
                <w:rFonts w:ascii="Arial" w:eastAsia="Calibri" w:hAnsi="Arial" w:cs="Arial"/>
                <w:sz w:val="20"/>
                <w:szCs w:val="20"/>
              </w:rPr>
              <w:t xml:space="preserve">- Loại đặc biệt (dùng cho các đơn vị tổ chức sự kiện): không lớn hơn 120 m. </w:t>
            </w:r>
          </w:p>
        </w:tc>
        <w:tc>
          <w:tcPr>
            <w:tcW w:w="1635" w:type="pct"/>
            <w:vAlign w:val="center"/>
          </w:tcPr>
          <w:p w14:paraId="52FE0C6E" w14:textId="77777777" w:rsidR="00573C79" w:rsidRPr="0036134D" w:rsidRDefault="00573C79" w:rsidP="004C4994">
            <w:pPr>
              <w:widowControl w:val="0"/>
              <w:jc w:val="both"/>
              <w:rPr>
                <w:rFonts w:ascii="Arial" w:eastAsia="Calibri" w:hAnsi="Arial" w:cs="Arial"/>
                <w:sz w:val="20"/>
                <w:szCs w:val="20"/>
              </w:rPr>
            </w:pPr>
            <w:r w:rsidRPr="0036134D">
              <w:rPr>
                <w:rFonts w:ascii="Arial" w:eastAsia="Calibri" w:hAnsi="Arial" w:cs="Arial"/>
                <w:sz w:val="20"/>
                <w:szCs w:val="20"/>
              </w:rPr>
              <w:t>Chiều cao hoặc đường kính phun tia sáng được xác định trực tiếp bằng thước đo chiều dài.</w:t>
            </w:r>
          </w:p>
        </w:tc>
      </w:tr>
      <w:tr w:rsidR="00573C79" w:rsidRPr="0036134D" w14:paraId="5F3509BB" w14:textId="77777777" w:rsidTr="004C4994">
        <w:trPr>
          <w:cantSplit/>
        </w:trPr>
        <w:tc>
          <w:tcPr>
            <w:tcW w:w="273" w:type="pct"/>
            <w:noWrap/>
            <w:vAlign w:val="center"/>
          </w:tcPr>
          <w:p w14:paraId="7DC75FFE"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8</w:t>
            </w:r>
          </w:p>
        </w:tc>
        <w:tc>
          <w:tcPr>
            <w:tcW w:w="1025" w:type="pct"/>
            <w:vAlign w:val="center"/>
          </w:tcPr>
          <w:p w14:paraId="64BA8A55"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hiệu ứng sản phẩm.</w:t>
            </w:r>
          </w:p>
        </w:tc>
        <w:tc>
          <w:tcPr>
            <w:tcW w:w="676" w:type="pct"/>
            <w:vAlign w:val="center"/>
          </w:tcPr>
          <w:p w14:paraId="6359D0D8"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5 sản phẩm/lô</w:t>
            </w:r>
          </w:p>
        </w:tc>
        <w:tc>
          <w:tcPr>
            <w:tcW w:w="1391" w:type="pct"/>
            <w:vAlign w:val="center"/>
          </w:tcPr>
          <w:p w14:paraId="07ADD2E0"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Sản phẩm là sự kết hợp hiệu ứng của ít nhất hai loại pháo hoa khác nhau.</w:t>
            </w:r>
          </w:p>
        </w:tc>
        <w:tc>
          <w:tcPr>
            <w:tcW w:w="1635" w:type="pct"/>
            <w:vAlign w:val="center"/>
          </w:tcPr>
          <w:p w14:paraId="327F9E23"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Dùng ngọn lửa trần châm cháy dây mồi cháy của sản phẩm.</w:t>
            </w:r>
          </w:p>
          <w:p w14:paraId="64E2787C"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10C33F3A" w14:textId="77777777" w:rsidR="00573C79" w:rsidRPr="0036134D" w:rsidRDefault="00573C79" w:rsidP="00BD7E72">
      <w:pPr>
        <w:widowControl w:val="0"/>
        <w:spacing w:after="120"/>
        <w:ind w:firstLine="720"/>
        <w:jc w:val="both"/>
        <w:rPr>
          <w:rFonts w:ascii="Arial" w:hAnsi="Arial" w:cs="Arial"/>
          <w:sz w:val="20"/>
          <w:szCs w:val="20"/>
        </w:rPr>
      </w:pPr>
    </w:p>
    <w:p w14:paraId="2D5D43F3" w14:textId="77777777" w:rsidR="00CF41EC" w:rsidRPr="0036134D" w:rsidRDefault="00CF41EC" w:rsidP="004C4994">
      <w:pPr>
        <w:jc w:val="center"/>
        <w:rPr>
          <w:rFonts w:ascii="Arial" w:eastAsia="Calibri" w:hAnsi="Arial" w:cs="Arial"/>
          <w:b/>
          <w:color w:val="000000"/>
          <w:sz w:val="20"/>
          <w:szCs w:val="20"/>
        </w:rPr>
      </w:pPr>
      <w:r w:rsidRPr="0036134D">
        <w:rPr>
          <w:rFonts w:ascii="Arial" w:hAnsi="Arial" w:cs="Arial"/>
          <w:sz w:val="20"/>
          <w:szCs w:val="20"/>
          <w:lang w:val="it-IT"/>
        </w:rPr>
        <w:br w:type="page"/>
      </w:r>
      <w:r w:rsidRPr="0036134D">
        <w:rPr>
          <w:rFonts w:ascii="Arial" w:eastAsia="Calibri" w:hAnsi="Arial" w:cs="Arial"/>
          <w:b/>
          <w:color w:val="000000"/>
          <w:sz w:val="20"/>
          <w:szCs w:val="20"/>
        </w:rPr>
        <w:lastRenderedPageBreak/>
        <w:t>PHỤ LỤC C</w:t>
      </w:r>
    </w:p>
    <w:p w14:paraId="6E049DBD" w14:textId="77777777"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t xml:space="preserve">DANH MỤC PHÁO HOA </w:t>
      </w:r>
    </w:p>
    <w:p w14:paraId="42243B0B" w14:textId="77777777" w:rsidR="00CF41EC" w:rsidRPr="0036134D" w:rsidRDefault="00CF41EC" w:rsidP="004C4994">
      <w:pPr>
        <w:jc w:val="center"/>
        <w:rPr>
          <w:rFonts w:ascii="Arial" w:hAnsi="Arial" w:cs="Arial"/>
          <w:i/>
          <w:color w:val="000000"/>
          <w:sz w:val="20"/>
          <w:szCs w:val="20"/>
        </w:rPr>
      </w:pPr>
      <w:r w:rsidRPr="0036134D">
        <w:rPr>
          <w:rFonts w:ascii="Arial" w:hAnsi="Arial" w:cs="Arial"/>
          <w:i/>
          <w:color w:val="000000"/>
          <w:sz w:val="20"/>
          <w:szCs w:val="20"/>
        </w:rPr>
        <w:t xml:space="preserve">(Ban hành kèm theo Thông tư số </w:t>
      </w:r>
      <w:r w:rsidR="00DB5879" w:rsidRPr="0036134D">
        <w:rPr>
          <w:rFonts w:ascii="Arial" w:hAnsi="Arial" w:cs="Arial"/>
          <w:i/>
          <w:color w:val="000000"/>
          <w:sz w:val="20"/>
          <w:szCs w:val="20"/>
        </w:rPr>
        <w:t>125</w:t>
      </w:r>
      <w:r w:rsidRPr="0036134D">
        <w:rPr>
          <w:rFonts w:ascii="Arial" w:hAnsi="Arial" w:cs="Arial"/>
          <w:i/>
          <w:color w:val="000000"/>
          <w:sz w:val="20"/>
          <w:szCs w:val="20"/>
        </w:rPr>
        <w:t>/2021/TT-BCA ngày</w:t>
      </w:r>
      <w:r w:rsidR="00DB5879" w:rsidRPr="0036134D">
        <w:rPr>
          <w:rFonts w:ascii="Arial" w:hAnsi="Arial" w:cs="Arial"/>
          <w:i/>
          <w:color w:val="000000"/>
          <w:sz w:val="20"/>
          <w:szCs w:val="20"/>
        </w:rPr>
        <w:t xml:space="preserve"> 30 </w:t>
      </w:r>
      <w:r w:rsidRPr="0036134D">
        <w:rPr>
          <w:rFonts w:ascii="Arial" w:hAnsi="Arial" w:cs="Arial"/>
          <w:i/>
          <w:color w:val="000000"/>
          <w:sz w:val="20"/>
          <w:szCs w:val="20"/>
        </w:rPr>
        <w:t>tháng</w:t>
      </w:r>
      <w:r w:rsidR="00DB5879" w:rsidRPr="0036134D">
        <w:rPr>
          <w:rFonts w:ascii="Arial" w:hAnsi="Arial" w:cs="Arial"/>
          <w:i/>
          <w:color w:val="000000"/>
          <w:sz w:val="20"/>
          <w:szCs w:val="20"/>
        </w:rPr>
        <w:t xml:space="preserve"> 12 </w:t>
      </w:r>
      <w:r w:rsidRPr="0036134D">
        <w:rPr>
          <w:rFonts w:ascii="Arial" w:hAnsi="Arial" w:cs="Arial"/>
          <w:i/>
          <w:color w:val="000000"/>
          <w:sz w:val="20"/>
          <w:szCs w:val="20"/>
        </w:rPr>
        <w:t>năm 2021 của Bộ trưởng Bộ Công an)</w:t>
      </w:r>
    </w:p>
    <w:p w14:paraId="02F9F7AE" w14:textId="543A5B24" w:rsidR="00CF41EC" w:rsidRDefault="004C4994" w:rsidP="004C4994">
      <w:pPr>
        <w:jc w:val="center"/>
        <w:rPr>
          <w:rFonts w:ascii="Arial" w:hAnsi="Arial" w:cs="Arial"/>
          <w:i/>
          <w:color w:val="000000"/>
          <w:sz w:val="20"/>
          <w:szCs w:val="20"/>
        </w:rPr>
      </w:pPr>
      <w:r>
        <w:rPr>
          <w:rFonts w:ascii="Arial" w:hAnsi="Arial" w:cs="Arial"/>
          <w:i/>
          <w:color w:val="000000"/>
          <w:sz w:val="20"/>
          <w:szCs w:val="20"/>
        </w:rPr>
        <w:t>________________</w:t>
      </w:r>
    </w:p>
    <w:p w14:paraId="4A9F8A27" w14:textId="77777777" w:rsidR="00CF41EC" w:rsidRPr="0036134D" w:rsidRDefault="00CF41EC" w:rsidP="004C4994">
      <w:pPr>
        <w:jc w:val="center"/>
        <w:rPr>
          <w:rFonts w:ascii="Arial" w:hAnsi="Arial" w:cs="Arial"/>
          <w:i/>
          <w:color w:val="00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3849"/>
        <w:gridCol w:w="4555"/>
      </w:tblGrid>
      <w:tr w:rsidR="00CF41EC" w:rsidRPr="0036134D" w14:paraId="732B0C83" w14:textId="77777777" w:rsidTr="004C4994">
        <w:trPr>
          <w:jc w:val="center"/>
        </w:trPr>
        <w:tc>
          <w:tcPr>
            <w:tcW w:w="498" w:type="pct"/>
          </w:tcPr>
          <w:p w14:paraId="6583DFFF" w14:textId="77777777"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t>STT</w:t>
            </w:r>
          </w:p>
        </w:tc>
        <w:tc>
          <w:tcPr>
            <w:tcW w:w="2061" w:type="pct"/>
          </w:tcPr>
          <w:p w14:paraId="0F3524B6" w14:textId="77777777"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t>CHỦNG LOẠI</w:t>
            </w:r>
          </w:p>
        </w:tc>
        <w:tc>
          <w:tcPr>
            <w:tcW w:w="2440" w:type="pct"/>
          </w:tcPr>
          <w:p w14:paraId="04CE2340" w14:textId="77777777"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t>NHÃN HIỆU, KÝ MÃ HIỆU</w:t>
            </w:r>
          </w:p>
        </w:tc>
      </w:tr>
      <w:tr w:rsidR="00CF41EC" w:rsidRPr="0036134D" w14:paraId="0F68869F" w14:textId="77777777" w:rsidTr="004C4994">
        <w:trPr>
          <w:jc w:val="center"/>
        </w:trPr>
        <w:tc>
          <w:tcPr>
            <w:tcW w:w="498" w:type="pct"/>
          </w:tcPr>
          <w:p w14:paraId="558BFB9E"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1</w:t>
            </w:r>
          </w:p>
        </w:tc>
        <w:tc>
          <w:tcPr>
            <w:tcW w:w="2061" w:type="pct"/>
          </w:tcPr>
          <w:p w14:paraId="7640CA51"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Pháo hoa phun</w:t>
            </w:r>
          </w:p>
        </w:tc>
        <w:tc>
          <w:tcPr>
            <w:tcW w:w="2440" w:type="pct"/>
          </w:tcPr>
          <w:p w14:paraId="2E9E712D"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Z21HP</w:t>
            </w:r>
          </w:p>
        </w:tc>
      </w:tr>
      <w:tr w:rsidR="00CF41EC" w:rsidRPr="0036134D" w14:paraId="7CE23C55" w14:textId="77777777" w:rsidTr="004C4994">
        <w:trPr>
          <w:jc w:val="center"/>
        </w:trPr>
        <w:tc>
          <w:tcPr>
            <w:tcW w:w="498" w:type="pct"/>
          </w:tcPr>
          <w:p w14:paraId="380128E0"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2</w:t>
            </w:r>
          </w:p>
        </w:tc>
        <w:tc>
          <w:tcPr>
            <w:tcW w:w="2061" w:type="pct"/>
          </w:tcPr>
          <w:p w14:paraId="1F89EC2C"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 xml:space="preserve">Pháo hoa xoay                       </w:t>
            </w:r>
          </w:p>
        </w:tc>
        <w:tc>
          <w:tcPr>
            <w:tcW w:w="2440" w:type="pct"/>
          </w:tcPr>
          <w:p w14:paraId="093622D0"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Z21HX</w:t>
            </w:r>
          </w:p>
        </w:tc>
      </w:tr>
      <w:tr w:rsidR="00CF41EC" w:rsidRPr="0036134D" w14:paraId="3069BDE1" w14:textId="77777777" w:rsidTr="004C4994">
        <w:trPr>
          <w:jc w:val="center"/>
        </w:trPr>
        <w:tc>
          <w:tcPr>
            <w:tcW w:w="498" w:type="pct"/>
          </w:tcPr>
          <w:p w14:paraId="0E31809E"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3</w:t>
            </w:r>
          </w:p>
        </w:tc>
        <w:tc>
          <w:tcPr>
            <w:tcW w:w="2061" w:type="pct"/>
          </w:tcPr>
          <w:p w14:paraId="1C1FEB11"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Pháo hoa lửa</w:t>
            </w:r>
          </w:p>
        </w:tc>
        <w:tc>
          <w:tcPr>
            <w:tcW w:w="2440" w:type="pct"/>
          </w:tcPr>
          <w:p w14:paraId="0F89B176"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Z21HL</w:t>
            </w:r>
          </w:p>
        </w:tc>
      </w:tr>
      <w:tr w:rsidR="00CF41EC" w:rsidRPr="0036134D" w14:paraId="090C1348" w14:textId="77777777" w:rsidTr="004C4994">
        <w:trPr>
          <w:jc w:val="center"/>
        </w:trPr>
        <w:tc>
          <w:tcPr>
            <w:tcW w:w="498" w:type="pct"/>
          </w:tcPr>
          <w:p w14:paraId="63A63B8D"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4</w:t>
            </w:r>
          </w:p>
        </w:tc>
        <w:tc>
          <w:tcPr>
            <w:tcW w:w="2061" w:type="pct"/>
          </w:tcPr>
          <w:p w14:paraId="7B476FC1"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Pháo hoa ngọn lửa màu</w:t>
            </w:r>
          </w:p>
        </w:tc>
        <w:tc>
          <w:tcPr>
            <w:tcW w:w="2440" w:type="pct"/>
          </w:tcPr>
          <w:p w14:paraId="7E972FA7"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Z21NL</w:t>
            </w:r>
          </w:p>
        </w:tc>
      </w:tr>
      <w:tr w:rsidR="00CF41EC" w:rsidRPr="0036134D" w14:paraId="31006E7D" w14:textId="77777777" w:rsidTr="004C4994">
        <w:trPr>
          <w:jc w:val="center"/>
        </w:trPr>
        <w:tc>
          <w:tcPr>
            <w:tcW w:w="498" w:type="pct"/>
          </w:tcPr>
          <w:p w14:paraId="2F4C5D24"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5</w:t>
            </w:r>
          </w:p>
        </w:tc>
        <w:tc>
          <w:tcPr>
            <w:tcW w:w="2061" w:type="pct"/>
          </w:tcPr>
          <w:p w14:paraId="1F9DF975"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 xml:space="preserve">Pháo hoa khói </w:t>
            </w:r>
          </w:p>
        </w:tc>
        <w:tc>
          <w:tcPr>
            <w:tcW w:w="2440" w:type="pct"/>
          </w:tcPr>
          <w:p w14:paraId="0A77CD02"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Z21HK</w:t>
            </w:r>
          </w:p>
        </w:tc>
      </w:tr>
      <w:tr w:rsidR="00CF41EC" w:rsidRPr="0036134D" w14:paraId="3F28A021" w14:textId="77777777" w:rsidTr="004C4994">
        <w:trPr>
          <w:jc w:val="center"/>
        </w:trPr>
        <w:tc>
          <w:tcPr>
            <w:tcW w:w="498" w:type="pct"/>
          </w:tcPr>
          <w:p w14:paraId="789B840E"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6</w:t>
            </w:r>
          </w:p>
        </w:tc>
        <w:tc>
          <w:tcPr>
            <w:tcW w:w="2061" w:type="pct"/>
          </w:tcPr>
          <w:p w14:paraId="0125F457"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Pháo hoa phun viên</w:t>
            </w:r>
          </w:p>
        </w:tc>
        <w:tc>
          <w:tcPr>
            <w:tcW w:w="2440" w:type="pct"/>
          </w:tcPr>
          <w:p w14:paraId="281B6CC6"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Z21PV</w:t>
            </w:r>
          </w:p>
        </w:tc>
      </w:tr>
      <w:tr w:rsidR="00CF41EC" w:rsidRPr="0036134D" w14:paraId="7AFC52EB" w14:textId="77777777" w:rsidTr="004C4994">
        <w:trPr>
          <w:jc w:val="center"/>
        </w:trPr>
        <w:tc>
          <w:tcPr>
            <w:tcW w:w="498" w:type="pct"/>
          </w:tcPr>
          <w:p w14:paraId="1493D9CF"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7</w:t>
            </w:r>
          </w:p>
        </w:tc>
        <w:tc>
          <w:tcPr>
            <w:tcW w:w="2061" w:type="pct"/>
          </w:tcPr>
          <w:p w14:paraId="0717A4D5"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Pháo hoa thăng thiên</w:t>
            </w:r>
          </w:p>
        </w:tc>
        <w:tc>
          <w:tcPr>
            <w:tcW w:w="2440" w:type="pct"/>
          </w:tcPr>
          <w:p w14:paraId="311B2F8F"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Z21TT</w:t>
            </w:r>
          </w:p>
        </w:tc>
      </w:tr>
      <w:tr w:rsidR="00CF41EC" w:rsidRPr="0036134D" w14:paraId="756FC7C1" w14:textId="77777777" w:rsidTr="004C4994">
        <w:trPr>
          <w:jc w:val="center"/>
        </w:trPr>
        <w:tc>
          <w:tcPr>
            <w:tcW w:w="498" w:type="pct"/>
          </w:tcPr>
          <w:p w14:paraId="3D05F6A2"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8</w:t>
            </w:r>
          </w:p>
        </w:tc>
        <w:tc>
          <w:tcPr>
            <w:tcW w:w="2061" w:type="pct"/>
          </w:tcPr>
          <w:p w14:paraId="28D38908"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Pháo hoa hình đồ chơi</w:t>
            </w:r>
          </w:p>
        </w:tc>
        <w:tc>
          <w:tcPr>
            <w:tcW w:w="2440" w:type="pct"/>
          </w:tcPr>
          <w:p w14:paraId="563CCC20"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Z21DC</w:t>
            </w:r>
          </w:p>
        </w:tc>
      </w:tr>
      <w:tr w:rsidR="00CF41EC" w:rsidRPr="0036134D" w14:paraId="131BA0A1" w14:textId="77777777" w:rsidTr="004C4994">
        <w:trPr>
          <w:jc w:val="center"/>
        </w:trPr>
        <w:tc>
          <w:tcPr>
            <w:tcW w:w="498" w:type="pct"/>
          </w:tcPr>
          <w:p w14:paraId="5C4F390A"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9</w:t>
            </w:r>
          </w:p>
        </w:tc>
        <w:tc>
          <w:tcPr>
            <w:tcW w:w="2061" w:type="pct"/>
          </w:tcPr>
          <w:p w14:paraId="664C0D45"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Cây bông/Pháo hoa hỗn hợp</w:t>
            </w:r>
          </w:p>
        </w:tc>
        <w:tc>
          <w:tcPr>
            <w:tcW w:w="2440" w:type="pct"/>
          </w:tcPr>
          <w:p w14:paraId="0EA60BB4"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Z21CB</w:t>
            </w:r>
          </w:p>
        </w:tc>
      </w:tr>
    </w:tbl>
    <w:p w14:paraId="25EE08B9" w14:textId="77777777"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t xml:space="preserve"> </w:t>
      </w:r>
    </w:p>
    <w:p w14:paraId="37D15894" w14:textId="77777777" w:rsidR="00CF41EC" w:rsidRPr="0036134D" w:rsidRDefault="00CF41EC" w:rsidP="004C4994">
      <w:pPr>
        <w:jc w:val="center"/>
        <w:rPr>
          <w:rFonts w:ascii="Arial" w:eastAsia="Calibri" w:hAnsi="Arial" w:cs="Arial"/>
          <w:b/>
          <w:color w:val="000000"/>
          <w:sz w:val="20"/>
          <w:szCs w:val="20"/>
        </w:rPr>
      </w:pPr>
    </w:p>
    <w:p w14:paraId="75400885" w14:textId="77777777" w:rsidR="00CF41EC" w:rsidRPr="0036134D" w:rsidRDefault="00CF41EC" w:rsidP="004C4994">
      <w:pPr>
        <w:jc w:val="center"/>
        <w:rPr>
          <w:rFonts w:ascii="Arial" w:eastAsia="Calibri" w:hAnsi="Arial" w:cs="Arial"/>
          <w:color w:val="000000"/>
          <w:sz w:val="20"/>
          <w:szCs w:val="20"/>
        </w:rPr>
      </w:pPr>
    </w:p>
    <w:p w14:paraId="3493BF97" w14:textId="77777777" w:rsidR="00CF41EC" w:rsidRPr="0036134D" w:rsidRDefault="00CF41EC" w:rsidP="004C4994">
      <w:pPr>
        <w:jc w:val="center"/>
        <w:rPr>
          <w:rFonts w:ascii="Arial" w:eastAsia="Calibri" w:hAnsi="Arial" w:cs="Arial"/>
          <w:b/>
          <w:color w:val="000000"/>
          <w:sz w:val="20"/>
          <w:szCs w:val="20"/>
        </w:rPr>
      </w:pPr>
    </w:p>
    <w:p w14:paraId="2329E5A4" w14:textId="77777777" w:rsidR="00CF41EC" w:rsidRPr="0036134D" w:rsidRDefault="00CF41EC" w:rsidP="004C4994">
      <w:pPr>
        <w:jc w:val="center"/>
        <w:rPr>
          <w:rFonts w:ascii="Arial" w:eastAsia="Calibri" w:hAnsi="Arial" w:cs="Arial"/>
          <w:b/>
          <w:color w:val="000000"/>
          <w:sz w:val="20"/>
          <w:szCs w:val="20"/>
        </w:rPr>
      </w:pPr>
    </w:p>
    <w:p w14:paraId="195B79A1" w14:textId="77777777" w:rsidR="00CF41EC" w:rsidRPr="0036134D" w:rsidRDefault="00CF41EC" w:rsidP="004C4994">
      <w:pPr>
        <w:jc w:val="center"/>
        <w:rPr>
          <w:rFonts w:ascii="Arial" w:eastAsia="Calibri" w:hAnsi="Arial" w:cs="Arial"/>
          <w:b/>
          <w:color w:val="000000"/>
          <w:sz w:val="20"/>
          <w:szCs w:val="20"/>
        </w:rPr>
      </w:pPr>
    </w:p>
    <w:p w14:paraId="6555E00A" w14:textId="77777777" w:rsidR="00CF41EC" w:rsidRPr="0036134D" w:rsidRDefault="00CF41EC" w:rsidP="004C4994">
      <w:pPr>
        <w:jc w:val="center"/>
        <w:rPr>
          <w:rFonts w:ascii="Arial" w:eastAsia="Calibri" w:hAnsi="Arial" w:cs="Arial"/>
          <w:b/>
          <w:color w:val="000000"/>
          <w:sz w:val="20"/>
          <w:szCs w:val="20"/>
        </w:rPr>
      </w:pPr>
    </w:p>
    <w:p w14:paraId="2A80D592" w14:textId="77777777" w:rsidR="00CF41EC" w:rsidRPr="0036134D" w:rsidRDefault="00CF41EC" w:rsidP="004C4994">
      <w:pPr>
        <w:jc w:val="center"/>
        <w:rPr>
          <w:rFonts w:ascii="Arial" w:eastAsia="Calibri" w:hAnsi="Arial" w:cs="Arial"/>
          <w:b/>
          <w:color w:val="000000"/>
          <w:sz w:val="20"/>
          <w:szCs w:val="20"/>
        </w:rPr>
      </w:pPr>
    </w:p>
    <w:p w14:paraId="2B8E1822" w14:textId="77777777" w:rsidR="00CF41EC" w:rsidRPr="0036134D" w:rsidRDefault="00CF41EC" w:rsidP="004C4994">
      <w:pPr>
        <w:jc w:val="center"/>
        <w:rPr>
          <w:rFonts w:ascii="Arial" w:eastAsia="Calibri" w:hAnsi="Arial" w:cs="Arial"/>
          <w:b/>
          <w:color w:val="000000"/>
          <w:sz w:val="20"/>
          <w:szCs w:val="20"/>
        </w:rPr>
      </w:pPr>
    </w:p>
    <w:p w14:paraId="05409EE1" w14:textId="77777777" w:rsidR="00CF41EC" w:rsidRPr="0036134D" w:rsidRDefault="00CF41EC" w:rsidP="004C4994">
      <w:pPr>
        <w:jc w:val="center"/>
        <w:rPr>
          <w:rFonts w:ascii="Arial" w:eastAsia="Calibri" w:hAnsi="Arial" w:cs="Arial"/>
          <w:b/>
          <w:color w:val="000000"/>
          <w:sz w:val="20"/>
          <w:szCs w:val="20"/>
        </w:rPr>
      </w:pPr>
    </w:p>
    <w:p w14:paraId="1B1BDF01" w14:textId="77777777" w:rsidR="00CF41EC" w:rsidRPr="0036134D" w:rsidRDefault="00CF41EC" w:rsidP="004C4994">
      <w:pPr>
        <w:jc w:val="center"/>
        <w:rPr>
          <w:rFonts w:ascii="Arial" w:eastAsia="Calibri" w:hAnsi="Arial" w:cs="Arial"/>
          <w:b/>
          <w:color w:val="000000"/>
          <w:sz w:val="20"/>
          <w:szCs w:val="20"/>
        </w:rPr>
      </w:pPr>
    </w:p>
    <w:p w14:paraId="1746E4DC" w14:textId="77777777" w:rsidR="00CF41EC" w:rsidRPr="0036134D" w:rsidRDefault="00CF41EC" w:rsidP="004C4994">
      <w:pPr>
        <w:jc w:val="center"/>
        <w:rPr>
          <w:rFonts w:ascii="Arial" w:eastAsia="Calibri" w:hAnsi="Arial" w:cs="Arial"/>
          <w:b/>
          <w:color w:val="000000"/>
          <w:sz w:val="20"/>
          <w:szCs w:val="20"/>
        </w:rPr>
      </w:pPr>
    </w:p>
    <w:p w14:paraId="15C687F1" w14:textId="77777777" w:rsidR="00CF41EC" w:rsidRPr="0036134D" w:rsidRDefault="00CF41EC" w:rsidP="004C4994">
      <w:pPr>
        <w:jc w:val="center"/>
        <w:rPr>
          <w:rFonts w:ascii="Arial" w:eastAsia="Calibri" w:hAnsi="Arial" w:cs="Arial"/>
          <w:b/>
          <w:color w:val="000000"/>
          <w:sz w:val="20"/>
          <w:szCs w:val="20"/>
        </w:rPr>
      </w:pPr>
    </w:p>
    <w:p w14:paraId="7C59EEFB" w14:textId="77777777" w:rsidR="00CF41EC" w:rsidRPr="0036134D" w:rsidRDefault="00CF41EC" w:rsidP="004C4994">
      <w:pPr>
        <w:jc w:val="center"/>
        <w:rPr>
          <w:rFonts w:ascii="Arial" w:eastAsia="Calibri" w:hAnsi="Arial" w:cs="Arial"/>
          <w:b/>
          <w:color w:val="000000"/>
          <w:sz w:val="20"/>
          <w:szCs w:val="20"/>
        </w:rPr>
      </w:pPr>
    </w:p>
    <w:p w14:paraId="2132097F" w14:textId="77777777" w:rsidR="00CF41EC" w:rsidRPr="0036134D" w:rsidRDefault="00CF41EC" w:rsidP="004C4994">
      <w:pPr>
        <w:jc w:val="center"/>
        <w:rPr>
          <w:rFonts w:ascii="Arial" w:eastAsia="Calibri" w:hAnsi="Arial" w:cs="Arial"/>
          <w:b/>
          <w:color w:val="000000"/>
          <w:sz w:val="20"/>
          <w:szCs w:val="20"/>
        </w:rPr>
      </w:pPr>
    </w:p>
    <w:p w14:paraId="17A31FC9" w14:textId="77777777" w:rsidR="00CF41EC" w:rsidRPr="0036134D" w:rsidRDefault="00CF41EC" w:rsidP="004C4994">
      <w:pPr>
        <w:jc w:val="center"/>
        <w:rPr>
          <w:rFonts w:ascii="Arial" w:eastAsia="Calibri" w:hAnsi="Arial" w:cs="Arial"/>
          <w:b/>
          <w:color w:val="000000"/>
          <w:sz w:val="20"/>
          <w:szCs w:val="20"/>
        </w:rPr>
      </w:pPr>
    </w:p>
    <w:p w14:paraId="680722E8" w14:textId="77777777" w:rsidR="00CF41EC" w:rsidRPr="0036134D" w:rsidRDefault="00CF41EC" w:rsidP="004C4994">
      <w:pPr>
        <w:jc w:val="center"/>
        <w:rPr>
          <w:rFonts w:ascii="Arial" w:eastAsia="Calibri" w:hAnsi="Arial" w:cs="Arial"/>
          <w:b/>
          <w:color w:val="000000"/>
          <w:sz w:val="20"/>
          <w:szCs w:val="20"/>
        </w:rPr>
      </w:pPr>
    </w:p>
    <w:p w14:paraId="74D303A8" w14:textId="77777777" w:rsidR="00CF41EC" w:rsidRPr="0036134D" w:rsidRDefault="00CF41EC" w:rsidP="004C4994">
      <w:pPr>
        <w:jc w:val="center"/>
        <w:rPr>
          <w:rFonts w:ascii="Arial" w:eastAsia="Calibri" w:hAnsi="Arial" w:cs="Arial"/>
          <w:b/>
          <w:color w:val="000000"/>
          <w:sz w:val="20"/>
          <w:szCs w:val="20"/>
        </w:rPr>
      </w:pPr>
    </w:p>
    <w:p w14:paraId="051B509A" w14:textId="77777777" w:rsidR="004C4994" w:rsidRDefault="004C4994">
      <w:pPr>
        <w:rPr>
          <w:rFonts w:ascii="Arial" w:eastAsia="Calibri" w:hAnsi="Arial" w:cs="Arial"/>
          <w:b/>
          <w:color w:val="000000"/>
          <w:sz w:val="20"/>
          <w:szCs w:val="20"/>
        </w:rPr>
      </w:pPr>
      <w:r>
        <w:rPr>
          <w:rFonts w:ascii="Arial" w:eastAsia="Calibri" w:hAnsi="Arial" w:cs="Arial"/>
          <w:b/>
          <w:color w:val="000000"/>
          <w:sz w:val="20"/>
          <w:szCs w:val="20"/>
        </w:rPr>
        <w:br w:type="page"/>
      </w:r>
    </w:p>
    <w:p w14:paraId="5E403B04" w14:textId="16EFB5BA"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lastRenderedPageBreak/>
        <w:t>PHỤ LỤC D</w:t>
      </w:r>
    </w:p>
    <w:p w14:paraId="6124F360" w14:textId="77777777"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t>DANH MỤC PHÁO HOA NỔ</w:t>
      </w:r>
    </w:p>
    <w:p w14:paraId="61998B6E" w14:textId="77777777" w:rsidR="00CF41EC" w:rsidRPr="0036134D" w:rsidRDefault="00CF41EC" w:rsidP="004C4994">
      <w:pPr>
        <w:jc w:val="center"/>
        <w:rPr>
          <w:rFonts w:ascii="Arial" w:hAnsi="Arial" w:cs="Arial"/>
          <w:i/>
          <w:color w:val="000000"/>
          <w:sz w:val="20"/>
          <w:szCs w:val="20"/>
        </w:rPr>
      </w:pPr>
      <w:r w:rsidRPr="0036134D">
        <w:rPr>
          <w:rFonts w:ascii="Arial" w:hAnsi="Arial" w:cs="Arial"/>
          <w:i/>
          <w:color w:val="000000"/>
          <w:sz w:val="20"/>
          <w:szCs w:val="20"/>
        </w:rPr>
        <w:t xml:space="preserve">(Ban hành kèm theo Thông tư số </w:t>
      </w:r>
      <w:r w:rsidR="00E57BCA" w:rsidRPr="0036134D">
        <w:rPr>
          <w:rFonts w:ascii="Arial" w:hAnsi="Arial" w:cs="Arial"/>
          <w:i/>
          <w:color w:val="000000"/>
          <w:sz w:val="20"/>
          <w:szCs w:val="20"/>
        </w:rPr>
        <w:t>125</w:t>
      </w:r>
      <w:r w:rsidRPr="0036134D">
        <w:rPr>
          <w:rFonts w:ascii="Arial" w:hAnsi="Arial" w:cs="Arial"/>
          <w:i/>
          <w:color w:val="000000"/>
          <w:sz w:val="20"/>
          <w:szCs w:val="20"/>
        </w:rPr>
        <w:t>/2021/TT-BCA ngày</w:t>
      </w:r>
      <w:r w:rsidR="00E57BCA" w:rsidRPr="0036134D">
        <w:rPr>
          <w:rFonts w:ascii="Arial" w:hAnsi="Arial" w:cs="Arial"/>
          <w:i/>
          <w:color w:val="000000"/>
          <w:sz w:val="20"/>
          <w:szCs w:val="20"/>
        </w:rPr>
        <w:t xml:space="preserve"> 30 </w:t>
      </w:r>
      <w:r w:rsidRPr="0036134D">
        <w:rPr>
          <w:rFonts w:ascii="Arial" w:hAnsi="Arial" w:cs="Arial"/>
          <w:i/>
          <w:color w:val="000000"/>
          <w:sz w:val="20"/>
          <w:szCs w:val="20"/>
        </w:rPr>
        <w:t>tháng</w:t>
      </w:r>
      <w:r w:rsidR="00E57BCA" w:rsidRPr="0036134D">
        <w:rPr>
          <w:rFonts w:ascii="Arial" w:hAnsi="Arial" w:cs="Arial"/>
          <w:i/>
          <w:color w:val="000000"/>
          <w:sz w:val="20"/>
          <w:szCs w:val="20"/>
        </w:rPr>
        <w:t xml:space="preserve"> 12 </w:t>
      </w:r>
      <w:r w:rsidRPr="0036134D">
        <w:rPr>
          <w:rFonts w:ascii="Arial" w:hAnsi="Arial" w:cs="Arial"/>
          <w:i/>
          <w:color w:val="000000"/>
          <w:sz w:val="20"/>
          <w:szCs w:val="20"/>
        </w:rPr>
        <w:t>năm 2021 của Bộ trưởng Bộ Công an)</w:t>
      </w:r>
    </w:p>
    <w:p w14:paraId="5A86E7D5" w14:textId="16E2D41A" w:rsidR="00CF41EC" w:rsidRPr="0036134D" w:rsidRDefault="004C4994" w:rsidP="004C4994">
      <w:pPr>
        <w:jc w:val="center"/>
        <w:rPr>
          <w:rFonts w:ascii="Arial" w:eastAsia="Calibri" w:hAnsi="Arial" w:cs="Arial"/>
          <w:b/>
          <w:color w:val="000000"/>
          <w:sz w:val="20"/>
          <w:szCs w:val="20"/>
        </w:rPr>
      </w:pPr>
      <w:r>
        <w:rPr>
          <w:rFonts w:ascii="Arial" w:eastAsia="Calibri" w:hAnsi="Arial" w:cs="Arial"/>
          <w:b/>
          <w:color w:val="000000"/>
          <w:sz w:val="20"/>
          <w:szCs w:val="20"/>
        </w:rPr>
        <w:t>_______________</w:t>
      </w:r>
    </w:p>
    <w:p w14:paraId="0478AD4D" w14:textId="77777777" w:rsidR="00CF41EC" w:rsidRPr="0036134D" w:rsidRDefault="00CF41EC" w:rsidP="004C4994">
      <w:pPr>
        <w:jc w:val="center"/>
        <w:rPr>
          <w:rFonts w:ascii="Arial" w:eastAsia="Calibri" w:hAnsi="Arial" w:cs="Arial"/>
          <w:b/>
          <w:color w:val="00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430"/>
        <w:gridCol w:w="5200"/>
      </w:tblGrid>
      <w:tr w:rsidR="00CF41EC" w:rsidRPr="0036134D" w14:paraId="3641E507" w14:textId="77777777" w:rsidTr="004C4994">
        <w:trPr>
          <w:trHeight w:val="144"/>
          <w:tblHeader/>
          <w:jc w:val="center"/>
        </w:trPr>
        <w:tc>
          <w:tcPr>
            <w:tcW w:w="378" w:type="pct"/>
            <w:shd w:val="clear" w:color="000000" w:fill="FFFFFF"/>
            <w:vAlign w:val="center"/>
          </w:tcPr>
          <w:p w14:paraId="249D0B10" w14:textId="77777777" w:rsidR="00CF41EC" w:rsidRPr="0036134D" w:rsidRDefault="00CF41EC" w:rsidP="004C4994">
            <w:pPr>
              <w:jc w:val="center"/>
              <w:rPr>
                <w:rFonts w:ascii="Arial" w:hAnsi="Arial" w:cs="Arial"/>
                <w:b/>
                <w:bCs/>
                <w:color w:val="000000"/>
                <w:sz w:val="20"/>
                <w:szCs w:val="20"/>
              </w:rPr>
            </w:pPr>
            <w:r w:rsidRPr="0036134D">
              <w:rPr>
                <w:rFonts w:ascii="Arial" w:hAnsi="Arial" w:cs="Arial"/>
                <w:b/>
                <w:bCs/>
                <w:color w:val="000000"/>
                <w:sz w:val="20"/>
                <w:szCs w:val="20"/>
              </w:rPr>
              <w:t>TT</w:t>
            </w:r>
          </w:p>
        </w:tc>
        <w:tc>
          <w:tcPr>
            <w:tcW w:w="1837" w:type="pct"/>
            <w:shd w:val="clear" w:color="000000" w:fill="FFFFFF"/>
            <w:vAlign w:val="center"/>
          </w:tcPr>
          <w:p w14:paraId="37BE1F1C" w14:textId="77777777" w:rsidR="00CF41EC" w:rsidRPr="0036134D" w:rsidRDefault="00CF41EC" w:rsidP="004C4994">
            <w:pPr>
              <w:jc w:val="center"/>
              <w:rPr>
                <w:rFonts w:ascii="Arial" w:hAnsi="Arial" w:cs="Arial"/>
                <w:b/>
                <w:bCs/>
                <w:color w:val="000000"/>
                <w:sz w:val="20"/>
                <w:szCs w:val="20"/>
              </w:rPr>
            </w:pPr>
            <w:r w:rsidRPr="0036134D">
              <w:rPr>
                <w:rFonts w:ascii="Arial" w:hAnsi="Arial" w:cs="Arial"/>
                <w:b/>
                <w:bCs/>
                <w:color w:val="000000"/>
                <w:sz w:val="20"/>
                <w:szCs w:val="20"/>
              </w:rPr>
              <w:t>CHỦNG LOẠI</w:t>
            </w:r>
          </w:p>
        </w:tc>
        <w:tc>
          <w:tcPr>
            <w:tcW w:w="2785" w:type="pct"/>
            <w:shd w:val="clear" w:color="000000" w:fill="FFFFFF"/>
            <w:vAlign w:val="center"/>
          </w:tcPr>
          <w:p w14:paraId="13BC34CA" w14:textId="77777777" w:rsidR="00CF41EC" w:rsidRPr="0036134D" w:rsidRDefault="00CF41EC" w:rsidP="004C4994">
            <w:pPr>
              <w:jc w:val="center"/>
              <w:rPr>
                <w:rFonts w:ascii="Arial" w:hAnsi="Arial" w:cs="Arial"/>
                <w:b/>
                <w:bCs/>
                <w:color w:val="000000"/>
                <w:sz w:val="20"/>
                <w:szCs w:val="20"/>
              </w:rPr>
            </w:pPr>
            <w:r w:rsidRPr="0036134D">
              <w:rPr>
                <w:rFonts w:ascii="Arial" w:hAnsi="Arial" w:cs="Arial"/>
                <w:b/>
                <w:bCs/>
                <w:color w:val="000000"/>
                <w:sz w:val="20"/>
                <w:szCs w:val="20"/>
              </w:rPr>
              <w:t>NHÃN HIỆU, KÝ MÃ HIỆU</w:t>
            </w:r>
          </w:p>
        </w:tc>
      </w:tr>
      <w:tr w:rsidR="00CF41EC" w:rsidRPr="0036134D" w14:paraId="1AD49200" w14:textId="77777777" w:rsidTr="004C4994">
        <w:trPr>
          <w:trHeight w:val="144"/>
          <w:tblHeader/>
          <w:jc w:val="center"/>
        </w:trPr>
        <w:tc>
          <w:tcPr>
            <w:tcW w:w="378" w:type="pct"/>
            <w:shd w:val="clear" w:color="000000" w:fill="FFFFFF"/>
            <w:vAlign w:val="center"/>
          </w:tcPr>
          <w:p w14:paraId="18FC0780" w14:textId="77777777" w:rsidR="00CF41EC" w:rsidRPr="0036134D" w:rsidRDefault="00CF41EC" w:rsidP="004C4994">
            <w:pPr>
              <w:jc w:val="center"/>
              <w:rPr>
                <w:rFonts w:ascii="Arial" w:hAnsi="Arial" w:cs="Arial"/>
                <w:b/>
                <w:bCs/>
                <w:color w:val="000000"/>
                <w:sz w:val="20"/>
                <w:szCs w:val="20"/>
              </w:rPr>
            </w:pPr>
            <w:r w:rsidRPr="0036134D">
              <w:rPr>
                <w:rFonts w:ascii="Arial" w:hAnsi="Arial" w:cs="Arial"/>
                <w:b/>
                <w:bCs/>
                <w:color w:val="000000"/>
                <w:sz w:val="20"/>
                <w:szCs w:val="20"/>
              </w:rPr>
              <w:t>I</w:t>
            </w:r>
          </w:p>
        </w:tc>
        <w:tc>
          <w:tcPr>
            <w:tcW w:w="4622" w:type="pct"/>
            <w:gridSpan w:val="2"/>
            <w:shd w:val="clear" w:color="000000" w:fill="FFFFFF"/>
            <w:vAlign w:val="center"/>
          </w:tcPr>
          <w:p w14:paraId="17B877B1" w14:textId="77777777" w:rsidR="00CF41EC" w:rsidRPr="0036134D" w:rsidRDefault="00CF41EC" w:rsidP="004C4994">
            <w:pPr>
              <w:jc w:val="center"/>
              <w:rPr>
                <w:rFonts w:ascii="Arial" w:hAnsi="Arial" w:cs="Arial"/>
                <w:b/>
                <w:bCs/>
                <w:color w:val="000000"/>
                <w:sz w:val="20"/>
                <w:szCs w:val="20"/>
              </w:rPr>
            </w:pPr>
            <w:r w:rsidRPr="0036134D">
              <w:rPr>
                <w:rFonts w:ascii="Arial" w:hAnsi="Arial" w:cs="Arial"/>
                <w:b/>
                <w:bCs/>
                <w:color w:val="000000"/>
                <w:sz w:val="20"/>
                <w:szCs w:val="20"/>
              </w:rPr>
              <w:t>PHÁO HOA NỔ TẦM CAO</w:t>
            </w:r>
          </w:p>
        </w:tc>
      </w:tr>
      <w:tr w:rsidR="00CF41EC" w:rsidRPr="0036134D" w14:paraId="402BD012" w14:textId="77777777" w:rsidTr="004C4994">
        <w:trPr>
          <w:trHeight w:val="144"/>
          <w:jc w:val="center"/>
        </w:trPr>
        <w:tc>
          <w:tcPr>
            <w:tcW w:w="378" w:type="pct"/>
            <w:shd w:val="clear" w:color="000000" w:fill="FFFFFF"/>
            <w:vAlign w:val="center"/>
          </w:tcPr>
          <w:p w14:paraId="67F1D587" w14:textId="77777777" w:rsidR="00CF41EC" w:rsidRPr="0036134D" w:rsidRDefault="00CF41EC" w:rsidP="004C4994">
            <w:pPr>
              <w:jc w:val="center"/>
              <w:rPr>
                <w:rFonts w:ascii="Arial" w:hAnsi="Arial" w:cs="Arial"/>
                <w:color w:val="000000"/>
                <w:sz w:val="20"/>
                <w:szCs w:val="20"/>
              </w:rPr>
            </w:pPr>
            <w:r w:rsidRPr="0036134D">
              <w:rPr>
                <w:rFonts w:ascii="Arial" w:hAnsi="Arial" w:cs="Arial"/>
                <w:color w:val="000000"/>
                <w:sz w:val="20"/>
                <w:szCs w:val="20"/>
              </w:rPr>
              <w:t>1</w:t>
            </w:r>
          </w:p>
        </w:tc>
        <w:tc>
          <w:tcPr>
            <w:tcW w:w="1837" w:type="pct"/>
            <w:shd w:val="clear" w:color="000000" w:fill="FFFFFF"/>
            <w:vAlign w:val="center"/>
          </w:tcPr>
          <w:p w14:paraId="4399797B"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Pháo hoa nổ tầm cao (loại JS)</w:t>
            </w:r>
          </w:p>
        </w:tc>
        <w:tc>
          <w:tcPr>
            <w:tcW w:w="2785" w:type="pct"/>
            <w:shd w:val="clear" w:color="000000" w:fill="FFFFFF"/>
            <w:vAlign w:val="center"/>
          </w:tcPr>
          <w:p w14:paraId="71D62A90" w14:textId="77777777" w:rsidR="00CF41EC" w:rsidRPr="0036134D" w:rsidRDefault="00CF41EC" w:rsidP="004C4994">
            <w:pPr>
              <w:rPr>
                <w:rFonts w:ascii="Arial" w:hAnsi="Arial" w:cs="Arial"/>
                <w:color w:val="000000"/>
                <w:sz w:val="20"/>
                <w:szCs w:val="20"/>
              </w:rPr>
            </w:pPr>
            <w:r w:rsidRPr="0036134D">
              <w:rPr>
                <w:rFonts w:ascii="Arial" w:hAnsi="Arial" w:cs="Arial"/>
                <w:color w:val="000000"/>
                <w:sz w:val="20"/>
                <w:szCs w:val="20"/>
              </w:rPr>
              <w:t>OOC-, D-, E-, F-, G-, TDLC-.</w:t>
            </w:r>
          </w:p>
        </w:tc>
      </w:tr>
      <w:tr w:rsidR="00CF41EC" w:rsidRPr="0036134D" w14:paraId="633182EE" w14:textId="77777777" w:rsidTr="004C4994">
        <w:trPr>
          <w:trHeight w:val="144"/>
          <w:jc w:val="center"/>
        </w:trPr>
        <w:tc>
          <w:tcPr>
            <w:tcW w:w="378" w:type="pct"/>
            <w:shd w:val="clear" w:color="000000" w:fill="FFFFFF"/>
            <w:vAlign w:val="center"/>
          </w:tcPr>
          <w:p w14:paraId="6BDA22D2" w14:textId="77777777" w:rsidR="00CF41EC" w:rsidRPr="0036134D" w:rsidRDefault="00CF41EC" w:rsidP="004C4994">
            <w:pPr>
              <w:jc w:val="center"/>
              <w:rPr>
                <w:rFonts w:ascii="Arial" w:hAnsi="Arial" w:cs="Arial"/>
                <w:color w:val="000000"/>
                <w:sz w:val="20"/>
                <w:szCs w:val="20"/>
              </w:rPr>
            </w:pPr>
            <w:r w:rsidRPr="0036134D">
              <w:rPr>
                <w:rFonts w:ascii="Arial" w:hAnsi="Arial" w:cs="Arial"/>
                <w:color w:val="000000"/>
                <w:sz w:val="20"/>
                <w:szCs w:val="20"/>
              </w:rPr>
              <w:t>2</w:t>
            </w:r>
          </w:p>
        </w:tc>
        <w:tc>
          <w:tcPr>
            <w:tcW w:w="1837" w:type="pct"/>
            <w:shd w:val="clear" w:color="000000" w:fill="FFFFFF"/>
            <w:vAlign w:val="center"/>
          </w:tcPr>
          <w:p w14:paraId="2A76BBCA"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Pháo hoa nổ tầm cao (loại ES)</w:t>
            </w:r>
          </w:p>
        </w:tc>
        <w:tc>
          <w:tcPr>
            <w:tcW w:w="2785" w:type="pct"/>
            <w:shd w:val="clear" w:color="000000" w:fill="FFFFFF"/>
            <w:vAlign w:val="center"/>
          </w:tcPr>
          <w:p w14:paraId="280F04A2" w14:textId="77777777" w:rsidR="00CF41EC" w:rsidRPr="0036134D" w:rsidRDefault="00CF41EC" w:rsidP="004C4994">
            <w:pPr>
              <w:rPr>
                <w:rFonts w:ascii="Arial" w:hAnsi="Arial" w:cs="Arial"/>
                <w:color w:val="000000"/>
                <w:sz w:val="20"/>
                <w:szCs w:val="20"/>
              </w:rPr>
            </w:pPr>
            <w:r w:rsidRPr="0036134D">
              <w:rPr>
                <w:rFonts w:ascii="Arial" w:hAnsi="Arial" w:cs="Arial"/>
                <w:color w:val="000000"/>
                <w:sz w:val="20"/>
                <w:szCs w:val="20"/>
              </w:rPr>
              <w:t>ES4-, ES5-, ES6-, ES7-, ES8-, ES10-</w:t>
            </w:r>
          </w:p>
        </w:tc>
      </w:tr>
      <w:tr w:rsidR="00CF41EC" w:rsidRPr="0036134D" w14:paraId="725A87BF" w14:textId="77777777" w:rsidTr="004C4994">
        <w:trPr>
          <w:trHeight w:val="144"/>
          <w:jc w:val="center"/>
        </w:trPr>
        <w:tc>
          <w:tcPr>
            <w:tcW w:w="378" w:type="pct"/>
            <w:shd w:val="clear" w:color="000000" w:fill="FFFFFF"/>
            <w:vAlign w:val="center"/>
          </w:tcPr>
          <w:p w14:paraId="7D78DA9F" w14:textId="77777777" w:rsidR="00CF41EC" w:rsidRPr="0036134D" w:rsidRDefault="00CF41EC" w:rsidP="004C4994">
            <w:pPr>
              <w:jc w:val="center"/>
              <w:rPr>
                <w:rFonts w:ascii="Arial" w:hAnsi="Arial" w:cs="Arial"/>
                <w:color w:val="000000"/>
                <w:sz w:val="20"/>
                <w:szCs w:val="20"/>
              </w:rPr>
            </w:pPr>
            <w:r w:rsidRPr="0036134D">
              <w:rPr>
                <w:rFonts w:ascii="Arial" w:hAnsi="Arial" w:cs="Arial"/>
                <w:color w:val="000000"/>
                <w:sz w:val="20"/>
                <w:szCs w:val="20"/>
              </w:rPr>
              <w:t>3</w:t>
            </w:r>
          </w:p>
        </w:tc>
        <w:tc>
          <w:tcPr>
            <w:tcW w:w="1837" w:type="pct"/>
            <w:shd w:val="clear" w:color="000000" w:fill="FFFFFF"/>
            <w:vAlign w:val="center"/>
          </w:tcPr>
          <w:p w14:paraId="2067F0C3"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Pháo hoa nổ tầm cao (loại khác)</w:t>
            </w:r>
          </w:p>
        </w:tc>
        <w:tc>
          <w:tcPr>
            <w:tcW w:w="2785" w:type="pct"/>
            <w:shd w:val="clear" w:color="000000" w:fill="FFFFFF"/>
            <w:vAlign w:val="center"/>
          </w:tcPr>
          <w:p w14:paraId="4E8C2B00" w14:textId="77777777" w:rsidR="00CF41EC" w:rsidRPr="0036134D" w:rsidRDefault="00CF41EC" w:rsidP="004C4994">
            <w:pPr>
              <w:rPr>
                <w:rFonts w:ascii="Arial" w:hAnsi="Arial" w:cs="Arial"/>
                <w:color w:val="000000"/>
                <w:sz w:val="20"/>
                <w:szCs w:val="20"/>
              </w:rPr>
            </w:pPr>
            <w:r w:rsidRPr="0036134D">
              <w:rPr>
                <w:rFonts w:ascii="Arial" w:hAnsi="Arial" w:cs="Arial"/>
                <w:color w:val="000000"/>
                <w:sz w:val="20"/>
                <w:szCs w:val="20"/>
              </w:rPr>
              <w:t>N5NĐ-, N6NĐ-, N7NĐ-, N8NĐ-, Z6-, GRH-</w:t>
            </w:r>
          </w:p>
        </w:tc>
      </w:tr>
      <w:tr w:rsidR="00CF41EC" w:rsidRPr="0036134D" w14:paraId="7DE3C804" w14:textId="77777777" w:rsidTr="004C4994">
        <w:trPr>
          <w:trHeight w:val="144"/>
          <w:jc w:val="center"/>
        </w:trPr>
        <w:tc>
          <w:tcPr>
            <w:tcW w:w="378" w:type="pct"/>
            <w:shd w:val="clear" w:color="000000" w:fill="FFFFFF"/>
            <w:vAlign w:val="center"/>
          </w:tcPr>
          <w:p w14:paraId="1616A80B" w14:textId="77777777" w:rsidR="00CF41EC" w:rsidRPr="0036134D" w:rsidRDefault="00CF41EC" w:rsidP="004C4994">
            <w:pPr>
              <w:jc w:val="center"/>
              <w:rPr>
                <w:rFonts w:ascii="Arial" w:hAnsi="Arial" w:cs="Arial"/>
                <w:b/>
                <w:color w:val="000000"/>
                <w:sz w:val="20"/>
                <w:szCs w:val="20"/>
              </w:rPr>
            </w:pPr>
            <w:r w:rsidRPr="0036134D">
              <w:rPr>
                <w:rFonts w:ascii="Arial" w:hAnsi="Arial" w:cs="Arial"/>
                <w:b/>
                <w:color w:val="000000"/>
                <w:sz w:val="20"/>
                <w:szCs w:val="20"/>
              </w:rPr>
              <w:t>II</w:t>
            </w:r>
          </w:p>
        </w:tc>
        <w:tc>
          <w:tcPr>
            <w:tcW w:w="4622" w:type="pct"/>
            <w:gridSpan w:val="2"/>
            <w:shd w:val="clear" w:color="000000" w:fill="FFFFFF"/>
          </w:tcPr>
          <w:p w14:paraId="7E3978FF" w14:textId="77777777" w:rsidR="00CF41EC" w:rsidRPr="0036134D" w:rsidRDefault="00CF41EC" w:rsidP="004C4994">
            <w:pPr>
              <w:rPr>
                <w:rFonts w:ascii="Arial" w:hAnsi="Arial" w:cs="Arial"/>
                <w:b/>
                <w:bCs/>
                <w:color w:val="000000"/>
                <w:sz w:val="20"/>
                <w:szCs w:val="20"/>
              </w:rPr>
            </w:pPr>
            <w:r w:rsidRPr="0036134D">
              <w:rPr>
                <w:rFonts w:ascii="Arial" w:hAnsi="Arial" w:cs="Arial"/>
                <w:b/>
                <w:bCs/>
                <w:color w:val="000000"/>
                <w:sz w:val="20"/>
                <w:szCs w:val="20"/>
              </w:rPr>
              <w:t>PHÁO HOA NỔ TẦM THẤP</w:t>
            </w:r>
          </w:p>
        </w:tc>
      </w:tr>
      <w:tr w:rsidR="00CF41EC" w:rsidRPr="0036134D" w14:paraId="293CDDC4" w14:textId="77777777" w:rsidTr="004C4994">
        <w:trPr>
          <w:trHeight w:val="144"/>
          <w:jc w:val="center"/>
        </w:trPr>
        <w:tc>
          <w:tcPr>
            <w:tcW w:w="378" w:type="pct"/>
            <w:shd w:val="clear" w:color="000000" w:fill="FFFFFF"/>
            <w:vAlign w:val="center"/>
          </w:tcPr>
          <w:p w14:paraId="267D4B8C" w14:textId="77777777" w:rsidR="00CF41EC" w:rsidRPr="0036134D" w:rsidRDefault="00CF41EC" w:rsidP="004C4994">
            <w:pPr>
              <w:jc w:val="center"/>
              <w:rPr>
                <w:rFonts w:ascii="Arial" w:hAnsi="Arial" w:cs="Arial"/>
                <w:color w:val="000000"/>
                <w:sz w:val="20"/>
                <w:szCs w:val="20"/>
              </w:rPr>
            </w:pPr>
            <w:r w:rsidRPr="0036134D">
              <w:rPr>
                <w:rFonts w:ascii="Arial" w:hAnsi="Arial" w:cs="Arial"/>
                <w:color w:val="000000"/>
                <w:sz w:val="20"/>
                <w:szCs w:val="20"/>
              </w:rPr>
              <w:t>1</w:t>
            </w:r>
          </w:p>
        </w:tc>
        <w:tc>
          <w:tcPr>
            <w:tcW w:w="1837" w:type="pct"/>
            <w:shd w:val="clear" w:color="000000" w:fill="FFFFFF"/>
            <w:vAlign w:val="center"/>
          </w:tcPr>
          <w:p w14:paraId="2FC80AB5"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Pháo hoa nổ tầm thấp</w:t>
            </w:r>
          </w:p>
          <w:p w14:paraId="284F9B38" w14:textId="77777777" w:rsidR="00CF41EC" w:rsidRPr="0036134D" w:rsidRDefault="00CF41EC" w:rsidP="004C4994">
            <w:pPr>
              <w:rPr>
                <w:rFonts w:ascii="Arial" w:hAnsi="Arial" w:cs="Arial"/>
                <w:color w:val="000000"/>
                <w:sz w:val="20"/>
                <w:szCs w:val="20"/>
              </w:rPr>
            </w:pPr>
            <w:r w:rsidRPr="0036134D">
              <w:rPr>
                <w:rFonts w:ascii="Arial" w:hAnsi="Arial" w:cs="Arial"/>
                <w:bCs/>
                <w:color w:val="000000"/>
                <w:sz w:val="20"/>
                <w:szCs w:val="20"/>
              </w:rPr>
              <w:t>(loại quả đơn)</w:t>
            </w:r>
          </w:p>
        </w:tc>
        <w:tc>
          <w:tcPr>
            <w:tcW w:w="2785" w:type="pct"/>
            <w:shd w:val="clear" w:color="000000" w:fill="FFFFFF"/>
            <w:vAlign w:val="center"/>
          </w:tcPr>
          <w:p w14:paraId="1102888A" w14:textId="77777777" w:rsidR="00CF41EC" w:rsidRPr="0036134D" w:rsidRDefault="00CF41EC" w:rsidP="004C4994">
            <w:pPr>
              <w:rPr>
                <w:rFonts w:ascii="Arial" w:hAnsi="Arial" w:cs="Arial"/>
                <w:b/>
                <w:color w:val="000000"/>
                <w:sz w:val="20"/>
                <w:szCs w:val="20"/>
              </w:rPr>
            </w:pPr>
            <w:r w:rsidRPr="0036134D">
              <w:rPr>
                <w:rFonts w:ascii="Arial" w:hAnsi="Arial" w:cs="Arial"/>
                <w:color w:val="000000"/>
                <w:sz w:val="20"/>
                <w:szCs w:val="20"/>
              </w:rPr>
              <w:t>N3NĐ-, N4NĐ-, 5CM, ES2.5-; OOYS-, OOA-, OOB-, TDLB-, Z6-, GRL-</w:t>
            </w:r>
          </w:p>
        </w:tc>
      </w:tr>
      <w:tr w:rsidR="00CF41EC" w:rsidRPr="0036134D" w14:paraId="66305821" w14:textId="77777777" w:rsidTr="004C4994">
        <w:trPr>
          <w:trHeight w:val="144"/>
          <w:jc w:val="center"/>
        </w:trPr>
        <w:tc>
          <w:tcPr>
            <w:tcW w:w="378" w:type="pct"/>
            <w:shd w:val="clear" w:color="000000" w:fill="FFFFFF"/>
            <w:vAlign w:val="center"/>
          </w:tcPr>
          <w:p w14:paraId="1F14748F" w14:textId="77777777" w:rsidR="00CF41EC" w:rsidRPr="0036134D" w:rsidRDefault="00CF41EC" w:rsidP="004C4994">
            <w:pPr>
              <w:jc w:val="center"/>
              <w:rPr>
                <w:rFonts w:ascii="Arial" w:hAnsi="Arial" w:cs="Arial"/>
                <w:color w:val="000000"/>
                <w:sz w:val="20"/>
                <w:szCs w:val="20"/>
              </w:rPr>
            </w:pPr>
            <w:r w:rsidRPr="0036134D">
              <w:rPr>
                <w:rFonts w:ascii="Arial" w:hAnsi="Arial" w:cs="Arial"/>
                <w:color w:val="000000"/>
                <w:sz w:val="20"/>
                <w:szCs w:val="20"/>
              </w:rPr>
              <w:t>2</w:t>
            </w:r>
          </w:p>
        </w:tc>
        <w:tc>
          <w:tcPr>
            <w:tcW w:w="1837" w:type="pct"/>
            <w:shd w:val="clear" w:color="000000" w:fill="FFFFFF"/>
            <w:vAlign w:val="center"/>
          </w:tcPr>
          <w:p w14:paraId="6EC848F2"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Pháo hoa nổ tầm thấp</w:t>
            </w:r>
          </w:p>
          <w:p w14:paraId="14A35232"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(loại giàn)</w:t>
            </w:r>
          </w:p>
        </w:tc>
        <w:tc>
          <w:tcPr>
            <w:tcW w:w="2785" w:type="pct"/>
            <w:shd w:val="clear" w:color="000000" w:fill="FFFFFF"/>
            <w:vAlign w:val="center"/>
          </w:tcPr>
          <w:p w14:paraId="5894F964" w14:textId="77777777" w:rsidR="00CF41EC" w:rsidRPr="0036134D" w:rsidRDefault="00CF41EC" w:rsidP="004C4994">
            <w:pPr>
              <w:rPr>
                <w:rFonts w:ascii="Arial" w:hAnsi="Arial" w:cs="Arial"/>
                <w:color w:val="000000"/>
                <w:sz w:val="20"/>
                <w:szCs w:val="20"/>
              </w:rPr>
            </w:pPr>
            <w:r w:rsidRPr="0036134D">
              <w:rPr>
                <w:rFonts w:ascii="Arial" w:hAnsi="Arial" w:cs="Arial"/>
                <w:color w:val="000000"/>
                <w:sz w:val="20"/>
                <w:szCs w:val="20"/>
              </w:rPr>
              <w:t>G25-, VN09-, VN16-, VN25-, VN36-, VN64-, VN81-, VN100-, Z6-, DBG-.</w:t>
            </w:r>
          </w:p>
        </w:tc>
      </w:tr>
      <w:tr w:rsidR="00CF41EC" w:rsidRPr="0036134D" w14:paraId="5E9A56A0" w14:textId="77777777" w:rsidTr="004C4994">
        <w:trPr>
          <w:trHeight w:val="144"/>
          <w:jc w:val="center"/>
        </w:trPr>
        <w:tc>
          <w:tcPr>
            <w:tcW w:w="378" w:type="pct"/>
            <w:shd w:val="clear" w:color="000000" w:fill="FFFFFF"/>
            <w:vAlign w:val="center"/>
          </w:tcPr>
          <w:p w14:paraId="67B1CBEB" w14:textId="77777777" w:rsidR="00CF41EC" w:rsidRPr="0036134D" w:rsidRDefault="00CF41EC" w:rsidP="004C4994">
            <w:pPr>
              <w:jc w:val="center"/>
              <w:rPr>
                <w:rFonts w:ascii="Arial" w:hAnsi="Arial" w:cs="Arial"/>
                <w:color w:val="000000"/>
                <w:sz w:val="20"/>
                <w:szCs w:val="20"/>
              </w:rPr>
            </w:pPr>
            <w:r w:rsidRPr="0036134D">
              <w:rPr>
                <w:rFonts w:ascii="Arial" w:hAnsi="Arial" w:cs="Arial"/>
                <w:color w:val="000000"/>
                <w:sz w:val="20"/>
                <w:szCs w:val="20"/>
              </w:rPr>
              <w:t>3</w:t>
            </w:r>
          </w:p>
        </w:tc>
        <w:tc>
          <w:tcPr>
            <w:tcW w:w="1837" w:type="pct"/>
            <w:shd w:val="clear" w:color="000000" w:fill="FFFFFF"/>
            <w:vAlign w:val="center"/>
          </w:tcPr>
          <w:p w14:paraId="2AE8DFB9"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 xml:space="preserve">Pháo hoa nổ tầm thấp </w:t>
            </w:r>
          </w:p>
          <w:p w14:paraId="42DB7E85"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(loại ống đơn)</w:t>
            </w:r>
          </w:p>
        </w:tc>
        <w:tc>
          <w:tcPr>
            <w:tcW w:w="2785" w:type="pct"/>
            <w:shd w:val="clear" w:color="000000" w:fill="FFFFFF"/>
            <w:vAlign w:val="center"/>
          </w:tcPr>
          <w:p w14:paraId="799184A3" w14:textId="77777777" w:rsidR="00CF41EC" w:rsidRPr="0036134D" w:rsidRDefault="00CF41EC" w:rsidP="004C4994">
            <w:pPr>
              <w:rPr>
                <w:rFonts w:ascii="Arial" w:hAnsi="Arial" w:cs="Arial"/>
                <w:color w:val="000000"/>
                <w:sz w:val="20"/>
                <w:szCs w:val="20"/>
              </w:rPr>
            </w:pPr>
            <w:r w:rsidRPr="0036134D">
              <w:rPr>
                <w:rFonts w:ascii="Arial" w:hAnsi="Arial" w:cs="Arial"/>
                <w:color w:val="000000"/>
                <w:sz w:val="20"/>
                <w:szCs w:val="20"/>
              </w:rPr>
              <w:t>FN-, RL-, FS-, HB-, RQ-, Z</w:t>
            </w:r>
            <w:r w:rsidRPr="0036134D">
              <w:rPr>
                <w:rFonts w:ascii="Arial" w:hAnsi="Arial" w:cs="Arial"/>
                <w:color w:val="000000"/>
                <w:sz w:val="20"/>
                <w:szCs w:val="20"/>
              </w:rPr>
              <w:sym w:font="Symbol" w:char="F046"/>
            </w:r>
            <w:r w:rsidRPr="0036134D">
              <w:rPr>
                <w:rFonts w:ascii="Arial" w:hAnsi="Arial" w:cs="Arial"/>
                <w:color w:val="000000"/>
                <w:sz w:val="20"/>
                <w:szCs w:val="20"/>
              </w:rPr>
              <w:t>-, FH-, HH-, Z1-, Z2-, Z4-</w:t>
            </w:r>
          </w:p>
        </w:tc>
      </w:tr>
    </w:tbl>
    <w:p w14:paraId="61FA2A3D" w14:textId="77777777" w:rsidR="00CF41EC" w:rsidRPr="0036134D" w:rsidRDefault="00CF41EC" w:rsidP="004C4994">
      <w:pPr>
        <w:jc w:val="center"/>
        <w:rPr>
          <w:rFonts w:ascii="Arial" w:eastAsia="Calibri" w:hAnsi="Arial" w:cs="Arial"/>
          <w:color w:val="000000"/>
          <w:sz w:val="20"/>
          <w:szCs w:val="20"/>
        </w:rPr>
      </w:pPr>
    </w:p>
    <w:p w14:paraId="55335880" w14:textId="77777777" w:rsidR="00CF41EC" w:rsidRPr="0036134D" w:rsidRDefault="00CF41EC" w:rsidP="004C4994">
      <w:pPr>
        <w:jc w:val="center"/>
        <w:rPr>
          <w:rFonts w:ascii="Arial" w:eastAsia="Calibri" w:hAnsi="Arial" w:cs="Arial"/>
          <w:b/>
          <w:color w:val="000000"/>
          <w:sz w:val="20"/>
          <w:szCs w:val="20"/>
        </w:rPr>
      </w:pPr>
    </w:p>
    <w:p w14:paraId="2DD70762" w14:textId="77777777" w:rsidR="00CF41EC" w:rsidRPr="0036134D" w:rsidRDefault="00CF41EC" w:rsidP="004C4994">
      <w:pPr>
        <w:jc w:val="center"/>
        <w:rPr>
          <w:rFonts w:ascii="Arial" w:eastAsia="Calibri" w:hAnsi="Arial" w:cs="Arial"/>
          <w:b/>
          <w:color w:val="000000"/>
          <w:sz w:val="20"/>
          <w:szCs w:val="20"/>
        </w:rPr>
      </w:pPr>
    </w:p>
    <w:p w14:paraId="2D430F1F" w14:textId="77777777" w:rsidR="00CF41EC" w:rsidRPr="0036134D" w:rsidRDefault="00CF41EC" w:rsidP="004C4994">
      <w:pPr>
        <w:jc w:val="center"/>
        <w:rPr>
          <w:rFonts w:ascii="Arial" w:eastAsia="Calibri" w:hAnsi="Arial" w:cs="Arial"/>
          <w:b/>
          <w:color w:val="000000"/>
          <w:sz w:val="20"/>
          <w:szCs w:val="20"/>
        </w:rPr>
      </w:pPr>
    </w:p>
    <w:p w14:paraId="00A7EDE9" w14:textId="77777777" w:rsidR="00CF41EC" w:rsidRPr="0036134D" w:rsidRDefault="00CF41EC" w:rsidP="004C4994">
      <w:pPr>
        <w:jc w:val="center"/>
        <w:rPr>
          <w:rFonts w:ascii="Arial" w:eastAsia="Calibri" w:hAnsi="Arial" w:cs="Arial"/>
          <w:b/>
          <w:color w:val="000000"/>
          <w:sz w:val="20"/>
          <w:szCs w:val="20"/>
        </w:rPr>
      </w:pPr>
    </w:p>
    <w:p w14:paraId="455EA85C" w14:textId="77777777" w:rsidR="00CF41EC" w:rsidRPr="0036134D" w:rsidRDefault="00CF41EC" w:rsidP="004C4994">
      <w:pPr>
        <w:jc w:val="center"/>
        <w:rPr>
          <w:rFonts w:ascii="Arial" w:eastAsia="Calibri" w:hAnsi="Arial" w:cs="Arial"/>
          <w:b/>
          <w:color w:val="000000"/>
          <w:sz w:val="20"/>
          <w:szCs w:val="20"/>
        </w:rPr>
      </w:pPr>
    </w:p>
    <w:p w14:paraId="5B6DAB69" w14:textId="77777777" w:rsidR="00CF41EC" w:rsidRPr="0036134D" w:rsidRDefault="00CF41EC" w:rsidP="004C4994">
      <w:pPr>
        <w:jc w:val="center"/>
        <w:rPr>
          <w:rFonts w:ascii="Arial" w:eastAsia="Calibri" w:hAnsi="Arial" w:cs="Arial"/>
          <w:b/>
          <w:color w:val="000000"/>
          <w:sz w:val="20"/>
          <w:szCs w:val="20"/>
        </w:rPr>
      </w:pPr>
    </w:p>
    <w:p w14:paraId="1955C638" w14:textId="77777777" w:rsidR="00CF41EC" w:rsidRPr="0036134D" w:rsidRDefault="00CF41EC" w:rsidP="004C4994">
      <w:pPr>
        <w:jc w:val="center"/>
        <w:rPr>
          <w:rFonts w:ascii="Arial" w:eastAsia="Calibri" w:hAnsi="Arial" w:cs="Arial"/>
          <w:b/>
          <w:color w:val="000000"/>
          <w:sz w:val="20"/>
          <w:szCs w:val="20"/>
        </w:rPr>
      </w:pPr>
    </w:p>
    <w:p w14:paraId="0AA21B7A" w14:textId="77777777" w:rsidR="00CF41EC" w:rsidRPr="0036134D" w:rsidRDefault="00CF41EC" w:rsidP="00BD7E72">
      <w:pPr>
        <w:spacing w:after="120"/>
        <w:ind w:firstLine="720"/>
        <w:jc w:val="both"/>
        <w:rPr>
          <w:rFonts w:ascii="Arial" w:eastAsia="Calibri" w:hAnsi="Arial" w:cs="Arial"/>
          <w:b/>
          <w:color w:val="000000"/>
          <w:sz w:val="20"/>
          <w:szCs w:val="20"/>
        </w:rPr>
      </w:pPr>
    </w:p>
    <w:p w14:paraId="0804D597" w14:textId="77777777" w:rsidR="00CF41EC" w:rsidRPr="0036134D" w:rsidRDefault="00CF41EC" w:rsidP="00BD7E72">
      <w:pPr>
        <w:spacing w:after="120"/>
        <w:ind w:firstLine="720"/>
        <w:jc w:val="both"/>
        <w:rPr>
          <w:rFonts w:ascii="Arial" w:eastAsia="Calibri" w:hAnsi="Arial" w:cs="Arial"/>
          <w:b/>
          <w:color w:val="000000"/>
          <w:sz w:val="20"/>
          <w:szCs w:val="20"/>
        </w:rPr>
      </w:pPr>
    </w:p>
    <w:p w14:paraId="3C82B329" w14:textId="77777777" w:rsidR="00CF41EC" w:rsidRPr="0036134D" w:rsidRDefault="00CF41EC" w:rsidP="00BD7E72">
      <w:pPr>
        <w:spacing w:after="120"/>
        <w:ind w:firstLine="720"/>
        <w:jc w:val="both"/>
        <w:rPr>
          <w:rFonts w:ascii="Arial" w:eastAsia="Calibri" w:hAnsi="Arial" w:cs="Arial"/>
          <w:b/>
          <w:color w:val="000000"/>
          <w:sz w:val="20"/>
          <w:szCs w:val="20"/>
        </w:rPr>
      </w:pPr>
    </w:p>
    <w:p w14:paraId="7D1FF34C" w14:textId="77777777" w:rsidR="00CF41EC" w:rsidRPr="0036134D" w:rsidRDefault="00CF41EC" w:rsidP="00BD7E72">
      <w:pPr>
        <w:spacing w:after="120"/>
        <w:ind w:firstLine="720"/>
        <w:jc w:val="both"/>
        <w:rPr>
          <w:rFonts w:ascii="Arial" w:eastAsia="Calibri" w:hAnsi="Arial" w:cs="Arial"/>
          <w:b/>
          <w:color w:val="000000"/>
          <w:sz w:val="20"/>
          <w:szCs w:val="20"/>
        </w:rPr>
      </w:pPr>
    </w:p>
    <w:p w14:paraId="4DC5AEC8" w14:textId="77777777" w:rsidR="00CF41EC" w:rsidRPr="0036134D" w:rsidRDefault="00CF41EC" w:rsidP="00BD3D57">
      <w:pPr>
        <w:jc w:val="center"/>
        <w:rPr>
          <w:rFonts w:ascii="Arial" w:hAnsi="Arial" w:cs="Arial"/>
          <w:b/>
          <w:color w:val="000000"/>
          <w:sz w:val="20"/>
          <w:szCs w:val="20"/>
        </w:rPr>
      </w:pPr>
      <w:r w:rsidRPr="0036134D">
        <w:rPr>
          <w:rFonts w:ascii="Arial" w:eastAsia="Calibri" w:hAnsi="Arial" w:cs="Arial"/>
          <w:b/>
          <w:color w:val="000000"/>
          <w:sz w:val="20"/>
          <w:szCs w:val="20"/>
        </w:rPr>
        <w:br w:type="page"/>
      </w:r>
      <w:r w:rsidRPr="0036134D">
        <w:rPr>
          <w:rFonts w:ascii="Arial" w:hAnsi="Arial" w:cs="Arial"/>
          <w:color w:val="000000"/>
          <w:sz w:val="20"/>
          <w:szCs w:val="20"/>
        </w:rPr>
        <w:lastRenderedPageBreak/>
        <w:t xml:space="preserve"> </w:t>
      </w:r>
      <w:r w:rsidRPr="0036134D">
        <w:rPr>
          <w:rFonts w:ascii="Arial" w:hAnsi="Arial" w:cs="Arial"/>
          <w:b/>
          <w:color w:val="000000"/>
          <w:sz w:val="20"/>
          <w:szCs w:val="20"/>
        </w:rPr>
        <w:t>PHỤ LỤC Đ</w:t>
      </w:r>
    </w:p>
    <w:p w14:paraId="33CF1862" w14:textId="77777777" w:rsidR="00CF41EC" w:rsidRPr="0036134D" w:rsidRDefault="00CF41EC" w:rsidP="00BD3D57">
      <w:pPr>
        <w:jc w:val="center"/>
        <w:rPr>
          <w:rFonts w:ascii="Arial" w:hAnsi="Arial" w:cs="Arial"/>
          <w:b/>
          <w:color w:val="000000"/>
          <w:sz w:val="20"/>
          <w:szCs w:val="20"/>
        </w:rPr>
      </w:pPr>
      <w:r w:rsidRPr="0036134D">
        <w:rPr>
          <w:rFonts w:ascii="Arial" w:hAnsi="Arial" w:cs="Arial"/>
          <w:b/>
          <w:color w:val="000000"/>
          <w:sz w:val="20"/>
          <w:szCs w:val="20"/>
        </w:rPr>
        <w:t>DANH MỤC CHI TIẾT MÃ SỐ HS PHÁO HOA, PHÁO HOA NỔ</w:t>
      </w:r>
    </w:p>
    <w:p w14:paraId="2AE72665" w14:textId="77777777" w:rsidR="00CF41EC" w:rsidRPr="0036134D" w:rsidRDefault="00CF41EC" w:rsidP="00BD3D57">
      <w:pPr>
        <w:jc w:val="center"/>
        <w:rPr>
          <w:rFonts w:ascii="Arial" w:hAnsi="Arial" w:cs="Arial"/>
          <w:i/>
          <w:color w:val="000000"/>
          <w:sz w:val="20"/>
          <w:szCs w:val="20"/>
        </w:rPr>
      </w:pPr>
      <w:r w:rsidRPr="0036134D">
        <w:rPr>
          <w:rFonts w:ascii="Arial" w:hAnsi="Arial" w:cs="Arial"/>
          <w:i/>
          <w:color w:val="000000"/>
          <w:sz w:val="20"/>
          <w:szCs w:val="20"/>
        </w:rPr>
        <w:t xml:space="preserve">(Ban hành kèm theo Thông tư số </w:t>
      </w:r>
      <w:r w:rsidR="00B70135" w:rsidRPr="0036134D">
        <w:rPr>
          <w:rFonts w:ascii="Arial" w:hAnsi="Arial" w:cs="Arial"/>
          <w:i/>
          <w:color w:val="000000"/>
          <w:sz w:val="20"/>
          <w:szCs w:val="20"/>
        </w:rPr>
        <w:t>125</w:t>
      </w:r>
      <w:r w:rsidRPr="0036134D">
        <w:rPr>
          <w:rFonts w:ascii="Arial" w:hAnsi="Arial" w:cs="Arial"/>
          <w:i/>
          <w:color w:val="000000"/>
          <w:sz w:val="20"/>
          <w:szCs w:val="20"/>
        </w:rPr>
        <w:t>/2021/TT-BCA ngày</w:t>
      </w:r>
      <w:r w:rsidR="00B70135" w:rsidRPr="0036134D">
        <w:rPr>
          <w:rFonts w:ascii="Arial" w:hAnsi="Arial" w:cs="Arial"/>
          <w:i/>
          <w:color w:val="000000"/>
          <w:sz w:val="20"/>
          <w:szCs w:val="20"/>
        </w:rPr>
        <w:t xml:space="preserve"> 30 </w:t>
      </w:r>
      <w:r w:rsidRPr="0036134D">
        <w:rPr>
          <w:rFonts w:ascii="Arial" w:hAnsi="Arial" w:cs="Arial"/>
          <w:i/>
          <w:color w:val="000000"/>
          <w:sz w:val="20"/>
          <w:szCs w:val="20"/>
        </w:rPr>
        <w:t>tháng</w:t>
      </w:r>
      <w:r w:rsidR="00B70135" w:rsidRPr="0036134D">
        <w:rPr>
          <w:rFonts w:ascii="Arial" w:hAnsi="Arial" w:cs="Arial"/>
          <w:i/>
          <w:color w:val="000000"/>
          <w:sz w:val="20"/>
          <w:szCs w:val="20"/>
        </w:rPr>
        <w:t xml:space="preserve"> 12 </w:t>
      </w:r>
      <w:r w:rsidRPr="0036134D">
        <w:rPr>
          <w:rFonts w:ascii="Arial" w:hAnsi="Arial" w:cs="Arial"/>
          <w:i/>
          <w:color w:val="000000"/>
          <w:sz w:val="20"/>
          <w:szCs w:val="20"/>
        </w:rPr>
        <w:t>năm 2021 của Bộ trưởng Bộ Công an)</w:t>
      </w:r>
    </w:p>
    <w:p w14:paraId="5E6C806A" w14:textId="510516D8" w:rsidR="00BD3D57" w:rsidRPr="0036134D" w:rsidRDefault="00BD3D57" w:rsidP="00BD3D57">
      <w:pPr>
        <w:jc w:val="center"/>
        <w:rPr>
          <w:rFonts w:ascii="Arial" w:hAnsi="Arial" w:cs="Arial"/>
          <w:i/>
          <w:color w:val="000000"/>
          <w:sz w:val="20"/>
          <w:szCs w:val="20"/>
        </w:rPr>
      </w:pPr>
      <w:r>
        <w:rPr>
          <w:rFonts w:ascii="Arial" w:hAnsi="Arial" w:cs="Arial"/>
          <w:i/>
          <w:color w:val="000000"/>
          <w:sz w:val="20"/>
          <w:szCs w:val="20"/>
        </w:rPr>
        <w:t>____________</w:t>
      </w:r>
    </w:p>
    <w:p w14:paraId="47BB0911" w14:textId="77777777" w:rsidR="00CF41EC" w:rsidRPr="0036134D" w:rsidRDefault="00CF41EC" w:rsidP="00BD3D57">
      <w:pPr>
        <w:jc w:val="center"/>
        <w:rPr>
          <w:rFonts w:ascii="Arial" w:hAnsi="Arial" w:cs="Arial"/>
          <w:color w:val="000000"/>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8"/>
        <w:gridCol w:w="4964"/>
        <w:gridCol w:w="3043"/>
      </w:tblGrid>
      <w:tr w:rsidR="00CF41EC" w:rsidRPr="0036134D" w14:paraId="251E6DAA" w14:textId="77777777" w:rsidTr="00BD3D57">
        <w:tc>
          <w:tcPr>
            <w:tcW w:w="711" w:type="pct"/>
          </w:tcPr>
          <w:p w14:paraId="6D57B19B" w14:textId="77777777" w:rsidR="00CF41EC" w:rsidRPr="0036134D" w:rsidRDefault="00CF41EC" w:rsidP="00BD3D57">
            <w:pPr>
              <w:jc w:val="center"/>
              <w:rPr>
                <w:rFonts w:ascii="Arial" w:hAnsi="Arial" w:cs="Arial"/>
                <w:b/>
                <w:color w:val="000000"/>
                <w:sz w:val="20"/>
                <w:szCs w:val="20"/>
              </w:rPr>
            </w:pPr>
            <w:r w:rsidRPr="0036134D">
              <w:rPr>
                <w:rFonts w:ascii="Arial" w:hAnsi="Arial" w:cs="Arial"/>
                <w:b/>
                <w:color w:val="000000"/>
                <w:sz w:val="20"/>
                <w:szCs w:val="20"/>
              </w:rPr>
              <w:t>STT</w:t>
            </w:r>
          </w:p>
        </w:tc>
        <w:tc>
          <w:tcPr>
            <w:tcW w:w="2659" w:type="pct"/>
          </w:tcPr>
          <w:p w14:paraId="58458A35" w14:textId="77777777" w:rsidR="00CF41EC" w:rsidRPr="0036134D" w:rsidRDefault="00CF41EC" w:rsidP="00BD3D57">
            <w:pPr>
              <w:jc w:val="center"/>
              <w:rPr>
                <w:rFonts w:ascii="Arial" w:hAnsi="Arial" w:cs="Arial"/>
                <w:b/>
                <w:color w:val="000000"/>
                <w:sz w:val="20"/>
                <w:szCs w:val="20"/>
              </w:rPr>
            </w:pPr>
            <w:r w:rsidRPr="0036134D">
              <w:rPr>
                <w:rFonts w:ascii="Arial" w:hAnsi="Arial" w:cs="Arial"/>
                <w:b/>
                <w:color w:val="000000"/>
                <w:sz w:val="20"/>
                <w:szCs w:val="20"/>
              </w:rPr>
              <w:t>Tên sản phẩm</w:t>
            </w:r>
          </w:p>
        </w:tc>
        <w:tc>
          <w:tcPr>
            <w:tcW w:w="1630" w:type="pct"/>
          </w:tcPr>
          <w:p w14:paraId="7ED3F9AD" w14:textId="77777777" w:rsidR="00CF41EC" w:rsidRPr="0036134D" w:rsidRDefault="00CF41EC" w:rsidP="00BD3D57">
            <w:pPr>
              <w:jc w:val="center"/>
              <w:rPr>
                <w:rFonts w:ascii="Arial" w:hAnsi="Arial" w:cs="Arial"/>
                <w:b/>
                <w:color w:val="000000"/>
                <w:sz w:val="20"/>
                <w:szCs w:val="20"/>
              </w:rPr>
            </w:pPr>
            <w:r w:rsidRPr="0036134D">
              <w:rPr>
                <w:rFonts w:ascii="Arial" w:hAnsi="Arial" w:cs="Arial"/>
                <w:b/>
                <w:color w:val="000000"/>
                <w:sz w:val="20"/>
                <w:szCs w:val="20"/>
              </w:rPr>
              <w:t>Mã số HS</w:t>
            </w:r>
          </w:p>
        </w:tc>
      </w:tr>
      <w:tr w:rsidR="00CF41EC" w:rsidRPr="0036134D" w14:paraId="31B09CEA" w14:textId="77777777" w:rsidTr="00BD3D57">
        <w:tc>
          <w:tcPr>
            <w:tcW w:w="711" w:type="pct"/>
          </w:tcPr>
          <w:p w14:paraId="1B61EA80"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w:t>
            </w:r>
          </w:p>
        </w:tc>
        <w:tc>
          <w:tcPr>
            <w:tcW w:w="2659" w:type="pct"/>
          </w:tcPr>
          <w:p w14:paraId="166DFEE1"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Pháo hoa nổ tầm cao (loại JS)</w:t>
            </w:r>
          </w:p>
        </w:tc>
        <w:tc>
          <w:tcPr>
            <w:tcW w:w="1630" w:type="pct"/>
          </w:tcPr>
          <w:p w14:paraId="14D7B111"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68C4E31C" w14:textId="77777777" w:rsidTr="00BD3D57">
        <w:tc>
          <w:tcPr>
            <w:tcW w:w="711" w:type="pct"/>
          </w:tcPr>
          <w:p w14:paraId="5F807846"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2</w:t>
            </w:r>
          </w:p>
        </w:tc>
        <w:tc>
          <w:tcPr>
            <w:tcW w:w="2659" w:type="pct"/>
          </w:tcPr>
          <w:p w14:paraId="5E930944"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Pháo hoa nổ tầm cao (loại ES)</w:t>
            </w:r>
          </w:p>
        </w:tc>
        <w:tc>
          <w:tcPr>
            <w:tcW w:w="1630" w:type="pct"/>
          </w:tcPr>
          <w:p w14:paraId="49D76EDD"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6A8DEBA7" w14:textId="77777777" w:rsidTr="00BD3D57">
        <w:tc>
          <w:tcPr>
            <w:tcW w:w="711" w:type="pct"/>
          </w:tcPr>
          <w:p w14:paraId="6449864E"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w:t>
            </w:r>
          </w:p>
        </w:tc>
        <w:tc>
          <w:tcPr>
            <w:tcW w:w="2659" w:type="pct"/>
          </w:tcPr>
          <w:p w14:paraId="73B25612"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Pháo hoa nổ tầm cao (loại khác)</w:t>
            </w:r>
          </w:p>
        </w:tc>
        <w:tc>
          <w:tcPr>
            <w:tcW w:w="1630" w:type="pct"/>
          </w:tcPr>
          <w:p w14:paraId="1B9CD46C"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2D3869A4" w14:textId="77777777" w:rsidTr="00BD3D57">
        <w:tc>
          <w:tcPr>
            <w:tcW w:w="711" w:type="pct"/>
          </w:tcPr>
          <w:p w14:paraId="61965D40"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4</w:t>
            </w:r>
          </w:p>
        </w:tc>
        <w:tc>
          <w:tcPr>
            <w:tcW w:w="2659" w:type="pct"/>
          </w:tcPr>
          <w:p w14:paraId="60845C8E"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Pháo hoa nổ tầm thấp (loại quả đơn)</w:t>
            </w:r>
          </w:p>
        </w:tc>
        <w:tc>
          <w:tcPr>
            <w:tcW w:w="1630" w:type="pct"/>
          </w:tcPr>
          <w:p w14:paraId="50DF9A89"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332BABB1" w14:textId="77777777" w:rsidTr="00BD3D57">
        <w:tc>
          <w:tcPr>
            <w:tcW w:w="711" w:type="pct"/>
          </w:tcPr>
          <w:p w14:paraId="68397352"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5</w:t>
            </w:r>
          </w:p>
        </w:tc>
        <w:tc>
          <w:tcPr>
            <w:tcW w:w="2659" w:type="pct"/>
          </w:tcPr>
          <w:p w14:paraId="7F09FA36"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Pháo hoa nổ tầm thấp (loại giàn)</w:t>
            </w:r>
          </w:p>
        </w:tc>
        <w:tc>
          <w:tcPr>
            <w:tcW w:w="1630" w:type="pct"/>
          </w:tcPr>
          <w:p w14:paraId="3CD0D943"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623090D5" w14:textId="77777777" w:rsidTr="00BD3D57">
        <w:tc>
          <w:tcPr>
            <w:tcW w:w="711" w:type="pct"/>
          </w:tcPr>
          <w:p w14:paraId="2D6682AA"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6</w:t>
            </w:r>
          </w:p>
        </w:tc>
        <w:tc>
          <w:tcPr>
            <w:tcW w:w="2659" w:type="pct"/>
          </w:tcPr>
          <w:p w14:paraId="50AF73AC"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Pháo hoa nổ tầm thấp (loại ống đơn)</w:t>
            </w:r>
          </w:p>
        </w:tc>
        <w:tc>
          <w:tcPr>
            <w:tcW w:w="1630" w:type="pct"/>
          </w:tcPr>
          <w:p w14:paraId="75F564FF"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55C786B0" w14:textId="77777777" w:rsidTr="00BD3D57">
        <w:tc>
          <w:tcPr>
            <w:tcW w:w="711" w:type="pct"/>
          </w:tcPr>
          <w:p w14:paraId="7C312181"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7</w:t>
            </w:r>
          </w:p>
        </w:tc>
        <w:tc>
          <w:tcPr>
            <w:tcW w:w="2659" w:type="pct"/>
          </w:tcPr>
          <w:p w14:paraId="03DF41CF"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phun</w:t>
            </w:r>
          </w:p>
        </w:tc>
        <w:tc>
          <w:tcPr>
            <w:tcW w:w="1630" w:type="pct"/>
          </w:tcPr>
          <w:p w14:paraId="26EC6410"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6A5A8046" w14:textId="77777777" w:rsidTr="00BD3D57">
        <w:tc>
          <w:tcPr>
            <w:tcW w:w="711" w:type="pct"/>
          </w:tcPr>
          <w:p w14:paraId="6286F5B6"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8</w:t>
            </w:r>
          </w:p>
        </w:tc>
        <w:tc>
          <w:tcPr>
            <w:tcW w:w="2659" w:type="pct"/>
          </w:tcPr>
          <w:p w14:paraId="6E8D36E8"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xoay</w:t>
            </w:r>
          </w:p>
        </w:tc>
        <w:tc>
          <w:tcPr>
            <w:tcW w:w="1630" w:type="pct"/>
          </w:tcPr>
          <w:p w14:paraId="3A8062C9"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630C14CB" w14:textId="77777777" w:rsidTr="00BD3D57">
        <w:tc>
          <w:tcPr>
            <w:tcW w:w="711" w:type="pct"/>
          </w:tcPr>
          <w:p w14:paraId="2CF7F3AB"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9</w:t>
            </w:r>
          </w:p>
        </w:tc>
        <w:tc>
          <w:tcPr>
            <w:tcW w:w="2659" w:type="pct"/>
          </w:tcPr>
          <w:p w14:paraId="3F4BB2B9"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lửa</w:t>
            </w:r>
          </w:p>
        </w:tc>
        <w:tc>
          <w:tcPr>
            <w:tcW w:w="1630" w:type="pct"/>
          </w:tcPr>
          <w:p w14:paraId="5614479C"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556822EC" w14:textId="77777777" w:rsidTr="00BD3D57">
        <w:tc>
          <w:tcPr>
            <w:tcW w:w="711" w:type="pct"/>
          </w:tcPr>
          <w:p w14:paraId="6186A9E1"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10</w:t>
            </w:r>
          </w:p>
        </w:tc>
        <w:tc>
          <w:tcPr>
            <w:tcW w:w="2659" w:type="pct"/>
          </w:tcPr>
          <w:p w14:paraId="062FF96E"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ngọn lửa màu</w:t>
            </w:r>
          </w:p>
        </w:tc>
        <w:tc>
          <w:tcPr>
            <w:tcW w:w="1630" w:type="pct"/>
          </w:tcPr>
          <w:p w14:paraId="79809885"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121F32D9" w14:textId="77777777" w:rsidTr="00BD3D57">
        <w:tc>
          <w:tcPr>
            <w:tcW w:w="711" w:type="pct"/>
          </w:tcPr>
          <w:p w14:paraId="17109446"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11</w:t>
            </w:r>
          </w:p>
        </w:tc>
        <w:tc>
          <w:tcPr>
            <w:tcW w:w="2659" w:type="pct"/>
          </w:tcPr>
          <w:p w14:paraId="7215016A"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w:t>
            </w:r>
            <w:r w:rsidRPr="0036134D">
              <w:rPr>
                <w:rFonts w:ascii="Arial" w:eastAsia="Calibri" w:hAnsi="Arial" w:cs="Arial"/>
                <w:color w:val="000000"/>
                <w:sz w:val="20"/>
                <w:szCs w:val="20"/>
              </w:rPr>
              <w:t>háo hoa khói</w:t>
            </w:r>
          </w:p>
        </w:tc>
        <w:tc>
          <w:tcPr>
            <w:tcW w:w="1630" w:type="pct"/>
          </w:tcPr>
          <w:p w14:paraId="2AE4445B"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448DA411" w14:textId="77777777" w:rsidTr="00BD3D57">
        <w:tc>
          <w:tcPr>
            <w:tcW w:w="711" w:type="pct"/>
          </w:tcPr>
          <w:p w14:paraId="51EE75DD"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12</w:t>
            </w:r>
          </w:p>
        </w:tc>
        <w:tc>
          <w:tcPr>
            <w:tcW w:w="2659" w:type="pct"/>
          </w:tcPr>
          <w:p w14:paraId="442C809E"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phun viên</w:t>
            </w:r>
          </w:p>
        </w:tc>
        <w:tc>
          <w:tcPr>
            <w:tcW w:w="1630" w:type="pct"/>
          </w:tcPr>
          <w:p w14:paraId="7A4F055C"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7B9C3C17" w14:textId="77777777" w:rsidTr="00BD3D57">
        <w:tc>
          <w:tcPr>
            <w:tcW w:w="711" w:type="pct"/>
          </w:tcPr>
          <w:p w14:paraId="08DBED95"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13</w:t>
            </w:r>
          </w:p>
        </w:tc>
        <w:tc>
          <w:tcPr>
            <w:tcW w:w="2659" w:type="pct"/>
          </w:tcPr>
          <w:p w14:paraId="78361297"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thăng thiên</w:t>
            </w:r>
          </w:p>
        </w:tc>
        <w:tc>
          <w:tcPr>
            <w:tcW w:w="1630" w:type="pct"/>
          </w:tcPr>
          <w:p w14:paraId="4D74242A"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532675A6" w14:textId="77777777" w:rsidTr="00BD3D57">
        <w:tc>
          <w:tcPr>
            <w:tcW w:w="711" w:type="pct"/>
          </w:tcPr>
          <w:p w14:paraId="33BA4095"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14</w:t>
            </w:r>
          </w:p>
        </w:tc>
        <w:tc>
          <w:tcPr>
            <w:tcW w:w="2659" w:type="pct"/>
          </w:tcPr>
          <w:p w14:paraId="0B4C6248"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hình đồ chơi</w:t>
            </w:r>
          </w:p>
        </w:tc>
        <w:tc>
          <w:tcPr>
            <w:tcW w:w="1630" w:type="pct"/>
          </w:tcPr>
          <w:p w14:paraId="0C6328F2"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20D62D5F" w14:textId="77777777" w:rsidTr="00BD3D57">
        <w:tc>
          <w:tcPr>
            <w:tcW w:w="711" w:type="pct"/>
          </w:tcPr>
          <w:p w14:paraId="057C41D1"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15</w:t>
            </w:r>
          </w:p>
        </w:tc>
        <w:tc>
          <w:tcPr>
            <w:tcW w:w="2659" w:type="pct"/>
          </w:tcPr>
          <w:p w14:paraId="0AF5A09B" w14:textId="77777777" w:rsidR="00CF41EC" w:rsidRPr="0036134D" w:rsidRDefault="00CF41EC" w:rsidP="00BD3D57">
            <w:pPr>
              <w:rPr>
                <w:rFonts w:ascii="Arial" w:eastAsia="Calibri" w:hAnsi="Arial" w:cs="Arial"/>
                <w:color w:val="000000"/>
                <w:sz w:val="20"/>
                <w:szCs w:val="20"/>
              </w:rPr>
            </w:pPr>
            <w:r w:rsidRPr="0036134D">
              <w:rPr>
                <w:rFonts w:ascii="Arial" w:eastAsia="Calibri" w:hAnsi="Arial" w:cs="Arial"/>
                <w:color w:val="000000"/>
                <w:sz w:val="20"/>
                <w:szCs w:val="20"/>
              </w:rPr>
              <w:t>Cây bông/pháo hoa hỗn hợp</w:t>
            </w:r>
          </w:p>
        </w:tc>
        <w:tc>
          <w:tcPr>
            <w:tcW w:w="1630" w:type="pct"/>
          </w:tcPr>
          <w:p w14:paraId="0C1F1E32"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bl>
    <w:p w14:paraId="53975ABF"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 xml:space="preserve"> </w:t>
      </w:r>
    </w:p>
    <w:p w14:paraId="708124EE" w14:textId="77777777" w:rsidR="00CF41EC" w:rsidRPr="0036134D" w:rsidRDefault="00CF41EC" w:rsidP="00BD3D57">
      <w:pPr>
        <w:jc w:val="center"/>
        <w:rPr>
          <w:rFonts w:ascii="Arial" w:hAnsi="Arial" w:cs="Arial"/>
          <w:color w:val="000000"/>
          <w:sz w:val="20"/>
          <w:szCs w:val="20"/>
        </w:rPr>
      </w:pPr>
    </w:p>
    <w:p w14:paraId="2572AC9C" w14:textId="77777777" w:rsidR="00BD4F62" w:rsidRPr="0036134D" w:rsidRDefault="00BD4F62" w:rsidP="00BD3D57">
      <w:pPr>
        <w:widowControl w:val="0"/>
        <w:jc w:val="center"/>
        <w:rPr>
          <w:rFonts w:ascii="Arial" w:hAnsi="Arial" w:cs="Arial"/>
          <w:sz w:val="20"/>
          <w:szCs w:val="20"/>
          <w:lang w:val="it-IT"/>
        </w:rPr>
      </w:pPr>
    </w:p>
    <w:sectPr w:rsidR="00BD4F62" w:rsidRPr="0036134D" w:rsidSect="00965448">
      <w:headerReference w:type="even" r:id="rId12"/>
      <w:headerReference w:type="default" r:id="rId13"/>
      <w:pgSz w:w="11907" w:h="16840" w:code="9"/>
      <w:pgMar w:top="1605" w:right="1281" w:bottom="1559" w:left="1281" w:header="0" w:footer="0" w:gutter="0"/>
      <w:pgNumType w:start="30" w:chapStyle="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594CC" w14:textId="77777777" w:rsidR="00A70390" w:rsidRDefault="00A70390">
      <w:r>
        <w:separator/>
      </w:r>
    </w:p>
  </w:endnote>
  <w:endnote w:type="continuationSeparator" w:id="0">
    <w:p w14:paraId="3861AB33" w14:textId="77777777" w:rsidR="00A70390" w:rsidRDefault="00A7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altName w:val="Arial"/>
    <w:panose1 w:val="00000000000000000000"/>
    <w:charset w:val="00"/>
    <w:family w:val="swiss"/>
    <w:notTrueType/>
    <w:pitch w:val="variable"/>
    <w:sig w:usb0="00000287" w:usb1="00000000" w:usb2="00000000" w:usb3="00000000" w:csb0="0000009F" w:csb1="00000000"/>
  </w:font>
  <w:font w:name="VNI-Times">
    <w:panose1 w:val="00000000000000000000"/>
    <w:charset w:val="00"/>
    <w:family w:val="auto"/>
    <w:pitch w:val="variable"/>
    <w:sig w:usb0="00000007" w:usb1="00000000" w:usb2="00000000" w:usb3="00000000" w:csb0="00000013"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20F69" w14:textId="77777777" w:rsidR="00A70390" w:rsidRDefault="00A70390">
      <w:r>
        <w:separator/>
      </w:r>
    </w:p>
  </w:footnote>
  <w:footnote w:type="continuationSeparator" w:id="0">
    <w:p w14:paraId="427EFCB4" w14:textId="77777777" w:rsidR="00A70390" w:rsidRDefault="00A70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CC940" w14:textId="2DF0343B" w:rsidR="00FA7E87" w:rsidRPr="002F1CEF" w:rsidRDefault="00FA7E87" w:rsidP="00EB3071">
    <w:pPr>
      <w:tabs>
        <w:tab w:val="left" w:pos="0"/>
        <w:tab w:val="center" w:pos="4678"/>
        <w:tab w:val="right" w:pos="9356"/>
      </w:tabs>
    </w:pPr>
    <w:r w:rsidRPr="002F1CEF">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B9947" w14:textId="21D4BFAA" w:rsidR="00FA7E87" w:rsidRPr="002F1CEF" w:rsidRDefault="00FA7E87" w:rsidP="00EB3071">
    <w:pPr>
      <w:pStyle w:val="PageNumber"/>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871A6" w14:textId="049FBE6B" w:rsidR="00FA7E87" w:rsidRPr="00573C79" w:rsidRDefault="00FA7E87" w:rsidP="00365430">
    <w:pPr>
      <w:tabs>
        <w:tab w:val="left" w:pos="0"/>
        <w:tab w:val="center" w:pos="4678"/>
        <w:tab w:val="right" w:pos="9356"/>
      </w:tabs>
      <w:spacing w:after="240"/>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59F8" w14:textId="3FCA2570" w:rsidR="00FA7E87" w:rsidRPr="00573C79" w:rsidRDefault="00FA7E87" w:rsidP="00AB6591">
    <w:pPr>
      <w:pStyle w:val="PageNumber"/>
      <w:tabs>
        <w:tab w:val="right" w:pos="9356"/>
      </w:tabs>
      <w:spacing w:after="240"/>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1F6D0" w14:textId="389FC2BD" w:rsidR="00FA7E87" w:rsidRPr="00367512" w:rsidRDefault="00FA7E87" w:rsidP="00822C05">
    <w:pPr>
      <w:tabs>
        <w:tab w:val="left" w:pos="0"/>
        <w:tab w:val="center" w:pos="4678"/>
        <w:tab w:val="right" w:pos="9356"/>
      </w:tabs>
    </w:pPr>
    <w:r w:rsidRPr="00367512">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1B5AA" w14:textId="0726C325" w:rsidR="00FA7E87" w:rsidRPr="002F1CEF" w:rsidRDefault="00FA7E87" w:rsidP="00822C05">
    <w:pPr>
      <w:pStyle w:val="PageNumb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3in;height:3in" o:bullet="t">
        <v:imagedata r:id="rId1" o:title=""/>
      </v:shape>
    </w:pict>
  </w:numPicBullet>
  <w:abstractNum w:abstractNumId="0" w15:restartNumberingAfterBreak="0">
    <w:nsid w:val="003E024C"/>
    <w:multiLevelType w:val="hybridMultilevel"/>
    <w:tmpl w:val="8576812C"/>
    <w:lvl w:ilvl="0" w:tplc="78E8B742">
      <w:start w:val="1"/>
      <w:numFmt w:val="lowerLetter"/>
      <w:lvlText w:val="%1)"/>
      <w:lvlJc w:val="left"/>
      <w:pPr>
        <w:ind w:left="1395" w:hanging="360"/>
      </w:pPr>
      <w:rPr>
        <w:rFonts w:hint="default"/>
      </w:rPr>
    </w:lvl>
    <w:lvl w:ilvl="1" w:tplc="FBB04138">
      <w:start w:val="1"/>
      <w:numFmt w:val="decimal"/>
      <w:lvlText w:val="%2."/>
      <w:lvlJc w:val="left"/>
      <w:pPr>
        <w:ind w:left="1700" w:hanging="99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25F33B4"/>
    <w:multiLevelType w:val="multilevel"/>
    <w:tmpl w:val="F4B2ED16"/>
    <w:lvl w:ilvl="0">
      <w:start w:val="1"/>
      <w:numFmt w:val="upperRoman"/>
      <w:suff w:val="space"/>
      <w:lvlText w:val="CHƯƠNG %1"/>
      <w:lvlJc w:val="center"/>
      <w:pPr>
        <w:ind w:left="6375" w:firstLine="288"/>
      </w:pPr>
      <w:rPr>
        <w:rFonts w:ascii="Times New Roman" w:hAnsi="Times New Roman" w:cs="Times New Roman" w:hint="default"/>
        <w:b/>
        <w:i w:val="0"/>
        <w:sz w:val="28"/>
        <w:szCs w:val="28"/>
      </w:rPr>
    </w:lvl>
    <w:lvl w:ilvl="1">
      <w:start w:val="1"/>
      <w:numFmt w:val="decimal"/>
      <w:lvlText w:val="%2."/>
      <w:lvlJc w:val="left"/>
      <w:rPr>
        <w:rFonts w:hint="default"/>
        <w:b/>
        <w:i w:val="0"/>
        <w:sz w:val="28"/>
        <w:szCs w:val="28"/>
      </w:rPr>
    </w:lvl>
    <w:lvl w:ilvl="2">
      <w:start w:val="1"/>
      <w:numFmt w:val="decimal"/>
      <w:lvlText w:val="Điều %3."/>
      <w:lvlJc w:val="left"/>
      <w:rPr>
        <w:rFonts w:hint="default"/>
        <w:b/>
        <w:sz w:val="28"/>
        <w:szCs w:val="28"/>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 w15:restartNumberingAfterBreak="0">
    <w:nsid w:val="04FF558B"/>
    <w:multiLevelType w:val="hybridMultilevel"/>
    <w:tmpl w:val="7EF8760A"/>
    <w:lvl w:ilvl="0" w:tplc="04090017">
      <w:start w:val="1"/>
      <w:numFmt w:val="lowerLetter"/>
      <w:lvlText w:val="%1)"/>
      <w:lvlJc w:val="left"/>
      <w:pPr>
        <w:ind w:left="24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06227138"/>
    <w:multiLevelType w:val="hybridMultilevel"/>
    <w:tmpl w:val="20E2FA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1D026C"/>
    <w:multiLevelType w:val="hybridMultilevel"/>
    <w:tmpl w:val="ABA09F2A"/>
    <w:lvl w:ilvl="0" w:tplc="FA1472F6">
      <w:start w:val="1"/>
      <w:numFmt w:val="decimal"/>
      <w:lvlText w:val="%1."/>
      <w:lvlJc w:val="left"/>
      <w:pPr>
        <w:ind w:left="644" w:hanging="360"/>
      </w:pPr>
      <w:rPr>
        <w:rFonts w:hint="default"/>
        <w:color w:val="auto"/>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 w15:restartNumberingAfterBreak="0">
    <w:nsid w:val="08474249"/>
    <w:multiLevelType w:val="hybridMultilevel"/>
    <w:tmpl w:val="71BCA0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09C0373D"/>
    <w:multiLevelType w:val="hybridMultilevel"/>
    <w:tmpl w:val="538ED79A"/>
    <w:lvl w:ilvl="0" w:tplc="D2EC4D6E">
      <w:start w:val="1"/>
      <w:numFmt w:val="lowerLetter"/>
      <w:lvlText w:val="%1)"/>
      <w:lvlJc w:val="left"/>
      <w:pPr>
        <w:tabs>
          <w:tab w:val="num" w:pos="928"/>
        </w:tabs>
        <w:ind w:left="928" w:hanging="360"/>
      </w:pPr>
      <w:rPr>
        <w:rFonts w:ascii="Times New Roman" w:eastAsia="Times New Roman" w:hAnsi="Times New Roman" w:cs="Times New Roman"/>
      </w:rPr>
    </w:lvl>
    <w:lvl w:ilvl="1" w:tplc="E3DAB4A6">
      <w:start w:val="1"/>
      <w:numFmt w:val="lowerLetter"/>
      <w:lvlText w:val="%2)"/>
      <w:lvlJc w:val="left"/>
      <w:pPr>
        <w:tabs>
          <w:tab w:val="num" w:pos="1440"/>
        </w:tabs>
        <w:ind w:left="1440" w:hanging="360"/>
      </w:pPr>
      <w:rPr>
        <w:rFonts w:hint="default"/>
      </w:rPr>
    </w:lvl>
    <w:lvl w:ilvl="2" w:tplc="FE768AAE">
      <w:start w:val="2"/>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BD225E1A">
      <w:start w:val="1"/>
      <w:numFmt w:val="decimal"/>
      <w:lvlText w:val="%5."/>
      <w:lvlJc w:val="left"/>
      <w:pPr>
        <w:tabs>
          <w:tab w:val="num" w:pos="3600"/>
        </w:tabs>
        <w:ind w:left="3600" w:hanging="360"/>
      </w:pPr>
      <w:rPr>
        <w:rFonts w:hint="default"/>
      </w:rPr>
    </w:lvl>
    <w:lvl w:ilvl="5" w:tplc="B7167F0E">
      <w:start w:val="1"/>
      <w:numFmt w:val="decimal"/>
      <w:lvlText w:val="%6."/>
      <w:lvlJc w:val="left"/>
      <w:pPr>
        <w:tabs>
          <w:tab w:val="num" w:pos="4500"/>
        </w:tabs>
        <w:ind w:left="4500" w:hanging="360"/>
      </w:pPr>
      <w:rPr>
        <w:rFonts w:hint="default"/>
        <w:lang w:val="pt-BR"/>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B38050C"/>
    <w:multiLevelType w:val="hybridMultilevel"/>
    <w:tmpl w:val="34668E36"/>
    <w:lvl w:ilvl="0" w:tplc="A62A4BC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0"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1"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12" w15:restartNumberingAfterBreak="0">
    <w:nsid w:val="0EE802F6"/>
    <w:multiLevelType w:val="hybridMultilevel"/>
    <w:tmpl w:val="B41AFC64"/>
    <w:lvl w:ilvl="0" w:tplc="2806B42E">
      <w:start w:val="1"/>
      <w:numFmt w:val="decimal"/>
      <w:lvlText w:val="(%1)"/>
      <w:lvlJc w:val="left"/>
      <w:pPr>
        <w:ind w:left="1080" w:hanging="360"/>
      </w:pPr>
      <w:rPr>
        <w:rFonts w:eastAsia="Arial" w:hint="default"/>
        <w:strike/>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14" w15:restartNumberingAfterBreak="0">
    <w:nsid w:val="14617031"/>
    <w:multiLevelType w:val="hybridMultilevel"/>
    <w:tmpl w:val="4016F1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C4F74"/>
    <w:multiLevelType w:val="hybridMultilevel"/>
    <w:tmpl w:val="CBAC3F78"/>
    <w:lvl w:ilvl="0" w:tplc="04090017">
      <w:start w:val="1"/>
      <w:numFmt w:val="lowerLetter"/>
      <w:lvlText w:val="%1)"/>
      <w:lvlJc w:val="left"/>
      <w:pPr>
        <w:tabs>
          <w:tab w:val="num" w:pos="928"/>
        </w:tabs>
        <w:ind w:left="928" w:hanging="360"/>
      </w:pPr>
    </w:lvl>
    <w:lvl w:ilvl="1" w:tplc="E3DAB4A6">
      <w:start w:val="1"/>
      <w:numFmt w:val="lowerLetter"/>
      <w:lvlText w:val="%2)"/>
      <w:lvlJc w:val="left"/>
      <w:pPr>
        <w:tabs>
          <w:tab w:val="num" w:pos="1440"/>
        </w:tabs>
        <w:ind w:left="1440" w:hanging="360"/>
      </w:pPr>
      <w:rPr>
        <w:rFonts w:hint="default"/>
      </w:rPr>
    </w:lvl>
    <w:lvl w:ilvl="2" w:tplc="FE768AAE">
      <w:start w:val="2"/>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BD225E1A">
      <w:start w:val="1"/>
      <w:numFmt w:val="decimal"/>
      <w:lvlText w:val="%5."/>
      <w:lvlJc w:val="left"/>
      <w:pPr>
        <w:tabs>
          <w:tab w:val="num" w:pos="3600"/>
        </w:tabs>
        <w:ind w:left="3600" w:hanging="360"/>
      </w:pPr>
      <w:rPr>
        <w:rFonts w:hint="default"/>
      </w:rPr>
    </w:lvl>
    <w:lvl w:ilvl="5" w:tplc="B7167F0E">
      <w:start w:val="1"/>
      <w:numFmt w:val="decimal"/>
      <w:lvlText w:val="%6."/>
      <w:lvlJc w:val="left"/>
      <w:pPr>
        <w:tabs>
          <w:tab w:val="num" w:pos="4500"/>
        </w:tabs>
        <w:ind w:left="4500" w:hanging="360"/>
      </w:pPr>
      <w:rPr>
        <w:rFonts w:hint="default"/>
        <w:lang w:val="pt-BR"/>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54F3E0A"/>
    <w:multiLevelType w:val="hybridMultilevel"/>
    <w:tmpl w:val="B6B036A8"/>
    <w:lvl w:ilvl="0" w:tplc="E66AEEFA">
      <w:start w:val="1"/>
      <w:numFmt w:val="low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7" w15:restartNumberingAfterBreak="0">
    <w:nsid w:val="1582413A"/>
    <w:multiLevelType w:val="hybridMultilevel"/>
    <w:tmpl w:val="37A297C0"/>
    <w:lvl w:ilvl="0" w:tplc="2038875E">
      <w:start w:val="1"/>
      <w:numFmt w:val="decimal"/>
      <w:lvlText w:val="%1."/>
      <w:lvlJc w:val="left"/>
      <w:pPr>
        <w:ind w:left="702" w:hanging="360"/>
      </w:pPr>
      <w:rPr>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15866DB9"/>
    <w:multiLevelType w:val="hybridMultilevel"/>
    <w:tmpl w:val="159C435E"/>
    <w:lvl w:ilvl="0" w:tplc="81A4FEEA">
      <w:start w:val="1"/>
      <w:numFmt w:val="lowerLetter"/>
      <w:lvlText w:val="%1)"/>
      <w:lvlJc w:val="left"/>
      <w:pPr>
        <w:ind w:left="720" w:hanging="360"/>
      </w:pPr>
      <w:rPr>
        <w:rFonts w:eastAsia="SimSu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4466FC"/>
    <w:multiLevelType w:val="hybridMultilevel"/>
    <w:tmpl w:val="41C8DFDE"/>
    <w:lvl w:ilvl="0" w:tplc="C366A494">
      <w:start w:val="1"/>
      <w:numFmt w:val="lowerLetter"/>
      <w:lvlText w:val="%1)"/>
      <w:lvlJc w:val="left"/>
      <w:pPr>
        <w:ind w:left="1060" w:hanging="360"/>
      </w:pPr>
      <w:rPr>
        <w:rFonts w:hint="default"/>
      </w:rPr>
    </w:lvl>
    <w:lvl w:ilvl="1" w:tplc="042A0019" w:tentative="1">
      <w:start w:val="1"/>
      <w:numFmt w:val="lowerLetter"/>
      <w:lvlText w:val="%2."/>
      <w:lvlJc w:val="left"/>
      <w:pPr>
        <w:ind w:left="1105" w:hanging="360"/>
      </w:pPr>
    </w:lvl>
    <w:lvl w:ilvl="2" w:tplc="042A001B" w:tentative="1">
      <w:start w:val="1"/>
      <w:numFmt w:val="lowerRoman"/>
      <w:lvlText w:val="%3."/>
      <w:lvlJc w:val="right"/>
      <w:pPr>
        <w:ind w:left="1825" w:hanging="180"/>
      </w:pPr>
    </w:lvl>
    <w:lvl w:ilvl="3" w:tplc="042A000F" w:tentative="1">
      <w:start w:val="1"/>
      <w:numFmt w:val="decimal"/>
      <w:lvlText w:val="%4."/>
      <w:lvlJc w:val="left"/>
      <w:pPr>
        <w:ind w:left="2545" w:hanging="360"/>
      </w:pPr>
    </w:lvl>
    <w:lvl w:ilvl="4" w:tplc="042A0019" w:tentative="1">
      <w:start w:val="1"/>
      <w:numFmt w:val="lowerLetter"/>
      <w:lvlText w:val="%5."/>
      <w:lvlJc w:val="left"/>
      <w:pPr>
        <w:ind w:left="3265" w:hanging="360"/>
      </w:pPr>
    </w:lvl>
    <w:lvl w:ilvl="5" w:tplc="042A001B" w:tentative="1">
      <w:start w:val="1"/>
      <w:numFmt w:val="lowerRoman"/>
      <w:lvlText w:val="%6."/>
      <w:lvlJc w:val="right"/>
      <w:pPr>
        <w:ind w:left="3985" w:hanging="180"/>
      </w:pPr>
    </w:lvl>
    <w:lvl w:ilvl="6" w:tplc="042A000F" w:tentative="1">
      <w:start w:val="1"/>
      <w:numFmt w:val="decimal"/>
      <w:lvlText w:val="%7."/>
      <w:lvlJc w:val="left"/>
      <w:pPr>
        <w:ind w:left="4705" w:hanging="360"/>
      </w:pPr>
    </w:lvl>
    <w:lvl w:ilvl="7" w:tplc="042A0019" w:tentative="1">
      <w:start w:val="1"/>
      <w:numFmt w:val="lowerLetter"/>
      <w:lvlText w:val="%8."/>
      <w:lvlJc w:val="left"/>
      <w:pPr>
        <w:ind w:left="5425" w:hanging="360"/>
      </w:pPr>
    </w:lvl>
    <w:lvl w:ilvl="8" w:tplc="042A001B" w:tentative="1">
      <w:start w:val="1"/>
      <w:numFmt w:val="lowerRoman"/>
      <w:lvlText w:val="%9."/>
      <w:lvlJc w:val="right"/>
      <w:pPr>
        <w:ind w:left="6145" w:hanging="180"/>
      </w:pPr>
    </w:lvl>
  </w:abstractNum>
  <w:abstractNum w:abstractNumId="21" w15:restartNumberingAfterBreak="0">
    <w:nsid w:val="168104B0"/>
    <w:multiLevelType w:val="hybridMultilevel"/>
    <w:tmpl w:val="330E1868"/>
    <w:lvl w:ilvl="0" w:tplc="122C6A16">
      <w:start w:val="1"/>
      <w:numFmt w:val="decimal"/>
      <w:lvlText w:val="%1."/>
      <w:lvlJc w:val="left"/>
      <w:pPr>
        <w:ind w:left="1744" w:hanging="1035"/>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2" w15:restartNumberingAfterBreak="0">
    <w:nsid w:val="17DB6232"/>
    <w:multiLevelType w:val="hybridMultilevel"/>
    <w:tmpl w:val="B5D8B1CC"/>
    <w:lvl w:ilvl="0" w:tplc="A62A4B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80650BA"/>
    <w:multiLevelType w:val="hybridMultilevel"/>
    <w:tmpl w:val="647A31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89445D"/>
    <w:multiLevelType w:val="hybridMultilevel"/>
    <w:tmpl w:val="7E6444A6"/>
    <w:lvl w:ilvl="0" w:tplc="E4F413FA">
      <w:start w:val="1"/>
      <w:numFmt w:val="lowerLetter"/>
      <w:lvlText w:val="%1)"/>
      <w:lvlJc w:val="left"/>
      <w:pPr>
        <w:ind w:left="1395" w:hanging="360"/>
      </w:pPr>
      <w:rPr>
        <w:lang w:val="vi-VN"/>
      </w:rPr>
    </w:lvl>
    <w:lvl w:ilvl="1" w:tplc="042A0019" w:tentative="1">
      <w:start w:val="1"/>
      <w:numFmt w:val="lowerLetter"/>
      <w:lvlText w:val="%2."/>
      <w:lvlJc w:val="left"/>
      <w:pPr>
        <w:ind w:left="2115" w:hanging="360"/>
      </w:pPr>
    </w:lvl>
    <w:lvl w:ilvl="2" w:tplc="042A001B" w:tentative="1">
      <w:start w:val="1"/>
      <w:numFmt w:val="lowerRoman"/>
      <w:lvlText w:val="%3."/>
      <w:lvlJc w:val="right"/>
      <w:pPr>
        <w:ind w:left="2835" w:hanging="180"/>
      </w:pPr>
    </w:lvl>
    <w:lvl w:ilvl="3" w:tplc="042A000F" w:tentative="1">
      <w:start w:val="1"/>
      <w:numFmt w:val="decimal"/>
      <w:lvlText w:val="%4."/>
      <w:lvlJc w:val="left"/>
      <w:pPr>
        <w:ind w:left="3555" w:hanging="360"/>
      </w:pPr>
    </w:lvl>
    <w:lvl w:ilvl="4" w:tplc="042A0019" w:tentative="1">
      <w:start w:val="1"/>
      <w:numFmt w:val="lowerLetter"/>
      <w:lvlText w:val="%5."/>
      <w:lvlJc w:val="left"/>
      <w:pPr>
        <w:ind w:left="4275" w:hanging="360"/>
      </w:pPr>
    </w:lvl>
    <w:lvl w:ilvl="5" w:tplc="042A001B" w:tentative="1">
      <w:start w:val="1"/>
      <w:numFmt w:val="lowerRoman"/>
      <w:lvlText w:val="%6."/>
      <w:lvlJc w:val="right"/>
      <w:pPr>
        <w:ind w:left="4995" w:hanging="180"/>
      </w:pPr>
    </w:lvl>
    <w:lvl w:ilvl="6" w:tplc="042A000F" w:tentative="1">
      <w:start w:val="1"/>
      <w:numFmt w:val="decimal"/>
      <w:lvlText w:val="%7."/>
      <w:lvlJc w:val="left"/>
      <w:pPr>
        <w:ind w:left="5715" w:hanging="360"/>
      </w:pPr>
    </w:lvl>
    <w:lvl w:ilvl="7" w:tplc="042A0019" w:tentative="1">
      <w:start w:val="1"/>
      <w:numFmt w:val="lowerLetter"/>
      <w:lvlText w:val="%8."/>
      <w:lvlJc w:val="left"/>
      <w:pPr>
        <w:ind w:left="6435" w:hanging="360"/>
      </w:pPr>
    </w:lvl>
    <w:lvl w:ilvl="8" w:tplc="042A001B" w:tentative="1">
      <w:start w:val="1"/>
      <w:numFmt w:val="lowerRoman"/>
      <w:lvlText w:val="%9."/>
      <w:lvlJc w:val="right"/>
      <w:pPr>
        <w:ind w:left="7155" w:hanging="180"/>
      </w:pPr>
    </w:lvl>
  </w:abstractNum>
  <w:abstractNum w:abstractNumId="25" w15:restartNumberingAfterBreak="0">
    <w:nsid w:val="1C034CEA"/>
    <w:multiLevelType w:val="hybridMultilevel"/>
    <w:tmpl w:val="5B58CCC2"/>
    <w:lvl w:ilvl="0" w:tplc="1B1080DE">
      <w:start w:val="1"/>
      <w:numFmt w:val="decimal"/>
      <w:lvlText w:val="%1."/>
      <w:lvlJc w:val="left"/>
      <w:pPr>
        <w:ind w:left="987"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26" w15:restartNumberingAfterBreak="0">
    <w:nsid w:val="1DAA424D"/>
    <w:multiLevelType w:val="hybridMultilevel"/>
    <w:tmpl w:val="6FAED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2264B3"/>
    <w:multiLevelType w:val="hybridMultilevel"/>
    <w:tmpl w:val="EAD20FF4"/>
    <w:lvl w:ilvl="0" w:tplc="41164B1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982124"/>
    <w:multiLevelType w:val="hybridMultilevel"/>
    <w:tmpl w:val="DCE26D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3FD5D62"/>
    <w:multiLevelType w:val="hybridMultilevel"/>
    <w:tmpl w:val="00E010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D31838"/>
    <w:multiLevelType w:val="hybridMultilevel"/>
    <w:tmpl w:val="1512AD8E"/>
    <w:lvl w:ilvl="0" w:tplc="04090017">
      <w:start w:val="1"/>
      <w:numFmt w:val="lowerLetter"/>
      <w:lvlText w:val="%1)"/>
      <w:lvlJc w:val="left"/>
      <w:pPr>
        <w:ind w:left="46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808004D"/>
    <w:multiLevelType w:val="hybridMultilevel"/>
    <w:tmpl w:val="88C429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8FA3823"/>
    <w:multiLevelType w:val="hybridMultilevel"/>
    <w:tmpl w:val="E04C7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C6A103A"/>
    <w:multiLevelType w:val="hybridMultilevel"/>
    <w:tmpl w:val="0C22AF34"/>
    <w:lvl w:ilvl="0" w:tplc="042A000F">
      <w:start w:val="1"/>
      <w:numFmt w:val="decimal"/>
      <w:lvlText w:val="%1."/>
      <w:lvlJc w:val="left"/>
      <w:pPr>
        <w:ind w:left="1004" w:hanging="360"/>
      </w:pPr>
    </w:lvl>
    <w:lvl w:ilvl="1" w:tplc="042A0019">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34" w15:restartNumberingAfterBreak="0">
    <w:nsid w:val="2CB838C9"/>
    <w:multiLevelType w:val="hybridMultilevel"/>
    <w:tmpl w:val="BB0429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2CEA4450"/>
    <w:multiLevelType w:val="hybridMultilevel"/>
    <w:tmpl w:val="2DFA58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1470D1"/>
    <w:multiLevelType w:val="hybridMultilevel"/>
    <w:tmpl w:val="A9F46292"/>
    <w:lvl w:ilvl="0" w:tplc="D83CF7BC">
      <w:start w:val="1"/>
      <w:numFmt w:val="decimal"/>
      <w:lvlText w:val="%1."/>
      <w:lvlJc w:val="left"/>
      <w:pPr>
        <w:ind w:left="1656" w:hanging="10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 w15:restartNumberingAfterBreak="0">
    <w:nsid w:val="32650C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68F4FA8"/>
    <w:multiLevelType w:val="hybridMultilevel"/>
    <w:tmpl w:val="4BEE631E"/>
    <w:lvl w:ilvl="0" w:tplc="FFFFFFFF">
      <w:start w:val="1"/>
      <w:numFmt w:val="lowerLetter"/>
      <w:lvlText w:val="%1)"/>
      <w:lvlJc w:val="left"/>
      <w:pPr>
        <w:tabs>
          <w:tab w:val="num" w:pos="576"/>
        </w:tabs>
        <w:ind w:left="576" w:hanging="360"/>
      </w:pPr>
      <w:rPr>
        <w:rFonts w:hint="default"/>
      </w:rPr>
    </w:lvl>
    <w:lvl w:ilvl="1" w:tplc="FFFFFFFF">
      <w:start w:val="6"/>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D42856"/>
    <w:multiLevelType w:val="hybridMultilevel"/>
    <w:tmpl w:val="86AE2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7E75DCC"/>
    <w:multiLevelType w:val="hybridMultilevel"/>
    <w:tmpl w:val="D690D5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44"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45" w15:restartNumberingAfterBreak="0">
    <w:nsid w:val="3D8E249C"/>
    <w:multiLevelType w:val="hybridMultilevel"/>
    <w:tmpl w:val="A44C60A6"/>
    <w:lvl w:ilvl="0" w:tplc="3E222DF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6" w15:restartNumberingAfterBreak="0">
    <w:nsid w:val="3E3B148C"/>
    <w:multiLevelType w:val="hybridMultilevel"/>
    <w:tmpl w:val="FD70707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15:restartNumberingAfterBreak="0">
    <w:nsid w:val="3FD466E4"/>
    <w:multiLevelType w:val="hybridMultilevel"/>
    <w:tmpl w:val="432A35A4"/>
    <w:lvl w:ilvl="0" w:tplc="CBF291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5D6CE0"/>
    <w:multiLevelType w:val="hybridMultilevel"/>
    <w:tmpl w:val="8AC6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843F52"/>
    <w:multiLevelType w:val="hybridMultilevel"/>
    <w:tmpl w:val="FDE257A0"/>
    <w:lvl w:ilvl="0" w:tplc="CD0E2A44">
      <w:start w:val="1"/>
      <w:numFmt w:val="lowerLetter"/>
      <w:lvlText w:val="%1)"/>
      <w:lvlJc w:val="left"/>
      <w:pPr>
        <w:ind w:left="720" w:hanging="360"/>
      </w:pPr>
      <w:rPr>
        <w:rFonts w:eastAsia="SimSu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862745"/>
    <w:multiLevelType w:val="hybridMultilevel"/>
    <w:tmpl w:val="CAEC5280"/>
    <w:lvl w:ilvl="0" w:tplc="FFFFFFFF">
      <w:start w:val="1"/>
      <w:numFmt w:val="lowerLetter"/>
      <w:lvlText w:val="%1)"/>
      <w:lvlJc w:val="left"/>
      <w:pPr>
        <w:tabs>
          <w:tab w:val="num" w:pos="2340"/>
        </w:tabs>
        <w:ind w:left="2340" w:hanging="360"/>
      </w:pPr>
      <w:rPr>
        <w:rFonts w:hint="default"/>
      </w:rPr>
    </w:lvl>
    <w:lvl w:ilvl="1" w:tplc="083C3F7E">
      <w:start w:val="1"/>
      <w:numFmt w:val="lowerLetter"/>
      <w:lvlText w:val="%2)"/>
      <w:lvlJc w:val="left"/>
      <w:pPr>
        <w:tabs>
          <w:tab w:val="num" w:pos="1440"/>
        </w:tabs>
        <w:ind w:left="1440" w:hanging="360"/>
      </w:pPr>
      <w:rPr>
        <w:rFonts w:hint="default"/>
      </w:rPr>
    </w:lvl>
    <w:lvl w:ilvl="2" w:tplc="891A1F6C">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1C02EA7"/>
    <w:multiLevelType w:val="hybridMultilevel"/>
    <w:tmpl w:val="A662A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E102E1"/>
    <w:multiLevelType w:val="hybridMultilevel"/>
    <w:tmpl w:val="2CDA021E"/>
    <w:lvl w:ilvl="0" w:tplc="9C061656">
      <w:start w:val="1"/>
      <w:numFmt w:val="lowerLetter"/>
      <w:lvlText w:val="%1)"/>
      <w:lvlJc w:val="left"/>
      <w:pPr>
        <w:ind w:left="873" w:hanging="360"/>
      </w:pPr>
      <w:rPr>
        <w:rFonts w:hint="default"/>
      </w:rPr>
    </w:lvl>
    <w:lvl w:ilvl="1" w:tplc="0922DB06">
      <w:start w:val="4"/>
      <w:numFmt w:val="decimal"/>
      <w:lvlText w:val="%2."/>
      <w:lvlJc w:val="left"/>
      <w:pPr>
        <w:tabs>
          <w:tab w:val="num" w:pos="702"/>
        </w:tabs>
        <w:ind w:left="702"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3097689"/>
    <w:multiLevelType w:val="hybridMultilevel"/>
    <w:tmpl w:val="43D23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3573454"/>
    <w:multiLevelType w:val="hybridMultilevel"/>
    <w:tmpl w:val="68CCB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6CF3E9D"/>
    <w:multiLevelType w:val="hybridMultilevel"/>
    <w:tmpl w:val="920EA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8B6B6E"/>
    <w:multiLevelType w:val="hybridMultilevel"/>
    <w:tmpl w:val="9F261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8" w15:restartNumberingAfterBreak="0">
    <w:nsid w:val="4A642B16"/>
    <w:multiLevelType w:val="hybridMultilevel"/>
    <w:tmpl w:val="F580EFAA"/>
    <w:lvl w:ilvl="0" w:tplc="ED383178">
      <w:start w:val="1"/>
      <w:numFmt w:val="decimal"/>
      <w:lvlText w:val="%1."/>
      <w:lvlJc w:val="left"/>
      <w:pPr>
        <w:ind w:left="873" w:hanging="360"/>
      </w:pPr>
      <w:rPr>
        <w:rFonts w:hint="default"/>
      </w:rPr>
    </w:lvl>
    <w:lvl w:ilvl="1" w:tplc="04090019">
      <w:start w:val="1"/>
      <w:numFmt w:val="lowerLetter"/>
      <w:lvlText w:val="%2."/>
      <w:lvlJc w:val="left"/>
      <w:pPr>
        <w:ind w:left="1364" w:hanging="360"/>
      </w:pPr>
    </w:lvl>
    <w:lvl w:ilvl="2" w:tplc="FE5E126C">
      <w:start w:val="1"/>
      <w:numFmt w:val="lowerLetter"/>
      <w:lvlText w:val="%3)"/>
      <w:lvlJc w:val="left"/>
      <w:pPr>
        <w:tabs>
          <w:tab w:val="num" w:pos="2264"/>
        </w:tabs>
        <w:ind w:left="2264" w:hanging="360"/>
      </w:pPr>
      <w:rPr>
        <w:rFont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4B3214FB"/>
    <w:multiLevelType w:val="hybridMultilevel"/>
    <w:tmpl w:val="0D34F400"/>
    <w:lvl w:ilvl="0" w:tplc="3662D266">
      <w:start w:val="1"/>
      <w:numFmt w:val="lowerLetter"/>
      <w:lvlText w:val="%1)"/>
      <w:lvlJc w:val="left"/>
      <w:pPr>
        <w:ind w:left="1131" w:hanging="705"/>
      </w:pPr>
      <w:rPr>
        <w:rFonts w:hint="default"/>
      </w:rPr>
    </w:lvl>
    <w:lvl w:ilvl="1" w:tplc="042A0019">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60" w15:restartNumberingAfterBreak="0">
    <w:nsid w:val="4D6C6658"/>
    <w:multiLevelType w:val="hybridMultilevel"/>
    <w:tmpl w:val="80EA0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62" w15:restartNumberingAfterBreak="0">
    <w:nsid w:val="4F0669DE"/>
    <w:multiLevelType w:val="hybridMultilevel"/>
    <w:tmpl w:val="EA985D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05108A9"/>
    <w:multiLevelType w:val="hybridMultilevel"/>
    <w:tmpl w:val="F7FC08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1D9428E"/>
    <w:multiLevelType w:val="hybridMultilevel"/>
    <w:tmpl w:val="604A5C74"/>
    <w:lvl w:ilvl="0" w:tplc="E81C03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48D6B9A"/>
    <w:multiLevelType w:val="multilevel"/>
    <w:tmpl w:val="2FDC66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15:restartNumberingAfterBreak="0">
    <w:nsid w:val="597D5C2A"/>
    <w:multiLevelType w:val="hybridMultilevel"/>
    <w:tmpl w:val="C76E62F4"/>
    <w:lvl w:ilvl="0" w:tplc="06EC0070">
      <w:start w:val="5"/>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7"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8" w15:restartNumberingAfterBreak="0">
    <w:nsid w:val="5BB50389"/>
    <w:multiLevelType w:val="hybridMultilevel"/>
    <w:tmpl w:val="F80A569E"/>
    <w:lvl w:ilvl="0" w:tplc="E14A7ABA">
      <w:start w:val="1"/>
      <w:numFmt w:val="low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D06783"/>
    <w:multiLevelType w:val="hybridMultilevel"/>
    <w:tmpl w:val="D7845BC4"/>
    <w:lvl w:ilvl="0" w:tplc="891A1F6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0" w15:restartNumberingAfterBreak="0">
    <w:nsid w:val="5E0A6CB0"/>
    <w:multiLevelType w:val="hybridMultilevel"/>
    <w:tmpl w:val="B6660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244D2B"/>
    <w:multiLevelType w:val="hybridMultilevel"/>
    <w:tmpl w:val="23D4C09C"/>
    <w:lvl w:ilvl="0" w:tplc="9D2A01E2">
      <w:start w:val="1"/>
      <w:numFmt w:val="lowerLetter"/>
      <w:lvlText w:val="%1)"/>
      <w:lvlJc w:val="left"/>
      <w:pPr>
        <w:tabs>
          <w:tab w:val="num" w:pos="2880"/>
        </w:tabs>
        <w:ind w:left="2880" w:hanging="360"/>
      </w:pPr>
      <w:rPr>
        <w:rFonts w:hint="default"/>
        <w:lang w:val="it-I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E384C0F"/>
    <w:multiLevelType w:val="hybridMultilevel"/>
    <w:tmpl w:val="7F00B8C8"/>
    <w:lvl w:ilvl="0" w:tplc="5214318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E595539"/>
    <w:multiLevelType w:val="hybridMultilevel"/>
    <w:tmpl w:val="425E99E8"/>
    <w:lvl w:ilvl="0" w:tplc="3070C0FE">
      <w:start w:val="1"/>
      <w:numFmt w:val="lowerLetter"/>
      <w:lvlText w:val="%1)"/>
      <w:lvlJc w:val="left"/>
      <w:pPr>
        <w:tabs>
          <w:tab w:val="num" w:pos="944"/>
        </w:tabs>
        <w:ind w:left="944" w:hanging="6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5F534906"/>
    <w:multiLevelType w:val="hybridMultilevel"/>
    <w:tmpl w:val="04C8D1CA"/>
    <w:lvl w:ilvl="0" w:tplc="B7549D7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043273B"/>
    <w:multiLevelType w:val="hybridMultilevel"/>
    <w:tmpl w:val="67D6E34E"/>
    <w:lvl w:ilvl="0" w:tplc="3C142156">
      <w:start w:val="2"/>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6" w15:restartNumberingAfterBreak="0">
    <w:nsid w:val="60A97053"/>
    <w:multiLevelType w:val="hybridMultilevel"/>
    <w:tmpl w:val="CB0E79AE"/>
    <w:lvl w:ilvl="0" w:tplc="0409000F">
      <w:start w:val="1"/>
      <w:numFmt w:val="decimal"/>
      <w:lvlText w:val="%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 w15:restartNumberingAfterBreak="0">
    <w:nsid w:val="61170748"/>
    <w:multiLevelType w:val="hybridMultilevel"/>
    <w:tmpl w:val="028E8450"/>
    <w:lvl w:ilvl="0" w:tplc="FFFFFFFF">
      <w:start w:val="1"/>
      <w:numFmt w:val="decimal"/>
      <w:pStyle w:val="cacphanphuluc"/>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5A41358"/>
    <w:multiLevelType w:val="hybridMultilevel"/>
    <w:tmpl w:val="A63A88D2"/>
    <w:lvl w:ilvl="0" w:tplc="81BA3D28">
      <w:start w:val="2"/>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9" w15:restartNumberingAfterBreak="0">
    <w:nsid w:val="66F6255C"/>
    <w:multiLevelType w:val="hybridMultilevel"/>
    <w:tmpl w:val="F580EFAA"/>
    <w:lvl w:ilvl="0" w:tplc="ED383178">
      <w:start w:val="1"/>
      <w:numFmt w:val="decimal"/>
      <w:lvlText w:val="%1."/>
      <w:lvlJc w:val="left"/>
      <w:pPr>
        <w:ind w:left="873" w:hanging="360"/>
      </w:pPr>
      <w:rPr>
        <w:rFonts w:hint="default"/>
      </w:rPr>
    </w:lvl>
    <w:lvl w:ilvl="1" w:tplc="04090019">
      <w:start w:val="1"/>
      <w:numFmt w:val="lowerLetter"/>
      <w:lvlText w:val="%2."/>
      <w:lvlJc w:val="left"/>
      <w:pPr>
        <w:ind w:left="1364" w:hanging="360"/>
      </w:pPr>
    </w:lvl>
    <w:lvl w:ilvl="2" w:tplc="FE5E126C">
      <w:start w:val="1"/>
      <w:numFmt w:val="lowerLetter"/>
      <w:lvlText w:val="%3)"/>
      <w:lvlJc w:val="left"/>
      <w:pPr>
        <w:tabs>
          <w:tab w:val="num" w:pos="2264"/>
        </w:tabs>
        <w:ind w:left="2264" w:hanging="360"/>
      </w:pPr>
      <w:rPr>
        <w:rFont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75750C1"/>
    <w:multiLevelType w:val="hybridMultilevel"/>
    <w:tmpl w:val="5F14FA20"/>
    <w:lvl w:ilvl="0" w:tplc="37E25A72">
      <w:start w:val="1"/>
      <w:numFmt w:val="lowerLetter"/>
      <w:lvlText w:val="%1)"/>
      <w:lvlJc w:val="left"/>
      <w:pPr>
        <w:ind w:left="644" w:hanging="360"/>
      </w:pPr>
      <w:rPr>
        <w:rFonts w:cs="Angsana New"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1"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69037112"/>
    <w:multiLevelType w:val="hybridMultilevel"/>
    <w:tmpl w:val="C53C4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84"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5" w15:restartNumberingAfterBreak="0">
    <w:nsid w:val="6D4F433C"/>
    <w:multiLevelType w:val="hybridMultilevel"/>
    <w:tmpl w:val="91AAB772"/>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87"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
      <w:numFmt w:val="bullet"/>
      <w:lvlText w:val=""/>
      <w:lvlJc w:val="left"/>
      <w:pPr>
        <w:tabs>
          <w:tab w:val="num" w:pos="2880"/>
        </w:tabs>
        <w:ind w:left="2880" w:hanging="360"/>
      </w:pPr>
      <w:rPr>
        <w:rFonts w:ascii="Times New Roman" w:hAnsi="Times New Roman"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Times New Roman" w:hAnsi="Times New Roman" w:hint="default"/>
      </w:rPr>
    </w:lvl>
    <w:lvl w:ilvl="6" w:tplc="FFFFFFFF">
      <w:start w:val="1"/>
      <w:numFmt w:val="bullet"/>
      <w:lvlText w:val=""/>
      <w:lvlJc w:val="left"/>
      <w:pPr>
        <w:tabs>
          <w:tab w:val="num" w:pos="5040"/>
        </w:tabs>
        <w:ind w:left="5040" w:hanging="360"/>
      </w:pPr>
      <w:rPr>
        <w:rFonts w:ascii="Times New Roman" w:hAnsi="Times New Roman"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6F9A238B"/>
    <w:multiLevelType w:val="hybridMultilevel"/>
    <w:tmpl w:val="2D8260B6"/>
    <w:lvl w:ilvl="0" w:tplc="0F385A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9"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70937E18"/>
    <w:multiLevelType w:val="hybridMultilevel"/>
    <w:tmpl w:val="6EDA05F0"/>
    <w:lvl w:ilvl="0" w:tplc="042A0017">
      <w:start w:val="1"/>
      <w:numFmt w:val="lowerLetter"/>
      <w:lvlText w:val="%1)"/>
      <w:lvlJc w:val="left"/>
      <w:pPr>
        <w:ind w:left="720" w:hanging="360"/>
      </w:pPr>
      <w:rPr>
        <w:rFonts w:hint="default"/>
      </w:rPr>
    </w:lvl>
    <w:lvl w:ilvl="1" w:tplc="354CF25C">
      <w:start w:val="1"/>
      <w:numFmt w:val="decimal"/>
      <w:lvlText w:val="%2."/>
      <w:lvlJc w:val="left"/>
      <w:pPr>
        <w:tabs>
          <w:tab w:val="num" w:pos="2925"/>
        </w:tabs>
        <w:ind w:left="2925"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15:restartNumberingAfterBreak="0">
    <w:nsid w:val="73137464"/>
    <w:multiLevelType w:val="hybridMultilevel"/>
    <w:tmpl w:val="D416EC1A"/>
    <w:lvl w:ilvl="0" w:tplc="5060F48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92" w15:restartNumberingAfterBreak="0">
    <w:nsid w:val="73666715"/>
    <w:multiLevelType w:val="hybridMultilevel"/>
    <w:tmpl w:val="37A297C0"/>
    <w:lvl w:ilvl="0" w:tplc="2038875E">
      <w:start w:val="1"/>
      <w:numFmt w:val="decimal"/>
      <w:lvlText w:val="%1."/>
      <w:lvlJc w:val="left"/>
      <w:pPr>
        <w:ind w:left="702" w:hanging="360"/>
      </w:pPr>
      <w:rPr>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3"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4" w15:restartNumberingAfterBreak="0">
    <w:nsid w:val="758D0666"/>
    <w:multiLevelType w:val="hybridMultilevel"/>
    <w:tmpl w:val="2EBE785A"/>
    <w:lvl w:ilvl="0" w:tplc="FFFFFFFF">
      <w:start w:val="1"/>
      <w:numFmt w:val="lowerLetter"/>
      <w:pStyle w:val="heading5"/>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5"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96" w15:restartNumberingAfterBreak="0">
    <w:nsid w:val="7699143C"/>
    <w:multiLevelType w:val="hybridMultilevel"/>
    <w:tmpl w:val="903E24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91F726B"/>
    <w:multiLevelType w:val="hybridMultilevel"/>
    <w:tmpl w:val="4CEC4A62"/>
    <w:lvl w:ilvl="0" w:tplc="0409000F">
      <w:start w:val="1"/>
      <w:numFmt w:val="decimal"/>
      <w:lvlText w:val="%1."/>
      <w:lvlJc w:val="left"/>
      <w:pPr>
        <w:ind w:left="24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9917313"/>
    <w:multiLevelType w:val="hybridMultilevel"/>
    <w:tmpl w:val="ED1CD234"/>
    <w:lvl w:ilvl="0" w:tplc="A90A5456">
      <w:start w:val="1"/>
      <w:numFmt w:val="decimal"/>
      <w:lvlText w:val="%1."/>
      <w:lvlJc w:val="left"/>
      <w:pPr>
        <w:ind w:left="1212"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7A3C3053"/>
    <w:multiLevelType w:val="hybridMultilevel"/>
    <w:tmpl w:val="43FCA25E"/>
    <w:lvl w:ilvl="0" w:tplc="B7167F0E">
      <w:start w:val="1"/>
      <w:numFmt w:val="decimal"/>
      <w:lvlText w:val="%1."/>
      <w:lvlJc w:val="left"/>
      <w:pPr>
        <w:ind w:left="720" w:hanging="360"/>
      </w:pPr>
      <w:rPr>
        <w:rFonts w:hint="default"/>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101" w15:restartNumberingAfterBreak="0">
    <w:nsid w:val="7AEE4038"/>
    <w:multiLevelType w:val="hybridMultilevel"/>
    <w:tmpl w:val="C5886F6E"/>
    <w:lvl w:ilvl="0" w:tplc="042A000F">
      <w:start w:val="1"/>
      <w:numFmt w:val="decimal"/>
      <w:lvlText w:val="%1."/>
      <w:lvlJc w:val="left"/>
      <w:pPr>
        <w:ind w:left="1395" w:hanging="360"/>
      </w:pPr>
    </w:lvl>
    <w:lvl w:ilvl="1" w:tplc="042A0019" w:tentative="1">
      <w:start w:val="1"/>
      <w:numFmt w:val="lowerLetter"/>
      <w:lvlText w:val="%2."/>
      <w:lvlJc w:val="left"/>
      <w:pPr>
        <w:ind w:left="2115" w:hanging="360"/>
      </w:pPr>
    </w:lvl>
    <w:lvl w:ilvl="2" w:tplc="042A001B" w:tentative="1">
      <w:start w:val="1"/>
      <w:numFmt w:val="lowerRoman"/>
      <w:lvlText w:val="%3."/>
      <w:lvlJc w:val="right"/>
      <w:pPr>
        <w:ind w:left="2835" w:hanging="180"/>
      </w:pPr>
    </w:lvl>
    <w:lvl w:ilvl="3" w:tplc="042A000F" w:tentative="1">
      <w:start w:val="1"/>
      <w:numFmt w:val="decimal"/>
      <w:lvlText w:val="%4."/>
      <w:lvlJc w:val="left"/>
      <w:pPr>
        <w:ind w:left="3555" w:hanging="360"/>
      </w:pPr>
    </w:lvl>
    <w:lvl w:ilvl="4" w:tplc="042A0019" w:tentative="1">
      <w:start w:val="1"/>
      <w:numFmt w:val="lowerLetter"/>
      <w:lvlText w:val="%5."/>
      <w:lvlJc w:val="left"/>
      <w:pPr>
        <w:ind w:left="4275" w:hanging="360"/>
      </w:pPr>
    </w:lvl>
    <w:lvl w:ilvl="5" w:tplc="042A001B" w:tentative="1">
      <w:start w:val="1"/>
      <w:numFmt w:val="lowerRoman"/>
      <w:lvlText w:val="%6."/>
      <w:lvlJc w:val="right"/>
      <w:pPr>
        <w:ind w:left="4995" w:hanging="180"/>
      </w:pPr>
    </w:lvl>
    <w:lvl w:ilvl="6" w:tplc="042A000F" w:tentative="1">
      <w:start w:val="1"/>
      <w:numFmt w:val="decimal"/>
      <w:lvlText w:val="%7."/>
      <w:lvlJc w:val="left"/>
      <w:pPr>
        <w:ind w:left="5715" w:hanging="360"/>
      </w:pPr>
    </w:lvl>
    <w:lvl w:ilvl="7" w:tplc="042A0019" w:tentative="1">
      <w:start w:val="1"/>
      <w:numFmt w:val="lowerLetter"/>
      <w:lvlText w:val="%8."/>
      <w:lvlJc w:val="left"/>
      <w:pPr>
        <w:ind w:left="6435" w:hanging="360"/>
      </w:pPr>
    </w:lvl>
    <w:lvl w:ilvl="8" w:tplc="042A001B" w:tentative="1">
      <w:start w:val="1"/>
      <w:numFmt w:val="lowerRoman"/>
      <w:lvlText w:val="%9."/>
      <w:lvlJc w:val="right"/>
      <w:pPr>
        <w:ind w:left="7155" w:hanging="180"/>
      </w:pPr>
    </w:lvl>
  </w:abstractNum>
  <w:abstractNum w:abstractNumId="102" w15:restartNumberingAfterBreak="0">
    <w:nsid w:val="7D23685A"/>
    <w:multiLevelType w:val="hybridMultilevel"/>
    <w:tmpl w:val="66507DC8"/>
    <w:lvl w:ilvl="0" w:tplc="04090017">
      <w:start w:val="1"/>
      <w:numFmt w:val="lowerLetter"/>
      <w:lvlText w:val="%1)"/>
      <w:lvlJc w:val="left"/>
      <w:pPr>
        <w:ind w:left="6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104"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abstractNum w:abstractNumId="105" w15:restartNumberingAfterBreak="0">
    <w:nsid w:val="7F7B72F1"/>
    <w:multiLevelType w:val="hybridMultilevel"/>
    <w:tmpl w:val="3E3AA638"/>
    <w:lvl w:ilvl="0" w:tplc="0409000F">
      <w:start w:val="1"/>
      <w:numFmt w:val="decimal"/>
      <w:lvlText w:val="%1."/>
      <w:lvlJc w:val="left"/>
      <w:pPr>
        <w:tabs>
          <w:tab w:val="num" w:pos="786"/>
        </w:tabs>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num w:numId="1" w16cid:durableId="1904100646">
    <w:abstractNumId w:val="13"/>
  </w:num>
  <w:num w:numId="2" w16cid:durableId="310452819">
    <w:abstractNumId w:val="89"/>
  </w:num>
  <w:num w:numId="3" w16cid:durableId="84497421">
    <w:abstractNumId w:val="35"/>
  </w:num>
  <w:num w:numId="4" w16cid:durableId="1304778102">
    <w:abstractNumId w:val="103"/>
  </w:num>
  <w:num w:numId="5" w16cid:durableId="1272395989">
    <w:abstractNumId w:val="67"/>
  </w:num>
  <w:num w:numId="6" w16cid:durableId="359747301">
    <w:abstractNumId w:val="19"/>
  </w:num>
  <w:num w:numId="7" w16cid:durableId="1632830320">
    <w:abstractNumId w:val="104"/>
  </w:num>
  <w:num w:numId="8" w16cid:durableId="525094678">
    <w:abstractNumId w:val="100"/>
  </w:num>
  <w:num w:numId="9" w16cid:durableId="1028065951">
    <w:abstractNumId w:val="61"/>
  </w:num>
  <w:num w:numId="10" w16cid:durableId="810052033">
    <w:abstractNumId w:val="95"/>
  </w:num>
  <w:num w:numId="11" w16cid:durableId="1429548242">
    <w:abstractNumId w:val="44"/>
  </w:num>
  <w:num w:numId="12" w16cid:durableId="561404329">
    <w:abstractNumId w:val="83"/>
  </w:num>
  <w:num w:numId="13" w16cid:durableId="2017876019">
    <w:abstractNumId w:val="87"/>
  </w:num>
  <w:num w:numId="14" w16cid:durableId="1392656875">
    <w:abstractNumId w:val="7"/>
  </w:num>
  <w:num w:numId="15" w16cid:durableId="605313528">
    <w:abstractNumId w:val="39"/>
  </w:num>
  <w:num w:numId="16" w16cid:durableId="1070544114">
    <w:abstractNumId w:val="86"/>
  </w:num>
  <w:num w:numId="17" w16cid:durableId="1657684388">
    <w:abstractNumId w:val="84"/>
  </w:num>
  <w:num w:numId="18" w16cid:durableId="2051613395">
    <w:abstractNumId w:val="3"/>
  </w:num>
  <w:num w:numId="19" w16cid:durableId="1108546454">
    <w:abstractNumId w:val="11"/>
    <w:lvlOverride w:ilvl="0">
      <w:lvl w:ilvl="0">
        <w:start w:val="1"/>
        <w:numFmt w:val="decimal"/>
        <w:lvlText w:val="%1."/>
        <w:lvlJc w:val="left"/>
        <w:pPr>
          <w:tabs>
            <w:tab w:val="num" w:pos="5016"/>
          </w:tabs>
          <w:ind w:left="5016" w:hanging="390"/>
        </w:pPr>
        <w:rPr>
          <w:rFonts w:hint="default"/>
        </w:rPr>
      </w:lvl>
    </w:lvlOverride>
  </w:num>
  <w:num w:numId="20" w16cid:durableId="668750610">
    <w:abstractNumId w:val="81"/>
  </w:num>
  <w:num w:numId="21" w16cid:durableId="678315896">
    <w:abstractNumId w:val="77"/>
  </w:num>
  <w:num w:numId="22" w16cid:durableId="204291255">
    <w:abstractNumId w:val="43"/>
  </w:num>
  <w:num w:numId="23" w16cid:durableId="152724412">
    <w:abstractNumId w:val="10"/>
  </w:num>
  <w:num w:numId="24" w16cid:durableId="1980764360">
    <w:abstractNumId w:val="93"/>
  </w:num>
  <w:num w:numId="25" w16cid:durableId="5255992">
    <w:abstractNumId w:val="57"/>
  </w:num>
  <w:num w:numId="26" w16cid:durableId="705524810">
    <w:abstractNumId w:val="94"/>
  </w:num>
  <w:num w:numId="27" w16cid:durableId="511072997">
    <w:abstractNumId w:val="1"/>
  </w:num>
  <w:num w:numId="28" w16cid:durableId="1552768593">
    <w:abstractNumId w:val="37"/>
  </w:num>
  <w:num w:numId="29" w16cid:durableId="474642696">
    <w:abstractNumId w:val="21"/>
  </w:num>
  <w:num w:numId="30" w16cid:durableId="100497212">
    <w:abstractNumId w:val="24"/>
  </w:num>
  <w:num w:numId="31" w16cid:durableId="6909295">
    <w:abstractNumId w:val="20"/>
  </w:num>
  <w:num w:numId="32" w16cid:durableId="2146266710">
    <w:abstractNumId w:val="0"/>
  </w:num>
  <w:num w:numId="33" w16cid:durableId="700519034">
    <w:abstractNumId w:val="101"/>
  </w:num>
  <w:num w:numId="34" w16cid:durableId="117065107">
    <w:abstractNumId w:val="78"/>
  </w:num>
  <w:num w:numId="35" w16cid:durableId="1720322918">
    <w:abstractNumId w:val="75"/>
  </w:num>
  <w:num w:numId="36" w16cid:durableId="1869832346">
    <w:abstractNumId w:val="64"/>
  </w:num>
  <w:num w:numId="37" w16cid:durableId="11385692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45762678">
    <w:abstractNumId w:val="50"/>
  </w:num>
  <w:num w:numId="39" w16cid:durableId="1449467030">
    <w:abstractNumId w:val="45"/>
  </w:num>
  <w:num w:numId="40" w16cid:durableId="1318682495">
    <w:abstractNumId w:val="71"/>
  </w:num>
  <w:num w:numId="41" w16cid:durableId="2131849416">
    <w:abstractNumId w:val="8"/>
  </w:num>
  <w:num w:numId="42" w16cid:durableId="1802192422">
    <w:abstractNumId w:val="9"/>
  </w:num>
  <w:num w:numId="43" w16cid:durableId="1708286733">
    <w:abstractNumId w:val="22"/>
  </w:num>
  <w:num w:numId="44" w16cid:durableId="729154717">
    <w:abstractNumId w:val="15"/>
  </w:num>
  <w:num w:numId="45" w16cid:durableId="923419559">
    <w:abstractNumId w:val="92"/>
  </w:num>
  <w:num w:numId="46" w16cid:durableId="230653474">
    <w:abstractNumId w:val="74"/>
  </w:num>
  <w:num w:numId="47" w16cid:durableId="757360612">
    <w:abstractNumId w:val="72"/>
  </w:num>
  <w:num w:numId="48" w16cid:durableId="1554274378">
    <w:abstractNumId w:val="60"/>
  </w:num>
  <w:num w:numId="49" w16cid:durableId="1757704262">
    <w:abstractNumId w:val="47"/>
  </w:num>
  <w:num w:numId="50" w16cid:durableId="215745903">
    <w:abstractNumId w:val="53"/>
  </w:num>
  <w:num w:numId="51" w16cid:durableId="678696726">
    <w:abstractNumId w:val="68"/>
  </w:num>
  <w:num w:numId="52" w16cid:durableId="1229027988">
    <w:abstractNumId w:val="2"/>
  </w:num>
  <w:num w:numId="53" w16cid:durableId="1093164964">
    <w:abstractNumId w:val="32"/>
  </w:num>
  <w:num w:numId="54" w16cid:durableId="1956937514">
    <w:abstractNumId w:val="23"/>
  </w:num>
  <w:num w:numId="55" w16cid:durableId="982806739">
    <w:abstractNumId w:val="82"/>
  </w:num>
  <w:num w:numId="56" w16cid:durableId="522986508">
    <w:abstractNumId w:val="14"/>
  </w:num>
  <w:num w:numId="57" w16cid:durableId="562563266">
    <w:abstractNumId w:val="27"/>
  </w:num>
  <w:num w:numId="58" w16cid:durableId="722290305">
    <w:abstractNumId w:val="96"/>
  </w:num>
  <w:num w:numId="59" w16cid:durableId="1959137163">
    <w:abstractNumId w:val="63"/>
  </w:num>
  <w:num w:numId="60" w16cid:durableId="2018998461">
    <w:abstractNumId w:val="56"/>
  </w:num>
  <w:num w:numId="61" w16cid:durableId="952830752">
    <w:abstractNumId w:val="31"/>
  </w:num>
  <w:num w:numId="62" w16cid:durableId="1884711244">
    <w:abstractNumId w:val="62"/>
  </w:num>
  <w:num w:numId="63" w16cid:durableId="1461874807">
    <w:abstractNumId w:val="30"/>
  </w:num>
  <w:num w:numId="64" w16cid:durableId="1114328766">
    <w:abstractNumId w:val="99"/>
  </w:num>
  <w:num w:numId="65" w16cid:durableId="239339500">
    <w:abstractNumId w:val="36"/>
  </w:num>
  <w:num w:numId="66" w16cid:durableId="497235866">
    <w:abstractNumId w:val="34"/>
  </w:num>
  <w:num w:numId="67" w16cid:durableId="1429228113">
    <w:abstractNumId w:val="26"/>
  </w:num>
  <w:num w:numId="68" w16cid:durableId="937828195">
    <w:abstractNumId w:val="85"/>
  </w:num>
  <w:num w:numId="69" w16cid:durableId="1593320127">
    <w:abstractNumId w:val="48"/>
  </w:num>
  <w:num w:numId="70" w16cid:durableId="1109814473">
    <w:abstractNumId w:val="105"/>
  </w:num>
  <w:num w:numId="71" w16cid:durableId="595409346">
    <w:abstractNumId w:val="90"/>
  </w:num>
  <w:num w:numId="72" w16cid:durableId="212081451">
    <w:abstractNumId w:val="16"/>
  </w:num>
  <w:num w:numId="73" w16cid:durableId="58671648">
    <w:abstractNumId w:val="59"/>
  </w:num>
  <w:num w:numId="74" w16cid:durableId="2013485454">
    <w:abstractNumId w:val="66"/>
  </w:num>
  <w:num w:numId="75" w16cid:durableId="1466659830">
    <w:abstractNumId w:val="70"/>
  </w:num>
  <w:num w:numId="76" w16cid:durableId="61105762">
    <w:abstractNumId w:val="4"/>
  </w:num>
  <w:num w:numId="77" w16cid:durableId="389619835">
    <w:abstractNumId w:val="41"/>
  </w:num>
  <w:num w:numId="78" w16cid:durableId="904603355">
    <w:abstractNumId w:val="6"/>
  </w:num>
  <w:num w:numId="79" w16cid:durableId="1777409317">
    <w:abstractNumId w:val="55"/>
  </w:num>
  <w:num w:numId="80" w16cid:durableId="1114516886">
    <w:abstractNumId w:val="42"/>
  </w:num>
  <w:num w:numId="81" w16cid:durableId="400177204">
    <w:abstractNumId w:val="88"/>
  </w:num>
  <w:num w:numId="82" w16cid:durableId="1878657234">
    <w:abstractNumId w:val="51"/>
  </w:num>
  <w:num w:numId="83" w16cid:durableId="305664753">
    <w:abstractNumId w:val="102"/>
  </w:num>
  <w:num w:numId="84" w16cid:durableId="1457605134">
    <w:abstractNumId w:val="54"/>
  </w:num>
  <w:num w:numId="85" w16cid:durableId="786243734">
    <w:abstractNumId w:val="28"/>
  </w:num>
  <w:num w:numId="86" w16cid:durableId="1443113286">
    <w:abstractNumId w:val="97"/>
  </w:num>
  <w:num w:numId="87" w16cid:durableId="407965055">
    <w:abstractNumId w:val="29"/>
  </w:num>
  <w:num w:numId="88" w16cid:durableId="1861508910">
    <w:abstractNumId w:val="65"/>
  </w:num>
  <w:num w:numId="89" w16cid:durableId="956837687">
    <w:abstractNumId w:val="18"/>
  </w:num>
  <w:num w:numId="90" w16cid:durableId="545794519">
    <w:abstractNumId w:val="49"/>
  </w:num>
  <w:num w:numId="91" w16cid:durableId="1189027058">
    <w:abstractNumId w:val="79"/>
  </w:num>
  <w:num w:numId="92" w16cid:durableId="472988042">
    <w:abstractNumId w:val="52"/>
  </w:num>
  <w:num w:numId="93" w16cid:durableId="627706441">
    <w:abstractNumId w:val="25"/>
  </w:num>
  <w:num w:numId="94" w16cid:durableId="889652942">
    <w:abstractNumId w:val="58"/>
  </w:num>
  <w:num w:numId="95" w16cid:durableId="719747874">
    <w:abstractNumId w:val="5"/>
  </w:num>
  <w:num w:numId="96" w16cid:durableId="556934748">
    <w:abstractNumId w:val="33"/>
  </w:num>
  <w:num w:numId="97" w16cid:durableId="1337154295">
    <w:abstractNumId w:val="69"/>
  </w:num>
  <w:num w:numId="98" w16cid:durableId="164370791">
    <w:abstractNumId w:val="46"/>
  </w:num>
  <w:num w:numId="99" w16cid:durableId="749738558">
    <w:abstractNumId w:val="91"/>
  </w:num>
  <w:num w:numId="100" w16cid:durableId="51273776">
    <w:abstractNumId w:val="73"/>
  </w:num>
  <w:num w:numId="101" w16cid:durableId="1542354103">
    <w:abstractNumId w:val="80"/>
  </w:num>
  <w:num w:numId="102" w16cid:durableId="1641378060">
    <w:abstractNumId w:val="98"/>
  </w:num>
  <w:num w:numId="103" w16cid:durableId="931626486">
    <w:abstractNumId w:val="40"/>
  </w:num>
  <w:num w:numId="104" w16cid:durableId="720983214">
    <w:abstractNumId w:val="38"/>
  </w:num>
  <w:num w:numId="105" w16cid:durableId="1798336359">
    <w:abstractNumId w:val="17"/>
  </w:num>
  <w:num w:numId="106" w16cid:durableId="226696653">
    <w:abstractNumId w:val="12"/>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evenAndOddHeaders/>
  <w:drawingGridHorizontalSpacing w:val="6"/>
  <w:drawingGridVerticalSpacing w:val="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1019E"/>
    <w:rsid w:val="0001035B"/>
    <w:rsid w:val="0001092E"/>
    <w:rsid w:val="00010C22"/>
    <w:rsid w:val="00010D35"/>
    <w:rsid w:val="000114A1"/>
    <w:rsid w:val="000116A2"/>
    <w:rsid w:val="000116ED"/>
    <w:rsid w:val="00011A6D"/>
    <w:rsid w:val="00011EE0"/>
    <w:rsid w:val="00012019"/>
    <w:rsid w:val="000121FB"/>
    <w:rsid w:val="000128DD"/>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BBD"/>
    <w:rsid w:val="00014ED3"/>
    <w:rsid w:val="00014F50"/>
    <w:rsid w:val="00014FA3"/>
    <w:rsid w:val="00015072"/>
    <w:rsid w:val="00015927"/>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21E9"/>
    <w:rsid w:val="00032577"/>
    <w:rsid w:val="000327CB"/>
    <w:rsid w:val="000327D0"/>
    <w:rsid w:val="0003280D"/>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40614"/>
    <w:rsid w:val="00040B85"/>
    <w:rsid w:val="00040BED"/>
    <w:rsid w:val="00040C2F"/>
    <w:rsid w:val="00040DFC"/>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63D"/>
    <w:rsid w:val="0005399C"/>
    <w:rsid w:val="00053A0C"/>
    <w:rsid w:val="000543FF"/>
    <w:rsid w:val="0005491C"/>
    <w:rsid w:val="00054948"/>
    <w:rsid w:val="00054D66"/>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DCF"/>
    <w:rsid w:val="000611AB"/>
    <w:rsid w:val="000611EB"/>
    <w:rsid w:val="000612A3"/>
    <w:rsid w:val="00061435"/>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503"/>
    <w:rsid w:val="00064599"/>
    <w:rsid w:val="00064F4D"/>
    <w:rsid w:val="00065029"/>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CFD"/>
    <w:rsid w:val="000750D4"/>
    <w:rsid w:val="000752B2"/>
    <w:rsid w:val="0007554F"/>
    <w:rsid w:val="0007560E"/>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73"/>
    <w:rsid w:val="00081885"/>
    <w:rsid w:val="00081E96"/>
    <w:rsid w:val="0008203E"/>
    <w:rsid w:val="0008255F"/>
    <w:rsid w:val="0008262B"/>
    <w:rsid w:val="00082BB4"/>
    <w:rsid w:val="00082BC5"/>
    <w:rsid w:val="00083A00"/>
    <w:rsid w:val="00083D7B"/>
    <w:rsid w:val="0008418A"/>
    <w:rsid w:val="0008429C"/>
    <w:rsid w:val="000843D8"/>
    <w:rsid w:val="00084499"/>
    <w:rsid w:val="00084E1C"/>
    <w:rsid w:val="00084E9B"/>
    <w:rsid w:val="00084F60"/>
    <w:rsid w:val="00084FA1"/>
    <w:rsid w:val="000851AB"/>
    <w:rsid w:val="000855C2"/>
    <w:rsid w:val="00085F35"/>
    <w:rsid w:val="00086424"/>
    <w:rsid w:val="00086EA5"/>
    <w:rsid w:val="0008724E"/>
    <w:rsid w:val="000872E0"/>
    <w:rsid w:val="0008749C"/>
    <w:rsid w:val="000874CF"/>
    <w:rsid w:val="0008760B"/>
    <w:rsid w:val="0008772B"/>
    <w:rsid w:val="000879E2"/>
    <w:rsid w:val="00087A42"/>
    <w:rsid w:val="00087A7C"/>
    <w:rsid w:val="0009091B"/>
    <w:rsid w:val="00091205"/>
    <w:rsid w:val="00091234"/>
    <w:rsid w:val="0009177D"/>
    <w:rsid w:val="00091B87"/>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D6E"/>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A44"/>
    <w:rsid w:val="000B0A84"/>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D19"/>
    <w:rsid w:val="000B4096"/>
    <w:rsid w:val="000B40A1"/>
    <w:rsid w:val="000B43C9"/>
    <w:rsid w:val="000B4414"/>
    <w:rsid w:val="000B4BA8"/>
    <w:rsid w:val="000B4FE4"/>
    <w:rsid w:val="000B5314"/>
    <w:rsid w:val="000B5565"/>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8CF"/>
    <w:rsid w:val="000C5956"/>
    <w:rsid w:val="000C5DF4"/>
    <w:rsid w:val="000C5EA0"/>
    <w:rsid w:val="000C6020"/>
    <w:rsid w:val="000C614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915"/>
    <w:rsid w:val="000D43A7"/>
    <w:rsid w:val="000D43EC"/>
    <w:rsid w:val="000D477D"/>
    <w:rsid w:val="000D4BFE"/>
    <w:rsid w:val="000D4C7C"/>
    <w:rsid w:val="000D4F08"/>
    <w:rsid w:val="000D4FF1"/>
    <w:rsid w:val="000D519B"/>
    <w:rsid w:val="000D520F"/>
    <w:rsid w:val="000D542D"/>
    <w:rsid w:val="000D563F"/>
    <w:rsid w:val="000D56B2"/>
    <w:rsid w:val="000D576D"/>
    <w:rsid w:val="000D586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BBC"/>
    <w:rsid w:val="000E02C0"/>
    <w:rsid w:val="000E05CC"/>
    <w:rsid w:val="000E0BC9"/>
    <w:rsid w:val="000E0FD4"/>
    <w:rsid w:val="000E1145"/>
    <w:rsid w:val="000E1381"/>
    <w:rsid w:val="000E144B"/>
    <w:rsid w:val="000E165F"/>
    <w:rsid w:val="000E209F"/>
    <w:rsid w:val="000E2112"/>
    <w:rsid w:val="000E2315"/>
    <w:rsid w:val="000E234D"/>
    <w:rsid w:val="000E2B28"/>
    <w:rsid w:val="000E2B99"/>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937"/>
    <w:rsid w:val="000E5ABD"/>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C95"/>
    <w:rsid w:val="000F1E0E"/>
    <w:rsid w:val="000F1F1E"/>
    <w:rsid w:val="000F1F46"/>
    <w:rsid w:val="000F2127"/>
    <w:rsid w:val="000F2510"/>
    <w:rsid w:val="000F2C2E"/>
    <w:rsid w:val="000F2DDF"/>
    <w:rsid w:val="000F34E0"/>
    <w:rsid w:val="000F40CA"/>
    <w:rsid w:val="000F44E7"/>
    <w:rsid w:val="000F4603"/>
    <w:rsid w:val="000F4632"/>
    <w:rsid w:val="000F4F49"/>
    <w:rsid w:val="000F5469"/>
    <w:rsid w:val="000F575C"/>
    <w:rsid w:val="000F5DD7"/>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5D2"/>
    <w:rsid w:val="0010198F"/>
    <w:rsid w:val="00101A73"/>
    <w:rsid w:val="00101FC8"/>
    <w:rsid w:val="001021BE"/>
    <w:rsid w:val="00102A66"/>
    <w:rsid w:val="00102E2A"/>
    <w:rsid w:val="00102F69"/>
    <w:rsid w:val="0010392A"/>
    <w:rsid w:val="00103CB1"/>
    <w:rsid w:val="00103DC1"/>
    <w:rsid w:val="00103E89"/>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65F"/>
    <w:rsid w:val="0010775F"/>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41C2"/>
    <w:rsid w:val="00114506"/>
    <w:rsid w:val="00114708"/>
    <w:rsid w:val="0011475F"/>
    <w:rsid w:val="00114AD9"/>
    <w:rsid w:val="00114D46"/>
    <w:rsid w:val="00114FC3"/>
    <w:rsid w:val="0011541E"/>
    <w:rsid w:val="001154B9"/>
    <w:rsid w:val="00115805"/>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C6A"/>
    <w:rsid w:val="00124E0F"/>
    <w:rsid w:val="00124F4B"/>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798"/>
    <w:rsid w:val="00127D4D"/>
    <w:rsid w:val="00127E39"/>
    <w:rsid w:val="00127F2E"/>
    <w:rsid w:val="00130848"/>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CDC"/>
    <w:rsid w:val="00135376"/>
    <w:rsid w:val="00135893"/>
    <w:rsid w:val="00135F71"/>
    <w:rsid w:val="001362B4"/>
    <w:rsid w:val="00136682"/>
    <w:rsid w:val="00136C4C"/>
    <w:rsid w:val="00136F61"/>
    <w:rsid w:val="001374E8"/>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8C5"/>
    <w:rsid w:val="00142A70"/>
    <w:rsid w:val="00142C4B"/>
    <w:rsid w:val="00142CD9"/>
    <w:rsid w:val="00143810"/>
    <w:rsid w:val="00143887"/>
    <w:rsid w:val="00143D62"/>
    <w:rsid w:val="00143DF3"/>
    <w:rsid w:val="00143E67"/>
    <w:rsid w:val="001440D1"/>
    <w:rsid w:val="00144123"/>
    <w:rsid w:val="001442D6"/>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3F53"/>
    <w:rsid w:val="001540C2"/>
    <w:rsid w:val="001540EA"/>
    <w:rsid w:val="001543D8"/>
    <w:rsid w:val="00154873"/>
    <w:rsid w:val="001548C0"/>
    <w:rsid w:val="001549BF"/>
    <w:rsid w:val="00154A1F"/>
    <w:rsid w:val="00154B42"/>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77B"/>
    <w:rsid w:val="00192A2A"/>
    <w:rsid w:val="00192CBE"/>
    <w:rsid w:val="00192E3C"/>
    <w:rsid w:val="00192F22"/>
    <w:rsid w:val="00193857"/>
    <w:rsid w:val="00193F65"/>
    <w:rsid w:val="0019431A"/>
    <w:rsid w:val="00194605"/>
    <w:rsid w:val="0019484F"/>
    <w:rsid w:val="00194FC8"/>
    <w:rsid w:val="001950E9"/>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D4E"/>
    <w:rsid w:val="001A1E7F"/>
    <w:rsid w:val="001A2A90"/>
    <w:rsid w:val="001A2BFA"/>
    <w:rsid w:val="001A2C24"/>
    <w:rsid w:val="001A307A"/>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891"/>
    <w:rsid w:val="001A5C59"/>
    <w:rsid w:val="001A5C76"/>
    <w:rsid w:val="001A622F"/>
    <w:rsid w:val="001A689A"/>
    <w:rsid w:val="001A726A"/>
    <w:rsid w:val="001A72CD"/>
    <w:rsid w:val="001A7319"/>
    <w:rsid w:val="001A7E9E"/>
    <w:rsid w:val="001B0794"/>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DF3"/>
    <w:rsid w:val="001C2001"/>
    <w:rsid w:val="001C21E4"/>
    <w:rsid w:val="001C237A"/>
    <w:rsid w:val="001C240F"/>
    <w:rsid w:val="001C260E"/>
    <w:rsid w:val="001C2B51"/>
    <w:rsid w:val="001C2B9B"/>
    <w:rsid w:val="001C2BAA"/>
    <w:rsid w:val="001C2BBB"/>
    <w:rsid w:val="001C2FEA"/>
    <w:rsid w:val="001C33F8"/>
    <w:rsid w:val="001C3D1F"/>
    <w:rsid w:val="001C4734"/>
    <w:rsid w:val="001C4D8B"/>
    <w:rsid w:val="001C50D0"/>
    <w:rsid w:val="001C5314"/>
    <w:rsid w:val="001C547C"/>
    <w:rsid w:val="001C5BCB"/>
    <w:rsid w:val="001C5C65"/>
    <w:rsid w:val="001C6041"/>
    <w:rsid w:val="001C6449"/>
    <w:rsid w:val="001C684B"/>
    <w:rsid w:val="001C6D85"/>
    <w:rsid w:val="001C722C"/>
    <w:rsid w:val="001C72BA"/>
    <w:rsid w:val="001C7319"/>
    <w:rsid w:val="001C75A5"/>
    <w:rsid w:val="001C7828"/>
    <w:rsid w:val="001C7E44"/>
    <w:rsid w:val="001C7E70"/>
    <w:rsid w:val="001C7E92"/>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4138"/>
    <w:rsid w:val="001D4B4E"/>
    <w:rsid w:val="001D4C91"/>
    <w:rsid w:val="001D50B1"/>
    <w:rsid w:val="001D50C4"/>
    <w:rsid w:val="001D52E0"/>
    <w:rsid w:val="001D55EF"/>
    <w:rsid w:val="001D5673"/>
    <w:rsid w:val="001D56C9"/>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D7E7E"/>
    <w:rsid w:val="001E0264"/>
    <w:rsid w:val="001E0557"/>
    <w:rsid w:val="001E081A"/>
    <w:rsid w:val="001E0A1C"/>
    <w:rsid w:val="001E0C90"/>
    <w:rsid w:val="001E0D15"/>
    <w:rsid w:val="001E0F88"/>
    <w:rsid w:val="001E1159"/>
    <w:rsid w:val="001E1291"/>
    <w:rsid w:val="001E157B"/>
    <w:rsid w:val="001E174D"/>
    <w:rsid w:val="001E179A"/>
    <w:rsid w:val="001E180F"/>
    <w:rsid w:val="001E194F"/>
    <w:rsid w:val="001E1A33"/>
    <w:rsid w:val="001E1A47"/>
    <w:rsid w:val="001E1C69"/>
    <w:rsid w:val="001E1C74"/>
    <w:rsid w:val="001E1E33"/>
    <w:rsid w:val="001E2641"/>
    <w:rsid w:val="001E26FC"/>
    <w:rsid w:val="001E28DC"/>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5AB0"/>
    <w:rsid w:val="001E5C8D"/>
    <w:rsid w:val="001E601C"/>
    <w:rsid w:val="001E679F"/>
    <w:rsid w:val="001E73D1"/>
    <w:rsid w:val="001E7529"/>
    <w:rsid w:val="001E7617"/>
    <w:rsid w:val="001E798D"/>
    <w:rsid w:val="001E7A2A"/>
    <w:rsid w:val="001E7A49"/>
    <w:rsid w:val="001E7C1B"/>
    <w:rsid w:val="001E7FD5"/>
    <w:rsid w:val="001F0967"/>
    <w:rsid w:val="001F0A08"/>
    <w:rsid w:val="001F0AB4"/>
    <w:rsid w:val="001F0BED"/>
    <w:rsid w:val="001F0F5D"/>
    <w:rsid w:val="001F1281"/>
    <w:rsid w:val="001F1BB0"/>
    <w:rsid w:val="001F1D18"/>
    <w:rsid w:val="001F1E5F"/>
    <w:rsid w:val="001F2024"/>
    <w:rsid w:val="001F238B"/>
    <w:rsid w:val="001F25D2"/>
    <w:rsid w:val="001F2D7E"/>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1D7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204E"/>
    <w:rsid w:val="002121E0"/>
    <w:rsid w:val="002125A4"/>
    <w:rsid w:val="002126D4"/>
    <w:rsid w:val="00212703"/>
    <w:rsid w:val="00212805"/>
    <w:rsid w:val="00213353"/>
    <w:rsid w:val="002136FE"/>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EF8"/>
    <w:rsid w:val="0023243B"/>
    <w:rsid w:val="002325A1"/>
    <w:rsid w:val="0023269E"/>
    <w:rsid w:val="00232747"/>
    <w:rsid w:val="00233008"/>
    <w:rsid w:val="002336A2"/>
    <w:rsid w:val="00233B4A"/>
    <w:rsid w:val="00233DA3"/>
    <w:rsid w:val="00234386"/>
    <w:rsid w:val="00234959"/>
    <w:rsid w:val="00234A46"/>
    <w:rsid w:val="00234ABA"/>
    <w:rsid w:val="00234B32"/>
    <w:rsid w:val="00234C79"/>
    <w:rsid w:val="00234D95"/>
    <w:rsid w:val="00235206"/>
    <w:rsid w:val="0023523C"/>
    <w:rsid w:val="00235377"/>
    <w:rsid w:val="00235419"/>
    <w:rsid w:val="00235DF9"/>
    <w:rsid w:val="002360A6"/>
    <w:rsid w:val="00236269"/>
    <w:rsid w:val="002368BE"/>
    <w:rsid w:val="00236B09"/>
    <w:rsid w:val="00236E5B"/>
    <w:rsid w:val="00236FA9"/>
    <w:rsid w:val="00236FFB"/>
    <w:rsid w:val="0023719D"/>
    <w:rsid w:val="00237384"/>
    <w:rsid w:val="002373F7"/>
    <w:rsid w:val="00237CED"/>
    <w:rsid w:val="00237DF0"/>
    <w:rsid w:val="0024003E"/>
    <w:rsid w:val="002401AD"/>
    <w:rsid w:val="002406B2"/>
    <w:rsid w:val="00240CBC"/>
    <w:rsid w:val="002411E7"/>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0FC4"/>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69D"/>
    <w:rsid w:val="00254B4C"/>
    <w:rsid w:val="00254D60"/>
    <w:rsid w:val="00254DEA"/>
    <w:rsid w:val="00254F14"/>
    <w:rsid w:val="00254F6A"/>
    <w:rsid w:val="00255442"/>
    <w:rsid w:val="002555E5"/>
    <w:rsid w:val="002556F7"/>
    <w:rsid w:val="002559B6"/>
    <w:rsid w:val="00255DDD"/>
    <w:rsid w:val="00255E47"/>
    <w:rsid w:val="00255F3E"/>
    <w:rsid w:val="00256142"/>
    <w:rsid w:val="0025664E"/>
    <w:rsid w:val="002566F3"/>
    <w:rsid w:val="002566F9"/>
    <w:rsid w:val="00256952"/>
    <w:rsid w:val="00256CF8"/>
    <w:rsid w:val="00257038"/>
    <w:rsid w:val="002574A3"/>
    <w:rsid w:val="002578DD"/>
    <w:rsid w:val="0026010D"/>
    <w:rsid w:val="002603E7"/>
    <w:rsid w:val="002606DD"/>
    <w:rsid w:val="00260EB0"/>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8F6"/>
    <w:rsid w:val="00263927"/>
    <w:rsid w:val="00263D1A"/>
    <w:rsid w:val="00263D98"/>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14C"/>
    <w:rsid w:val="002829E1"/>
    <w:rsid w:val="00282BFD"/>
    <w:rsid w:val="00282FDE"/>
    <w:rsid w:val="00283452"/>
    <w:rsid w:val="002835BA"/>
    <w:rsid w:val="00283B8A"/>
    <w:rsid w:val="00283D9B"/>
    <w:rsid w:val="00283DD2"/>
    <w:rsid w:val="002840EE"/>
    <w:rsid w:val="0028423F"/>
    <w:rsid w:val="00284362"/>
    <w:rsid w:val="00284557"/>
    <w:rsid w:val="00284A08"/>
    <w:rsid w:val="00284AE2"/>
    <w:rsid w:val="00284B12"/>
    <w:rsid w:val="00284C16"/>
    <w:rsid w:val="00285081"/>
    <w:rsid w:val="002850D1"/>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2122"/>
    <w:rsid w:val="00292261"/>
    <w:rsid w:val="002926CE"/>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A0C5C"/>
    <w:rsid w:val="002A0D0D"/>
    <w:rsid w:val="002A138D"/>
    <w:rsid w:val="002A1758"/>
    <w:rsid w:val="002A1AC7"/>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73C"/>
    <w:rsid w:val="002B285F"/>
    <w:rsid w:val="002B2B53"/>
    <w:rsid w:val="002B2FA1"/>
    <w:rsid w:val="002B3140"/>
    <w:rsid w:val="002B3437"/>
    <w:rsid w:val="002B3D1D"/>
    <w:rsid w:val="002B3DF0"/>
    <w:rsid w:val="002B435E"/>
    <w:rsid w:val="002B451F"/>
    <w:rsid w:val="002B46B3"/>
    <w:rsid w:val="002B4C5D"/>
    <w:rsid w:val="002B4E1F"/>
    <w:rsid w:val="002B5816"/>
    <w:rsid w:val="002B58CC"/>
    <w:rsid w:val="002B5DD9"/>
    <w:rsid w:val="002B5E01"/>
    <w:rsid w:val="002B5E9B"/>
    <w:rsid w:val="002B6624"/>
    <w:rsid w:val="002B669B"/>
    <w:rsid w:val="002B6C1C"/>
    <w:rsid w:val="002B6E43"/>
    <w:rsid w:val="002B6FF4"/>
    <w:rsid w:val="002B71DB"/>
    <w:rsid w:val="002B7264"/>
    <w:rsid w:val="002B739D"/>
    <w:rsid w:val="002B76B8"/>
    <w:rsid w:val="002B7C18"/>
    <w:rsid w:val="002C0400"/>
    <w:rsid w:val="002C12E8"/>
    <w:rsid w:val="002C1588"/>
    <w:rsid w:val="002C163D"/>
    <w:rsid w:val="002C1921"/>
    <w:rsid w:val="002C19D2"/>
    <w:rsid w:val="002C1A6F"/>
    <w:rsid w:val="002C1B9B"/>
    <w:rsid w:val="002C1FF2"/>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E27"/>
    <w:rsid w:val="002C5FDD"/>
    <w:rsid w:val="002C607E"/>
    <w:rsid w:val="002C6AB9"/>
    <w:rsid w:val="002C6E4E"/>
    <w:rsid w:val="002C6F91"/>
    <w:rsid w:val="002C70A6"/>
    <w:rsid w:val="002C79C3"/>
    <w:rsid w:val="002C7E84"/>
    <w:rsid w:val="002D04EA"/>
    <w:rsid w:val="002D1588"/>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F45"/>
    <w:rsid w:val="002D523C"/>
    <w:rsid w:val="002D52CA"/>
    <w:rsid w:val="002D5558"/>
    <w:rsid w:val="002D5610"/>
    <w:rsid w:val="002D60E7"/>
    <w:rsid w:val="002D632E"/>
    <w:rsid w:val="002D655E"/>
    <w:rsid w:val="002D6641"/>
    <w:rsid w:val="002D693E"/>
    <w:rsid w:val="002D6A13"/>
    <w:rsid w:val="002D6B5B"/>
    <w:rsid w:val="002D6C26"/>
    <w:rsid w:val="002D6CD0"/>
    <w:rsid w:val="002D7301"/>
    <w:rsid w:val="002D76CC"/>
    <w:rsid w:val="002D7942"/>
    <w:rsid w:val="002E07FE"/>
    <w:rsid w:val="002E0B5C"/>
    <w:rsid w:val="002E0BD2"/>
    <w:rsid w:val="002E0D83"/>
    <w:rsid w:val="002E132B"/>
    <w:rsid w:val="002E1590"/>
    <w:rsid w:val="002E1D47"/>
    <w:rsid w:val="002E1E01"/>
    <w:rsid w:val="002E2639"/>
    <w:rsid w:val="002E27E4"/>
    <w:rsid w:val="002E2883"/>
    <w:rsid w:val="002E2C4D"/>
    <w:rsid w:val="002E2F48"/>
    <w:rsid w:val="002E3A5B"/>
    <w:rsid w:val="002E3BCA"/>
    <w:rsid w:val="002E3D89"/>
    <w:rsid w:val="002E3E28"/>
    <w:rsid w:val="002E42B6"/>
    <w:rsid w:val="002E42EA"/>
    <w:rsid w:val="002E434C"/>
    <w:rsid w:val="002E485D"/>
    <w:rsid w:val="002E4D2E"/>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51B"/>
    <w:rsid w:val="002F1742"/>
    <w:rsid w:val="002F1CEF"/>
    <w:rsid w:val="002F1ED2"/>
    <w:rsid w:val="002F1EE4"/>
    <w:rsid w:val="002F22FF"/>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4E"/>
    <w:rsid w:val="002F60F1"/>
    <w:rsid w:val="002F630C"/>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7ED"/>
    <w:rsid w:val="00302DA8"/>
    <w:rsid w:val="00302EA0"/>
    <w:rsid w:val="00302FD1"/>
    <w:rsid w:val="00302FFA"/>
    <w:rsid w:val="00303B82"/>
    <w:rsid w:val="00303F7D"/>
    <w:rsid w:val="00304441"/>
    <w:rsid w:val="00304733"/>
    <w:rsid w:val="0030482E"/>
    <w:rsid w:val="0030485D"/>
    <w:rsid w:val="00304AE2"/>
    <w:rsid w:val="00304C05"/>
    <w:rsid w:val="003054C5"/>
    <w:rsid w:val="00305AB3"/>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DAE"/>
    <w:rsid w:val="00313E1C"/>
    <w:rsid w:val="00314437"/>
    <w:rsid w:val="003145BB"/>
    <w:rsid w:val="0031489E"/>
    <w:rsid w:val="003149E0"/>
    <w:rsid w:val="0031500F"/>
    <w:rsid w:val="0031509A"/>
    <w:rsid w:val="0031590E"/>
    <w:rsid w:val="00315A2F"/>
    <w:rsid w:val="00315D2A"/>
    <w:rsid w:val="00315D7E"/>
    <w:rsid w:val="00316153"/>
    <w:rsid w:val="003163DF"/>
    <w:rsid w:val="003169E1"/>
    <w:rsid w:val="0031719A"/>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20B7"/>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F10"/>
    <w:rsid w:val="00325FBC"/>
    <w:rsid w:val="00326049"/>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229C"/>
    <w:rsid w:val="0033244F"/>
    <w:rsid w:val="00332525"/>
    <w:rsid w:val="00332999"/>
    <w:rsid w:val="00332C8D"/>
    <w:rsid w:val="00333156"/>
    <w:rsid w:val="003331E3"/>
    <w:rsid w:val="003333D4"/>
    <w:rsid w:val="003335FA"/>
    <w:rsid w:val="0033372E"/>
    <w:rsid w:val="00333C3D"/>
    <w:rsid w:val="003348D7"/>
    <w:rsid w:val="00334D02"/>
    <w:rsid w:val="00335775"/>
    <w:rsid w:val="00335831"/>
    <w:rsid w:val="003359EE"/>
    <w:rsid w:val="00335C79"/>
    <w:rsid w:val="00335D88"/>
    <w:rsid w:val="00335E23"/>
    <w:rsid w:val="00335EE5"/>
    <w:rsid w:val="00336030"/>
    <w:rsid w:val="0033627C"/>
    <w:rsid w:val="00336B2E"/>
    <w:rsid w:val="00336C5E"/>
    <w:rsid w:val="00336C7A"/>
    <w:rsid w:val="00337C4E"/>
    <w:rsid w:val="00337CF3"/>
    <w:rsid w:val="00337F36"/>
    <w:rsid w:val="00340041"/>
    <w:rsid w:val="00340970"/>
    <w:rsid w:val="00340FD6"/>
    <w:rsid w:val="00341190"/>
    <w:rsid w:val="00341A2E"/>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A6"/>
    <w:rsid w:val="00346299"/>
    <w:rsid w:val="00346821"/>
    <w:rsid w:val="0034688F"/>
    <w:rsid w:val="00347855"/>
    <w:rsid w:val="00347ABA"/>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331B"/>
    <w:rsid w:val="003535AA"/>
    <w:rsid w:val="00353DA5"/>
    <w:rsid w:val="00354285"/>
    <w:rsid w:val="003543D5"/>
    <w:rsid w:val="003544A8"/>
    <w:rsid w:val="00354AC3"/>
    <w:rsid w:val="00354F13"/>
    <w:rsid w:val="0035500B"/>
    <w:rsid w:val="003550B7"/>
    <w:rsid w:val="003554BB"/>
    <w:rsid w:val="00356317"/>
    <w:rsid w:val="003563C8"/>
    <w:rsid w:val="00356A02"/>
    <w:rsid w:val="00356B0A"/>
    <w:rsid w:val="00356D21"/>
    <w:rsid w:val="00356DC1"/>
    <w:rsid w:val="00357637"/>
    <w:rsid w:val="00357669"/>
    <w:rsid w:val="0035767B"/>
    <w:rsid w:val="00357B75"/>
    <w:rsid w:val="00357CD5"/>
    <w:rsid w:val="00357F09"/>
    <w:rsid w:val="00360D85"/>
    <w:rsid w:val="00360E38"/>
    <w:rsid w:val="0036134D"/>
    <w:rsid w:val="003613A3"/>
    <w:rsid w:val="0036143E"/>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5430"/>
    <w:rsid w:val="00365635"/>
    <w:rsid w:val="0036565D"/>
    <w:rsid w:val="00365860"/>
    <w:rsid w:val="003659E7"/>
    <w:rsid w:val="00366085"/>
    <w:rsid w:val="003664FE"/>
    <w:rsid w:val="0036695D"/>
    <w:rsid w:val="00366A6A"/>
    <w:rsid w:val="00366A6D"/>
    <w:rsid w:val="00366B36"/>
    <w:rsid w:val="00367157"/>
    <w:rsid w:val="00367323"/>
    <w:rsid w:val="00367415"/>
    <w:rsid w:val="00367512"/>
    <w:rsid w:val="0036775A"/>
    <w:rsid w:val="00367894"/>
    <w:rsid w:val="003678D3"/>
    <w:rsid w:val="00367945"/>
    <w:rsid w:val="00367BB8"/>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55E"/>
    <w:rsid w:val="00372EC8"/>
    <w:rsid w:val="003731FD"/>
    <w:rsid w:val="003735C6"/>
    <w:rsid w:val="0037377E"/>
    <w:rsid w:val="00373F96"/>
    <w:rsid w:val="003740A0"/>
    <w:rsid w:val="00374980"/>
    <w:rsid w:val="003749B9"/>
    <w:rsid w:val="00375183"/>
    <w:rsid w:val="0037565C"/>
    <w:rsid w:val="00375895"/>
    <w:rsid w:val="00375D2E"/>
    <w:rsid w:val="0037644E"/>
    <w:rsid w:val="003766CA"/>
    <w:rsid w:val="003773B9"/>
    <w:rsid w:val="0037764B"/>
    <w:rsid w:val="00377830"/>
    <w:rsid w:val="00377B9C"/>
    <w:rsid w:val="00380203"/>
    <w:rsid w:val="00380221"/>
    <w:rsid w:val="00380B71"/>
    <w:rsid w:val="00380C19"/>
    <w:rsid w:val="00380DA3"/>
    <w:rsid w:val="00380F8F"/>
    <w:rsid w:val="00381446"/>
    <w:rsid w:val="0038146C"/>
    <w:rsid w:val="003814D3"/>
    <w:rsid w:val="00381539"/>
    <w:rsid w:val="003820B8"/>
    <w:rsid w:val="0038217B"/>
    <w:rsid w:val="00382312"/>
    <w:rsid w:val="00382C96"/>
    <w:rsid w:val="0038333C"/>
    <w:rsid w:val="0038358B"/>
    <w:rsid w:val="00384C95"/>
    <w:rsid w:val="0038521E"/>
    <w:rsid w:val="00385A68"/>
    <w:rsid w:val="00385B1D"/>
    <w:rsid w:val="003861A8"/>
    <w:rsid w:val="0038635D"/>
    <w:rsid w:val="003863CD"/>
    <w:rsid w:val="00386462"/>
    <w:rsid w:val="00386463"/>
    <w:rsid w:val="00386494"/>
    <w:rsid w:val="0038680B"/>
    <w:rsid w:val="00386B7E"/>
    <w:rsid w:val="00386C5C"/>
    <w:rsid w:val="00386E8F"/>
    <w:rsid w:val="00386ED3"/>
    <w:rsid w:val="0038762D"/>
    <w:rsid w:val="003877BC"/>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643E"/>
    <w:rsid w:val="00396656"/>
    <w:rsid w:val="00396A19"/>
    <w:rsid w:val="00396F38"/>
    <w:rsid w:val="00397193"/>
    <w:rsid w:val="00397840"/>
    <w:rsid w:val="00397966"/>
    <w:rsid w:val="00397FDE"/>
    <w:rsid w:val="003A07A8"/>
    <w:rsid w:val="003A0ABD"/>
    <w:rsid w:val="003A0B11"/>
    <w:rsid w:val="003A0C14"/>
    <w:rsid w:val="003A0DC9"/>
    <w:rsid w:val="003A190C"/>
    <w:rsid w:val="003A1A28"/>
    <w:rsid w:val="003A1B03"/>
    <w:rsid w:val="003A1B6B"/>
    <w:rsid w:val="003A1C05"/>
    <w:rsid w:val="003A1C23"/>
    <w:rsid w:val="003A2314"/>
    <w:rsid w:val="003A2855"/>
    <w:rsid w:val="003A2BBD"/>
    <w:rsid w:val="003A2ED8"/>
    <w:rsid w:val="003A30EB"/>
    <w:rsid w:val="003A3158"/>
    <w:rsid w:val="003A329C"/>
    <w:rsid w:val="003A3498"/>
    <w:rsid w:val="003A3A79"/>
    <w:rsid w:val="003A3B5E"/>
    <w:rsid w:val="003A3E78"/>
    <w:rsid w:val="003A410A"/>
    <w:rsid w:val="003A41B9"/>
    <w:rsid w:val="003A41FB"/>
    <w:rsid w:val="003A443C"/>
    <w:rsid w:val="003A4458"/>
    <w:rsid w:val="003A45C1"/>
    <w:rsid w:val="003A4659"/>
    <w:rsid w:val="003A4CD7"/>
    <w:rsid w:val="003A53F8"/>
    <w:rsid w:val="003A561B"/>
    <w:rsid w:val="003A5650"/>
    <w:rsid w:val="003A58A1"/>
    <w:rsid w:val="003A5A64"/>
    <w:rsid w:val="003A5AC9"/>
    <w:rsid w:val="003A5C13"/>
    <w:rsid w:val="003A6546"/>
    <w:rsid w:val="003A67CC"/>
    <w:rsid w:val="003A7768"/>
    <w:rsid w:val="003A78B6"/>
    <w:rsid w:val="003A7AFC"/>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639F"/>
    <w:rsid w:val="003B720F"/>
    <w:rsid w:val="003B74E4"/>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E96"/>
    <w:rsid w:val="003C23C9"/>
    <w:rsid w:val="003C262A"/>
    <w:rsid w:val="003C2FFD"/>
    <w:rsid w:val="003C30E7"/>
    <w:rsid w:val="003C3575"/>
    <w:rsid w:val="003C38E9"/>
    <w:rsid w:val="003C3979"/>
    <w:rsid w:val="003C3ABC"/>
    <w:rsid w:val="003C3C13"/>
    <w:rsid w:val="003C460D"/>
    <w:rsid w:val="003C4BCD"/>
    <w:rsid w:val="003C507D"/>
    <w:rsid w:val="003C5169"/>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2E72"/>
    <w:rsid w:val="003D30D8"/>
    <w:rsid w:val="003D342D"/>
    <w:rsid w:val="003D35F5"/>
    <w:rsid w:val="003D3752"/>
    <w:rsid w:val="003D3B14"/>
    <w:rsid w:val="003D4195"/>
    <w:rsid w:val="003D4441"/>
    <w:rsid w:val="003D4807"/>
    <w:rsid w:val="003D5258"/>
    <w:rsid w:val="003D5433"/>
    <w:rsid w:val="003D5899"/>
    <w:rsid w:val="003D6207"/>
    <w:rsid w:val="003D6265"/>
    <w:rsid w:val="003D6DEB"/>
    <w:rsid w:val="003D6F30"/>
    <w:rsid w:val="003D70A7"/>
    <w:rsid w:val="003D75F3"/>
    <w:rsid w:val="003D7FBD"/>
    <w:rsid w:val="003E0336"/>
    <w:rsid w:val="003E079E"/>
    <w:rsid w:val="003E09CD"/>
    <w:rsid w:val="003E0B4F"/>
    <w:rsid w:val="003E1077"/>
    <w:rsid w:val="003E19B2"/>
    <w:rsid w:val="003E1E68"/>
    <w:rsid w:val="003E20D6"/>
    <w:rsid w:val="003E22AD"/>
    <w:rsid w:val="003E276A"/>
    <w:rsid w:val="003E2C25"/>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4D0"/>
    <w:rsid w:val="003F16D8"/>
    <w:rsid w:val="003F174B"/>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690"/>
    <w:rsid w:val="004007FE"/>
    <w:rsid w:val="0040081E"/>
    <w:rsid w:val="0040094E"/>
    <w:rsid w:val="00400CE7"/>
    <w:rsid w:val="0040102C"/>
    <w:rsid w:val="004011CD"/>
    <w:rsid w:val="00401300"/>
    <w:rsid w:val="00401B40"/>
    <w:rsid w:val="00401F0D"/>
    <w:rsid w:val="00402281"/>
    <w:rsid w:val="00402424"/>
    <w:rsid w:val="004024F9"/>
    <w:rsid w:val="004026E3"/>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75E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6791"/>
    <w:rsid w:val="004168D7"/>
    <w:rsid w:val="00416B01"/>
    <w:rsid w:val="00416BB4"/>
    <w:rsid w:val="00416DF5"/>
    <w:rsid w:val="00416FC7"/>
    <w:rsid w:val="00417056"/>
    <w:rsid w:val="0041739D"/>
    <w:rsid w:val="00417697"/>
    <w:rsid w:val="00417B32"/>
    <w:rsid w:val="00420103"/>
    <w:rsid w:val="0042022C"/>
    <w:rsid w:val="004203EC"/>
    <w:rsid w:val="00420485"/>
    <w:rsid w:val="004205E3"/>
    <w:rsid w:val="00420A28"/>
    <w:rsid w:val="00420FD1"/>
    <w:rsid w:val="0042141A"/>
    <w:rsid w:val="004215E2"/>
    <w:rsid w:val="00421771"/>
    <w:rsid w:val="0042197E"/>
    <w:rsid w:val="00421EA7"/>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417"/>
    <w:rsid w:val="00426885"/>
    <w:rsid w:val="00426C2B"/>
    <w:rsid w:val="00426DC4"/>
    <w:rsid w:val="0042712B"/>
    <w:rsid w:val="0042716E"/>
    <w:rsid w:val="0042743F"/>
    <w:rsid w:val="0042747E"/>
    <w:rsid w:val="0042789A"/>
    <w:rsid w:val="004278C7"/>
    <w:rsid w:val="0042790C"/>
    <w:rsid w:val="00427985"/>
    <w:rsid w:val="004279E6"/>
    <w:rsid w:val="004303BE"/>
    <w:rsid w:val="004305D6"/>
    <w:rsid w:val="004306B1"/>
    <w:rsid w:val="0043077D"/>
    <w:rsid w:val="00430B68"/>
    <w:rsid w:val="00430DF4"/>
    <w:rsid w:val="00431049"/>
    <w:rsid w:val="0043163F"/>
    <w:rsid w:val="0043185A"/>
    <w:rsid w:val="00431972"/>
    <w:rsid w:val="004319BA"/>
    <w:rsid w:val="00432032"/>
    <w:rsid w:val="00432528"/>
    <w:rsid w:val="00432626"/>
    <w:rsid w:val="00432667"/>
    <w:rsid w:val="0043278E"/>
    <w:rsid w:val="00432B38"/>
    <w:rsid w:val="00433035"/>
    <w:rsid w:val="00433046"/>
    <w:rsid w:val="0043312F"/>
    <w:rsid w:val="00433423"/>
    <w:rsid w:val="0043369F"/>
    <w:rsid w:val="004337BB"/>
    <w:rsid w:val="00433866"/>
    <w:rsid w:val="004338AE"/>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F15"/>
    <w:rsid w:val="00440318"/>
    <w:rsid w:val="00440378"/>
    <w:rsid w:val="0044063D"/>
    <w:rsid w:val="0044185B"/>
    <w:rsid w:val="0044188E"/>
    <w:rsid w:val="00441D1A"/>
    <w:rsid w:val="0044266B"/>
    <w:rsid w:val="004426C6"/>
    <w:rsid w:val="00442C4A"/>
    <w:rsid w:val="00442EC8"/>
    <w:rsid w:val="00442F8E"/>
    <w:rsid w:val="00442FB2"/>
    <w:rsid w:val="0044300E"/>
    <w:rsid w:val="00443719"/>
    <w:rsid w:val="0044382A"/>
    <w:rsid w:val="00443952"/>
    <w:rsid w:val="00443A6B"/>
    <w:rsid w:val="00443A74"/>
    <w:rsid w:val="00444088"/>
    <w:rsid w:val="004449A0"/>
    <w:rsid w:val="00444D35"/>
    <w:rsid w:val="004450DD"/>
    <w:rsid w:val="00445179"/>
    <w:rsid w:val="00445A48"/>
    <w:rsid w:val="00445C89"/>
    <w:rsid w:val="00445E9F"/>
    <w:rsid w:val="00445EF2"/>
    <w:rsid w:val="0044611D"/>
    <w:rsid w:val="00446762"/>
    <w:rsid w:val="00446859"/>
    <w:rsid w:val="00446972"/>
    <w:rsid w:val="00446BD3"/>
    <w:rsid w:val="004479CA"/>
    <w:rsid w:val="00450483"/>
    <w:rsid w:val="00450499"/>
    <w:rsid w:val="004504B1"/>
    <w:rsid w:val="00450CB3"/>
    <w:rsid w:val="00451003"/>
    <w:rsid w:val="004516C8"/>
    <w:rsid w:val="00451CE7"/>
    <w:rsid w:val="00452039"/>
    <w:rsid w:val="00452073"/>
    <w:rsid w:val="004522B4"/>
    <w:rsid w:val="0045265B"/>
    <w:rsid w:val="0045293C"/>
    <w:rsid w:val="00452A07"/>
    <w:rsid w:val="0045398B"/>
    <w:rsid w:val="00453E0D"/>
    <w:rsid w:val="00454132"/>
    <w:rsid w:val="004541F6"/>
    <w:rsid w:val="004542A8"/>
    <w:rsid w:val="004547FB"/>
    <w:rsid w:val="004551DF"/>
    <w:rsid w:val="0045671D"/>
    <w:rsid w:val="00456762"/>
    <w:rsid w:val="0045687C"/>
    <w:rsid w:val="00456CAF"/>
    <w:rsid w:val="00456D09"/>
    <w:rsid w:val="00456DAE"/>
    <w:rsid w:val="00456F97"/>
    <w:rsid w:val="004571A8"/>
    <w:rsid w:val="00457833"/>
    <w:rsid w:val="00457B5C"/>
    <w:rsid w:val="00457EB6"/>
    <w:rsid w:val="00460107"/>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E02"/>
    <w:rsid w:val="00463074"/>
    <w:rsid w:val="00463339"/>
    <w:rsid w:val="004633B5"/>
    <w:rsid w:val="004633F4"/>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CC"/>
    <w:rsid w:val="0047121D"/>
    <w:rsid w:val="00471906"/>
    <w:rsid w:val="0047190B"/>
    <w:rsid w:val="00471DB2"/>
    <w:rsid w:val="00472229"/>
    <w:rsid w:val="0047224A"/>
    <w:rsid w:val="00472456"/>
    <w:rsid w:val="00472501"/>
    <w:rsid w:val="0047277C"/>
    <w:rsid w:val="004728A3"/>
    <w:rsid w:val="00472AEB"/>
    <w:rsid w:val="00472B45"/>
    <w:rsid w:val="00472C98"/>
    <w:rsid w:val="004740ED"/>
    <w:rsid w:val="00474BF7"/>
    <w:rsid w:val="00475112"/>
    <w:rsid w:val="0047514B"/>
    <w:rsid w:val="004759C3"/>
    <w:rsid w:val="00475CFC"/>
    <w:rsid w:val="0047630F"/>
    <w:rsid w:val="004765A6"/>
    <w:rsid w:val="004765CE"/>
    <w:rsid w:val="0047690C"/>
    <w:rsid w:val="00477293"/>
    <w:rsid w:val="00477504"/>
    <w:rsid w:val="004776AA"/>
    <w:rsid w:val="00477784"/>
    <w:rsid w:val="004778BF"/>
    <w:rsid w:val="00477E5D"/>
    <w:rsid w:val="00480405"/>
    <w:rsid w:val="0048050D"/>
    <w:rsid w:val="00480C57"/>
    <w:rsid w:val="0048119D"/>
    <w:rsid w:val="00481342"/>
    <w:rsid w:val="00481472"/>
    <w:rsid w:val="00481628"/>
    <w:rsid w:val="00481666"/>
    <w:rsid w:val="0048182D"/>
    <w:rsid w:val="00481D77"/>
    <w:rsid w:val="00482148"/>
    <w:rsid w:val="00482392"/>
    <w:rsid w:val="004823FC"/>
    <w:rsid w:val="00482643"/>
    <w:rsid w:val="004827E5"/>
    <w:rsid w:val="0048306C"/>
    <w:rsid w:val="0048396B"/>
    <w:rsid w:val="00483A41"/>
    <w:rsid w:val="00484719"/>
    <w:rsid w:val="00484737"/>
    <w:rsid w:val="00484941"/>
    <w:rsid w:val="00484BEB"/>
    <w:rsid w:val="00485A6B"/>
    <w:rsid w:val="00485B26"/>
    <w:rsid w:val="00485F36"/>
    <w:rsid w:val="004861E9"/>
    <w:rsid w:val="004863B4"/>
    <w:rsid w:val="00487034"/>
    <w:rsid w:val="0048765B"/>
    <w:rsid w:val="00487995"/>
    <w:rsid w:val="00487B95"/>
    <w:rsid w:val="00487D7C"/>
    <w:rsid w:val="00487EE8"/>
    <w:rsid w:val="00490049"/>
    <w:rsid w:val="004904B2"/>
    <w:rsid w:val="004904D3"/>
    <w:rsid w:val="004906AD"/>
    <w:rsid w:val="00490A2C"/>
    <w:rsid w:val="00490CF0"/>
    <w:rsid w:val="00490D91"/>
    <w:rsid w:val="00491033"/>
    <w:rsid w:val="0049152B"/>
    <w:rsid w:val="004917C3"/>
    <w:rsid w:val="004917CE"/>
    <w:rsid w:val="004918ED"/>
    <w:rsid w:val="00491B03"/>
    <w:rsid w:val="00491BE0"/>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DDC"/>
    <w:rsid w:val="00496E8D"/>
    <w:rsid w:val="004973BD"/>
    <w:rsid w:val="004973F7"/>
    <w:rsid w:val="00497C43"/>
    <w:rsid w:val="00497C93"/>
    <w:rsid w:val="00497CA5"/>
    <w:rsid w:val="004A0098"/>
    <w:rsid w:val="004A0246"/>
    <w:rsid w:val="004A0771"/>
    <w:rsid w:val="004A09BF"/>
    <w:rsid w:val="004A0AE5"/>
    <w:rsid w:val="004A1047"/>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CD1"/>
    <w:rsid w:val="004A4D28"/>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6C2"/>
    <w:rsid w:val="004B16C9"/>
    <w:rsid w:val="004B18C5"/>
    <w:rsid w:val="004B2042"/>
    <w:rsid w:val="004B2499"/>
    <w:rsid w:val="004B25BF"/>
    <w:rsid w:val="004B28CD"/>
    <w:rsid w:val="004B2F56"/>
    <w:rsid w:val="004B31CF"/>
    <w:rsid w:val="004B345B"/>
    <w:rsid w:val="004B34B7"/>
    <w:rsid w:val="004B34C5"/>
    <w:rsid w:val="004B35B9"/>
    <w:rsid w:val="004B36A5"/>
    <w:rsid w:val="004B381F"/>
    <w:rsid w:val="004B3C92"/>
    <w:rsid w:val="004B3D7B"/>
    <w:rsid w:val="004B49EF"/>
    <w:rsid w:val="004B4ACA"/>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A6B"/>
    <w:rsid w:val="004C1BD4"/>
    <w:rsid w:val="004C1D78"/>
    <w:rsid w:val="004C2031"/>
    <w:rsid w:val="004C2356"/>
    <w:rsid w:val="004C2D13"/>
    <w:rsid w:val="004C3034"/>
    <w:rsid w:val="004C318F"/>
    <w:rsid w:val="004C3C7C"/>
    <w:rsid w:val="004C3C9A"/>
    <w:rsid w:val="004C4050"/>
    <w:rsid w:val="004C497A"/>
    <w:rsid w:val="004C4994"/>
    <w:rsid w:val="004C4A6D"/>
    <w:rsid w:val="004C4D97"/>
    <w:rsid w:val="004C57B7"/>
    <w:rsid w:val="004C5D93"/>
    <w:rsid w:val="004C5F00"/>
    <w:rsid w:val="004C604B"/>
    <w:rsid w:val="004C619F"/>
    <w:rsid w:val="004C6726"/>
    <w:rsid w:val="004C74C5"/>
    <w:rsid w:val="004C76CD"/>
    <w:rsid w:val="004C7A75"/>
    <w:rsid w:val="004C7E93"/>
    <w:rsid w:val="004D008C"/>
    <w:rsid w:val="004D0256"/>
    <w:rsid w:val="004D0416"/>
    <w:rsid w:val="004D04A5"/>
    <w:rsid w:val="004D06C0"/>
    <w:rsid w:val="004D07F4"/>
    <w:rsid w:val="004D0986"/>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236"/>
    <w:rsid w:val="004D6573"/>
    <w:rsid w:val="004D6929"/>
    <w:rsid w:val="004D69DF"/>
    <w:rsid w:val="004D6BBE"/>
    <w:rsid w:val="004D6C3C"/>
    <w:rsid w:val="004D6E79"/>
    <w:rsid w:val="004D7417"/>
    <w:rsid w:val="004D77CE"/>
    <w:rsid w:val="004D77D2"/>
    <w:rsid w:val="004D7B98"/>
    <w:rsid w:val="004D7DF0"/>
    <w:rsid w:val="004D7FBD"/>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CD3"/>
    <w:rsid w:val="004F1E5A"/>
    <w:rsid w:val="004F2063"/>
    <w:rsid w:val="004F2111"/>
    <w:rsid w:val="004F218C"/>
    <w:rsid w:val="004F252A"/>
    <w:rsid w:val="004F282E"/>
    <w:rsid w:val="004F2861"/>
    <w:rsid w:val="004F2E94"/>
    <w:rsid w:val="004F35A9"/>
    <w:rsid w:val="004F3D9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9A5"/>
    <w:rsid w:val="0050353A"/>
    <w:rsid w:val="0050356B"/>
    <w:rsid w:val="00503791"/>
    <w:rsid w:val="005037D4"/>
    <w:rsid w:val="005038CE"/>
    <w:rsid w:val="00503E5C"/>
    <w:rsid w:val="005040CE"/>
    <w:rsid w:val="0050438A"/>
    <w:rsid w:val="0050457E"/>
    <w:rsid w:val="00504FC5"/>
    <w:rsid w:val="00504FF9"/>
    <w:rsid w:val="00505073"/>
    <w:rsid w:val="0050546C"/>
    <w:rsid w:val="0050548C"/>
    <w:rsid w:val="005057B1"/>
    <w:rsid w:val="00505A2D"/>
    <w:rsid w:val="00505E32"/>
    <w:rsid w:val="005060B7"/>
    <w:rsid w:val="00506102"/>
    <w:rsid w:val="005064DC"/>
    <w:rsid w:val="00506B6C"/>
    <w:rsid w:val="0050742E"/>
    <w:rsid w:val="00507518"/>
    <w:rsid w:val="00507836"/>
    <w:rsid w:val="00507880"/>
    <w:rsid w:val="00507AE2"/>
    <w:rsid w:val="00510230"/>
    <w:rsid w:val="005109E7"/>
    <w:rsid w:val="00510E1D"/>
    <w:rsid w:val="0051149B"/>
    <w:rsid w:val="00511F0C"/>
    <w:rsid w:val="005121F8"/>
    <w:rsid w:val="00512A89"/>
    <w:rsid w:val="005131B1"/>
    <w:rsid w:val="005149F4"/>
    <w:rsid w:val="00514B97"/>
    <w:rsid w:val="00514DFE"/>
    <w:rsid w:val="005150CC"/>
    <w:rsid w:val="00515104"/>
    <w:rsid w:val="00515185"/>
    <w:rsid w:val="00515254"/>
    <w:rsid w:val="0051537B"/>
    <w:rsid w:val="00515B75"/>
    <w:rsid w:val="00515C94"/>
    <w:rsid w:val="005160F5"/>
    <w:rsid w:val="005168B5"/>
    <w:rsid w:val="00516C83"/>
    <w:rsid w:val="00516CDF"/>
    <w:rsid w:val="005177BB"/>
    <w:rsid w:val="00517FEC"/>
    <w:rsid w:val="00520081"/>
    <w:rsid w:val="0052021D"/>
    <w:rsid w:val="00520988"/>
    <w:rsid w:val="00520B5B"/>
    <w:rsid w:val="00520EAB"/>
    <w:rsid w:val="00520F15"/>
    <w:rsid w:val="00521C21"/>
    <w:rsid w:val="00522093"/>
    <w:rsid w:val="00522973"/>
    <w:rsid w:val="00522CF1"/>
    <w:rsid w:val="00522F64"/>
    <w:rsid w:val="005231A7"/>
    <w:rsid w:val="00523270"/>
    <w:rsid w:val="00523B72"/>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98E"/>
    <w:rsid w:val="00544C18"/>
    <w:rsid w:val="00544C2F"/>
    <w:rsid w:val="00544E7F"/>
    <w:rsid w:val="00544F74"/>
    <w:rsid w:val="00545D0D"/>
    <w:rsid w:val="005460E7"/>
    <w:rsid w:val="0054661B"/>
    <w:rsid w:val="00546B9B"/>
    <w:rsid w:val="00547008"/>
    <w:rsid w:val="0054723F"/>
    <w:rsid w:val="005474F0"/>
    <w:rsid w:val="00547A18"/>
    <w:rsid w:val="00547CD8"/>
    <w:rsid w:val="00547E55"/>
    <w:rsid w:val="0055011F"/>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92F"/>
    <w:rsid w:val="005549B4"/>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A31"/>
    <w:rsid w:val="00560A90"/>
    <w:rsid w:val="00560C4D"/>
    <w:rsid w:val="005611CA"/>
    <w:rsid w:val="00561441"/>
    <w:rsid w:val="00561930"/>
    <w:rsid w:val="005621D2"/>
    <w:rsid w:val="005625AF"/>
    <w:rsid w:val="005627EE"/>
    <w:rsid w:val="00562948"/>
    <w:rsid w:val="005629E8"/>
    <w:rsid w:val="00562C73"/>
    <w:rsid w:val="00562C8E"/>
    <w:rsid w:val="0056315B"/>
    <w:rsid w:val="0056318F"/>
    <w:rsid w:val="00563904"/>
    <w:rsid w:val="00563AD4"/>
    <w:rsid w:val="00563BE1"/>
    <w:rsid w:val="00563C26"/>
    <w:rsid w:val="00563D52"/>
    <w:rsid w:val="00563D61"/>
    <w:rsid w:val="00563E27"/>
    <w:rsid w:val="00563E74"/>
    <w:rsid w:val="00563F51"/>
    <w:rsid w:val="0056433A"/>
    <w:rsid w:val="0056493D"/>
    <w:rsid w:val="00564C79"/>
    <w:rsid w:val="00564D74"/>
    <w:rsid w:val="00564EAF"/>
    <w:rsid w:val="00565622"/>
    <w:rsid w:val="00565E4E"/>
    <w:rsid w:val="00566039"/>
    <w:rsid w:val="00566686"/>
    <w:rsid w:val="00566A51"/>
    <w:rsid w:val="00567136"/>
    <w:rsid w:val="0056716C"/>
    <w:rsid w:val="00567610"/>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3C79"/>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4F0"/>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71C"/>
    <w:rsid w:val="00582C30"/>
    <w:rsid w:val="00582C38"/>
    <w:rsid w:val="00582E2E"/>
    <w:rsid w:val="00583826"/>
    <w:rsid w:val="00583986"/>
    <w:rsid w:val="00583CB1"/>
    <w:rsid w:val="00583D1C"/>
    <w:rsid w:val="00583E13"/>
    <w:rsid w:val="00583ED1"/>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A6"/>
    <w:rsid w:val="00590762"/>
    <w:rsid w:val="00590B5E"/>
    <w:rsid w:val="00591204"/>
    <w:rsid w:val="00591371"/>
    <w:rsid w:val="00591798"/>
    <w:rsid w:val="00591AFA"/>
    <w:rsid w:val="00591BD7"/>
    <w:rsid w:val="00592034"/>
    <w:rsid w:val="005922CA"/>
    <w:rsid w:val="00592305"/>
    <w:rsid w:val="00592534"/>
    <w:rsid w:val="0059261F"/>
    <w:rsid w:val="00592B70"/>
    <w:rsid w:val="00592BFD"/>
    <w:rsid w:val="00592C9C"/>
    <w:rsid w:val="00593154"/>
    <w:rsid w:val="0059324E"/>
    <w:rsid w:val="00593791"/>
    <w:rsid w:val="00593840"/>
    <w:rsid w:val="00594115"/>
    <w:rsid w:val="005944A2"/>
    <w:rsid w:val="0059485E"/>
    <w:rsid w:val="00594918"/>
    <w:rsid w:val="00594D30"/>
    <w:rsid w:val="00594F23"/>
    <w:rsid w:val="00595076"/>
    <w:rsid w:val="005953EC"/>
    <w:rsid w:val="00595438"/>
    <w:rsid w:val="00595524"/>
    <w:rsid w:val="005959B0"/>
    <w:rsid w:val="00595AB7"/>
    <w:rsid w:val="00595E0D"/>
    <w:rsid w:val="0059646A"/>
    <w:rsid w:val="005964F9"/>
    <w:rsid w:val="005965F2"/>
    <w:rsid w:val="005966AC"/>
    <w:rsid w:val="00596768"/>
    <w:rsid w:val="00596866"/>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7101"/>
    <w:rsid w:val="005B0335"/>
    <w:rsid w:val="005B0569"/>
    <w:rsid w:val="005B057E"/>
    <w:rsid w:val="005B09B4"/>
    <w:rsid w:val="005B0B36"/>
    <w:rsid w:val="005B0E2A"/>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79B"/>
    <w:rsid w:val="005B4C7C"/>
    <w:rsid w:val="005B57EE"/>
    <w:rsid w:val="005B585F"/>
    <w:rsid w:val="005B587F"/>
    <w:rsid w:val="005B5A53"/>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EF0"/>
    <w:rsid w:val="005C422A"/>
    <w:rsid w:val="005C42FF"/>
    <w:rsid w:val="005C4B2C"/>
    <w:rsid w:val="005C4D4A"/>
    <w:rsid w:val="005C55D2"/>
    <w:rsid w:val="005C572B"/>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A9"/>
    <w:rsid w:val="005D077F"/>
    <w:rsid w:val="005D0C46"/>
    <w:rsid w:val="005D10A8"/>
    <w:rsid w:val="005D18F1"/>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9EF"/>
    <w:rsid w:val="005D7A40"/>
    <w:rsid w:val="005D7E1C"/>
    <w:rsid w:val="005D7EBA"/>
    <w:rsid w:val="005E0009"/>
    <w:rsid w:val="005E02AA"/>
    <w:rsid w:val="005E032B"/>
    <w:rsid w:val="005E0848"/>
    <w:rsid w:val="005E09D1"/>
    <w:rsid w:val="005E1022"/>
    <w:rsid w:val="005E12CF"/>
    <w:rsid w:val="005E16AE"/>
    <w:rsid w:val="005E225E"/>
    <w:rsid w:val="005E268F"/>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E3B"/>
    <w:rsid w:val="005F0024"/>
    <w:rsid w:val="005F06C0"/>
    <w:rsid w:val="005F0B1D"/>
    <w:rsid w:val="005F0F17"/>
    <w:rsid w:val="005F0F1D"/>
    <w:rsid w:val="005F0F5D"/>
    <w:rsid w:val="005F14F4"/>
    <w:rsid w:val="005F1586"/>
    <w:rsid w:val="005F165B"/>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CD9"/>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5F7F8E"/>
    <w:rsid w:val="0060005B"/>
    <w:rsid w:val="006002EE"/>
    <w:rsid w:val="00600640"/>
    <w:rsid w:val="0060079D"/>
    <w:rsid w:val="006007DB"/>
    <w:rsid w:val="006007E8"/>
    <w:rsid w:val="00600EDB"/>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47DE"/>
    <w:rsid w:val="00605525"/>
    <w:rsid w:val="006058E7"/>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8F"/>
    <w:rsid w:val="0061169A"/>
    <w:rsid w:val="00611846"/>
    <w:rsid w:val="00611A8F"/>
    <w:rsid w:val="00611AA3"/>
    <w:rsid w:val="00611D2D"/>
    <w:rsid w:val="006126FC"/>
    <w:rsid w:val="00612894"/>
    <w:rsid w:val="006128D3"/>
    <w:rsid w:val="00612937"/>
    <w:rsid w:val="0061299C"/>
    <w:rsid w:val="00612E8F"/>
    <w:rsid w:val="0061326E"/>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F76"/>
    <w:rsid w:val="00620444"/>
    <w:rsid w:val="0062093A"/>
    <w:rsid w:val="00620A53"/>
    <w:rsid w:val="00620CF5"/>
    <w:rsid w:val="0062110A"/>
    <w:rsid w:val="00621860"/>
    <w:rsid w:val="00621D06"/>
    <w:rsid w:val="00621EB4"/>
    <w:rsid w:val="00622042"/>
    <w:rsid w:val="006221BB"/>
    <w:rsid w:val="00622615"/>
    <w:rsid w:val="006226F1"/>
    <w:rsid w:val="00622D6B"/>
    <w:rsid w:val="00622E3B"/>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2FB"/>
    <w:rsid w:val="006254F2"/>
    <w:rsid w:val="0062560F"/>
    <w:rsid w:val="00625708"/>
    <w:rsid w:val="006257BF"/>
    <w:rsid w:val="0062584D"/>
    <w:rsid w:val="006259AD"/>
    <w:rsid w:val="00625AAF"/>
    <w:rsid w:val="00625B49"/>
    <w:rsid w:val="00625EBA"/>
    <w:rsid w:val="00625F88"/>
    <w:rsid w:val="006261A0"/>
    <w:rsid w:val="00626652"/>
    <w:rsid w:val="0062687F"/>
    <w:rsid w:val="006269D3"/>
    <w:rsid w:val="00626ABD"/>
    <w:rsid w:val="00626E0F"/>
    <w:rsid w:val="00626F0B"/>
    <w:rsid w:val="0062716C"/>
    <w:rsid w:val="00627BFA"/>
    <w:rsid w:val="00627E4F"/>
    <w:rsid w:val="00627EAC"/>
    <w:rsid w:val="006304A5"/>
    <w:rsid w:val="00630830"/>
    <w:rsid w:val="00630913"/>
    <w:rsid w:val="0063172C"/>
    <w:rsid w:val="006326F0"/>
    <w:rsid w:val="006329D6"/>
    <w:rsid w:val="00632AE2"/>
    <w:rsid w:val="00632E41"/>
    <w:rsid w:val="00632E53"/>
    <w:rsid w:val="006331FA"/>
    <w:rsid w:val="00633933"/>
    <w:rsid w:val="006339BF"/>
    <w:rsid w:val="00633D10"/>
    <w:rsid w:val="00633DED"/>
    <w:rsid w:val="006340A9"/>
    <w:rsid w:val="00634355"/>
    <w:rsid w:val="0063446C"/>
    <w:rsid w:val="006349AB"/>
    <w:rsid w:val="00634B23"/>
    <w:rsid w:val="00634C51"/>
    <w:rsid w:val="00634D02"/>
    <w:rsid w:val="00635834"/>
    <w:rsid w:val="00635929"/>
    <w:rsid w:val="00635CE1"/>
    <w:rsid w:val="00635F97"/>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487"/>
    <w:rsid w:val="006514FF"/>
    <w:rsid w:val="006517DD"/>
    <w:rsid w:val="0065194F"/>
    <w:rsid w:val="0065207C"/>
    <w:rsid w:val="00653081"/>
    <w:rsid w:val="0065362D"/>
    <w:rsid w:val="0065374A"/>
    <w:rsid w:val="006537CE"/>
    <w:rsid w:val="006545F0"/>
    <w:rsid w:val="0065462A"/>
    <w:rsid w:val="00654718"/>
    <w:rsid w:val="00654DA4"/>
    <w:rsid w:val="006551A9"/>
    <w:rsid w:val="006551B5"/>
    <w:rsid w:val="006555BB"/>
    <w:rsid w:val="006555CA"/>
    <w:rsid w:val="0065582A"/>
    <w:rsid w:val="00655854"/>
    <w:rsid w:val="006558E2"/>
    <w:rsid w:val="00655ABF"/>
    <w:rsid w:val="00655F46"/>
    <w:rsid w:val="006560D2"/>
    <w:rsid w:val="00656214"/>
    <w:rsid w:val="0065623D"/>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D0B"/>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C43"/>
    <w:rsid w:val="00664F31"/>
    <w:rsid w:val="00664F83"/>
    <w:rsid w:val="00665361"/>
    <w:rsid w:val="006653D0"/>
    <w:rsid w:val="0066612C"/>
    <w:rsid w:val="0066667B"/>
    <w:rsid w:val="0066674A"/>
    <w:rsid w:val="00666904"/>
    <w:rsid w:val="00667139"/>
    <w:rsid w:val="006671AB"/>
    <w:rsid w:val="00667224"/>
    <w:rsid w:val="006673A5"/>
    <w:rsid w:val="00667B17"/>
    <w:rsid w:val="00667DA5"/>
    <w:rsid w:val="0067003F"/>
    <w:rsid w:val="006704EE"/>
    <w:rsid w:val="00670DE5"/>
    <w:rsid w:val="00670F97"/>
    <w:rsid w:val="00671020"/>
    <w:rsid w:val="00671094"/>
    <w:rsid w:val="0067178A"/>
    <w:rsid w:val="00671F0C"/>
    <w:rsid w:val="0067266D"/>
    <w:rsid w:val="006726BE"/>
    <w:rsid w:val="006726F1"/>
    <w:rsid w:val="006729D0"/>
    <w:rsid w:val="00672A2F"/>
    <w:rsid w:val="006731D7"/>
    <w:rsid w:val="006733B2"/>
    <w:rsid w:val="006733BA"/>
    <w:rsid w:val="006735F3"/>
    <w:rsid w:val="00673C8F"/>
    <w:rsid w:val="00673FBC"/>
    <w:rsid w:val="0067400E"/>
    <w:rsid w:val="006742FA"/>
    <w:rsid w:val="0067478C"/>
    <w:rsid w:val="00674990"/>
    <w:rsid w:val="00674BED"/>
    <w:rsid w:val="00674D3D"/>
    <w:rsid w:val="00674F3A"/>
    <w:rsid w:val="00675043"/>
    <w:rsid w:val="00675082"/>
    <w:rsid w:val="0067517A"/>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803"/>
    <w:rsid w:val="00686E56"/>
    <w:rsid w:val="00687121"/>
    <w:rsid w:val="00687C5F"/>
    <w:rsid w:val="00687E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D98"/>
    <w:rsid w:val="00694DF4"/>
    <w:rsid w:val="00694FDF"/>
    <w:rsid w:val="0069525D"/>
    <w:rsid w:val="00695524"/>
    <w:rsid w:val="006956D4"/>
    <w:rsid w:val="00695B16"/>
    <w:rsid w:val="00695B99"/>
    <w:rsid w:val="0069624E"/>
    <w:rsid w:val="006962FA"/>
    <w:rsid w:val="0069635D"/>
    <w:rsid w:val="00696A1C"/>
    <w:rsid w:val="00697364"/>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C9D"/>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7240"/>
    <w:rsid w:val="006B76F1"/>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2318"/>
    <w:rsid w:val="006C299E"/>
    <w:rsid w:val="006C2E3C"/>
    <w:rsid w:val="006C31DD"/>
    <w:rsid w:val="006C3453"/>
    <w:rsid w:val="006C41C3"/>
    <w:rsid w:val="006C447B"/>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DDF"/>
    <w:rsid w:val="006C7EF2"/>
    <w:rsid w:val="006C7F18"/>
    <w:rsid w:val="006D0568"/>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1B4D"/>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AF"/>
    <w:rsid w:val="006F41AD"/>
    <w:rsid w:val="006F42FC"/>
    <w:rsid w:val="006F47C9"/>
    <w:rsid w:val="006F489E"/>
    <w:rsid w:val="006F49C7"/>
    <w:rsid w:val="006F4BAC"/>
    <w:rsid w:val="006F4D1D"/>
    <w:rsid w:val="006F551E"/>
    <w:rsid w:val="006F5CA1"/>
    <w:rsid w:val="006F6199"/>
    <w:rsid w:val="006F627A"/>
    <w:rsid w:val="006F6ADF"/>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4D42"/>
    <w:rsid w:val="00704E81"/>
    <w:rsid w:val="00704F16"/>
    <w:rsid w:val="0070508C"/>
    <w:rsid w:val="007051E1"/>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669"/>
    <w:rsid w:val="007109C2"/>
    <w:rsid w:val="00710A1D"/>
    <w:rsid w:val="007110D7"/>
    <w:rsid w:val="00711228"/>
    <w:rsid w:val="007113CA"/>
    <w:rsid w:val="00711409"/>
    <w:rsid w:val="00711933"/>
    <w:rsid w:val="007119CF"/>
    <w:rsid w:val="00711AE6"/>
    <w:rsid w:val="007124E1"/>
    <w:rsid w:val="00712665"/>
    <w:rsid w:val="007127F1"/>
    <w:rsid w:val="00712B0B"/>
    <w:rsid w:val="00713013"/>
    <w:rsid w:val="007130AE"/>
    <w:rsid w:val="007130E1"/>
    <w:rsid w:val="0071342B"/>
    <w:rsid w:val="007134F6"/>
    <w:rsid w:val="0071378F"/>
    <w:rsid w:val="00713A01"/>
    <w:rsid w:val="00713C4C"/>
    <w:rsid w:val="0071452B"/>
    <w:rsid w:val="00714661"/>
    <w:rsid w:val="0071473B"/>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EFF"/>
    <w:rsid w:val="007202AF"/>
    <w:rsid w:val="007202D3"/>
    <w:rsid w:val="00720377"/>
    <w:rsid w:val="00720A4F"/>
    <w:rsid w:val="00720DDD"/>
    <w:rsid w:val="00720E4E"/>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B44"/>
    <w:rsid w:val="00724E21"/>
    <w:rsid w:val="00724E78"/>
    <w:rsid w:val="00724F0A"/>
    <w:rsid w:val="00725054"/>
    <w:rsid w:val="0072572E"/>
    <w:rsid w:val="007257B0"/>
    <w:rsid w:val="00725A31"/>
    <w:rsid w:val="00725B15"/>
    <w:rsid w:val="00725FC6"/>
    <w:rsid w:val="007265CC"/>
    <w:rsid w:val="00727545"/>
    <w:rsid w:val="007275AC"/>
    <w:rsid w:val="00727960"/>
    <w:rsid w:val="00727A31"/>
    <w:rsid w:val="00727AAA"/>
    <w:rsid w:val="00727B30"/>
    <w:rsid w:val="00727C4B"/>
    <w:rsid w:val="007306E1"/>
    <w:rsid w:val="007307C4"/>
    <w:rsid w:val="0073167D"/>
    <w:rsid w:val="00731E3E"/>
    <w:rsid w:val="0073283C"/>
    <w:rsid w:val="0073291F"/>
    <w:rsid w:val="00732923"/>
    <w:rsid w:val="00732A13"/>
    <w:rsid w:val="007335E1"/>
    <w:rsid w:val="00734170"/>
    <w:rsid w:val="00734641"/>
    <w:rsid w:val="00735113"/>
    <w:rsid w:val="00735130"/>
    <w:rsid w:val="00735200"/>
    <w:rsid w:val="00735E0F"/>
    <w:rsid w:val="00736327"/>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FB0"/>
    <w:rsid w:val="00744263"/>
    <w:rsid w:val="00744496"/>
    <w:rsid w:val="007444CF"/>
    <w:rsid w:val="00744508"/>
    <w:rsid w:val="007447FD"/>
    <w:rsid w:val="00744CA8"/>
    <w:rsid w:val="007453CF"/>
    <w:rsid w:val="00745910"/>
    <w:rsid w:val="00745CBB"/>
    <w:rsid w:val="00746316"/>
    <w:rsid w:val="007464CE"/>
    <w:rsid w:val="0074657E"/>
    <w:rsid w:val="0074664B"/>
    <w:rsid w:val="00746927"/>
    <w:rsid w:val="007469AA"/>
    <w:rsid w:val="00746BF7"/>
    <w:rsid w:val="00746CDF"/>
    <w:rsid w:val="0074739D"/>
    <w:rsid w:val="00747402"/>
    <w:rsid w:val="00747BA0"/>
    <w:rsid w:val="00750070"/>
    <w:rsid w:val="0075009B"/>
    <w:rsid w:val="007506A8"/>
    <w:rsid w:val="0075079A"/>
    <w:rsid w:val="00750E51"/>
    <w:rsid w:val="00750F92"/>
    <w:rsid w:val="007513C0"/>
    <w:rsid w:val="0075142E"/>
    <w:rsid w:val="00751490"/>
    <w:rsid w:val="0075193C"/>
    <w:rsid w:val="007519BC"/>
    <w:rsid w:val="00751A7E"/>
    <w:rsid w:val="007520F3"/>
    <w:rsid w:val="007525F0"/>
    <w:rsid w:val="00753444"/>
    <w:rsid w:val="007536B5"/>
    <w:rsid w:val="00753700"/>
    <w:rsid w:val="007537F8"/>
    <w:rsid w:val="00753B01"/>
    <w:rsid w:val="00753C8D"/>
    <w:rsid w:val="0075412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227"/>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12"/>
    <w:rsid w:val="007653A2"/>
    <w:rsid w:val="00765751"/>
    <w:rsid w:val="00765B2A"/>
    <w:rsid w:val="00765CF1"/>
    <w:rsid w:val="00766079"/>
    <w:rsid w:val="007661D3"/>
    <w:rsid w:val="00766525"/>
    <w:rsid w:val="007665A5"/>
    <w:rsid w:val="00766AA2"/>
    <w:rsid w:val="00766CA5"/>
    <w:rsid w:val="00766E0E"/>
    <w:rsid w:val="00767636"/>
    <w:rsid w:val="0076769D"/>
    <w:rsid w:val="00767AE8"/>
    <w:rsid w:val="00767D45"/>
    <w:rsid w:val="00767F28"/>
    <w:rsid w:val="007700B4"/>
    <w:rsid w:val="007705B7"/>
    <w:rsid w:val="007706C7"/>
    <w:rsid w:val="00770919"/>
    <w:rsid w:val="00770CCD"/>
    <w:rsid w:val="00770E97"/>
    <w:rsid w:val="00770F54"/>
    <w:rsid w:val="00771128"/>
    <w:rsid w:val="007713F5"/>
    <w:rsid w:val="00771449"/>
    <w:rsid w:val="00771B94"/>
    <w:rsid w:val="007722D7"/>
    <w:rsid w:val="00772393"/>
    <w:rsid w:val="00772E01"/>
    <w:rsid w:val="00772EC8"/>
    <w:rsid w:val="00772F00"/>
    <w:rsid w:val="00773514"/>
    <w:rsid w:val="00773653"/>
    <w:rsid w:val="007738B5"/>
    <w:rsid w:val="00773D75"/>
    <w:rsid w:val="0077404A"/>
    <w:rsid w:val="0077495D"/>
    <w:rsid w:val="00775229"/>
    <w:rsid w:val="007752DE"/>
    <w:rsid w:val="00775421"/>
    <w:rsid w:val="007759AE"/>
    <w:rsid w:val="00775CC1"/>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789"/>
    <w:rsid w:val="007848BA"/>
    <w:rsid w:val="0078495B"/>
    <w:rsid w:val="007850E9"/>
    <w:rsid w:val="0078544D"/>
    <w:rsid w:val="00785477"/>
    <w:rsid w:val="007854B3"/>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948"/>
    <w:rsid w:val="00792A88"/>
    <w:rsid w:val="0079305A"/>
    <w:rsid w:val="00793074"/>
    <w:rsid w:val="007931EC"/>
    <w:rsid w:val="0079369B"/>
    <w:rsid w:val="00793824"/>
    <w:rsid w:val="007938D2"/>
    <w:rsid w:val="00793AC9"/>
    <w:rsid w:val="00793B3B"/>
    <w:rsid w:val="00794054"/>
    <w:rsid w:val="007942EC"/>
    <w:rsid w:val="00794529"/>
    <w:rsid w:val="00794964"/>
    <w:rsid w:val="00794ED5"/>
    <w:rsid w:val="00795122"/>
    <w:rsid w:val="0079581B"/>
    <w:rsid w:val="00795BEC"/>
    <w:rsid w:val="00796233"/>
    <w:rsid w:val="007962DC"/>
    <w:rsid w:val="00796B94"/>
    <w:rsid w:val="00797058"/>
    <w:rsid w:val="007972FC"/>
    <w:rsid w:val="00797707"/>
    <w:rsid w:val="00797862"/>
    <w:rsid w:val="007A01ED"/>
    <w:rsid w:val="007A03B0"/>
    <w:rsid w:val="007A0604"/>
    <w:rsid w:val="007A060B"/>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9DE"/>
    <w:rsid w:val="007A4CB9"/>
    <w:rsid w:val="007A5034"/>
    <w:rsid w:val="007A5144"/>
    <w:rsid w:val="007A59B9"/>
    <w:rsid w:val="007A5B7B"/>
    <w:rsid w:val="007A5DB0"/>
    <w:rsid w:val="007A5EE3"/>
    <w:rsid w:val="007A5F7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BC0"/>
    <w:rsid w:val="007B7D8F"/>
    <w:rsid w:val="007B7F8A"/>
    <w:rsid w:val="007C04B6"/>
    <w:rsid w:val="007C051C"/>
    <w:rsid w:val="007C07BA"/>
    <w:rsid w:val="007C09EB"/>
    <w:rsid w:val="007C09F6"/>
    <w:rsid w:val="007C0A69"/>
    <w:rsid w:val="007C0AB0"/>
    <w:rsid w:val="007C12B4"/>
    <w:rsid w:val="007C1CD5"/>
    <w:rsid w:val="007C1ED9"/>
    <w:rsid w:val="007C1F52"/>
    <w:rsid w:val="007C2277"/>
    <w:rsid w:val="007C247B"/>
    <w:rsid w:val="007C2978"/>
    <w:rsid w:val="007C2BC4"/>
    <w:rsid w:val="007C2BCE"/>
    <w:rsid w:val="007C3158"/>
    <w:rsid w:val="007C332C"/>
    <w:rsid w:val="007C3370"/>
    <w:rsid w:val="007C34BF"/>
    <w:rsid w:val="007C3B4A"/>
    <w:rsid w:val="007C423A"/>
    <w:rsid w:val="007C45E1"/>
    <w:rsid w:val="007C4B9F"/>
    <w:rsid w:val="007C4EA6"/>
    <w:rsid w:val="007C4EF3"/>
    <w:rsid w:val="007C530E"/>
    <w:rsid w:val="007C547A"/>
    <w:rsid w:val="007C5AC1"/>
    <w:rsid w:val="007C5FA7"/>
    <w:rsid w:val="007C6184"/>
    <w:rsid w:val="007C63E5"/>
    <w:rsid w:val="007C66E1"/>
    <w:rsid w:val="007C6C98"/>
    <w:rsid w:val="007C6E21"/>
    <w:rsid w:val="007C6F11"/>
    <w:rsid w:val="007C7372"/>
    <w:rsid w:val="007C7488"/>
    <w:rsid w:val="007C791D"/>
    <w:rsid w:val="007D08C5"/>
    <w:rsid w:val="007D0D64"/>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C9"/>
    <w:rsid w:val="007F2A52"/>
    <w:rsid w:val="007F2BE5"/>
    <w:rsid w:val="007F317A"/>
    <w:rsid w:val="007F33B1"/>
    <w:rsid w:val="007F3488"/>
    <w:rsid w:val="007F34E6"/>
    <w:rsid w:val="007F351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6102"/>
    <w:rsid w:val="007F63A1"/>
    <w:rsid w:val="007F6BD5"/>
    <w:rsid w:val="007F6CD0"/>
    <w:rsid w:val="007F6E8C"/>
    <w:rsid w:val="007F7160"/>
    <w:rsid w:val="007F72AA"/>
    <w:rsid w:val="007F72C8"/>
    <w:rsid w:val="007F7554"/>
    <w:rsid w:val="007F7724"/>
    <w:rsid w:val="007F7A51"/>
    <w:rsid w:val="007F7D47"/>
    <w:rsid w:val="007F7EDC"/>
    <w:rsid w:val="007F7FEE"/>
    <w:rsid w:val="00800161"/>
    <w:rsid w:val="00800406"/>
    <w:rsid w:val="008005E9"/>
    <w:rsid w:val="0080067F"/>
    <w:rsid w:val="00800919"/>
    <w:rsid w:val="00800B8B"/>
    <w:rsid w:val="00801054"/>
    <w:rsid w:val="00801733"/>
    <w:rsid w:val="0080175A"/>
    <w:rsid w:val="008019C4"/>
    <w:rsid w:val="00801B28"/>
    <w:rsid w:val="00801E3A"/>
    <w:rsid w:val="008023BB"/>
    <w:rsid w:val="0080249A"/>
    <w:rsid w:val="00802A0F"/>
    <w:rsid w:val="00802FA4"/>
    <w:rsid w:val="0080323D"/>
    <w:rsid w:val="00803471"/>
    <w:rsid w:val="00803616"/>
    <w:rsid w:val="00803695"/>
    <w:rsid w:val="00803DBA"/>
    <w:rsid w:val="00804188"/>
    <w:rsid w:val="00804395"/>
    <w:rsid w:val="0080440E"/>
    <w:rsid w:val="00804E14"/>
    <w:rsid w:val="00804E55"/>
    <w:rsid w:val="00804F87"/>
    <w:rsid w:val="00805658"/>
    <w:rsid w:val="00805798"/>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E45"/>
    <w:rsid w:val="0082519D"/>
    <w:rsid w:val="008252AB"/>
    <w:rsid w:val="008255F9"/>
    <w:rsid w:val="00825663"/>
    <w:rsid w:val="008256DC"/>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4B7"/>
    <w:rsid w:val="008306C9"/>
    <w:rsid w:val="008308ED"/>
    <w:rsid w:val="00830A05"/>
    <w:rsid w:val="008310AA"/>
    <w:rsid w:val="00831227"/>
    <w:rsid w:val="0083128C"/>
    <w:rsid w:val="008317A7"/>
    <w:rsid w:val="00831809"/>
    <w:rsid w:val="00831A22"/>
    <w:rsid w:val="00831FD1"/>
    <w:rsid w:val="0083252E"/>
    <w:rsid w:val="008328FA"/>
    <w:rsid w:val="00832B06"/>
    <w:rsid w:val="0083333E"/>
    <w:rsid w:val="00833BFC"/>
    <w:rsid w:val="00834636"/>
    <w:rsid w:val="008346F1"/>
    <w:rsid w:val="008347A5"/>
    <w:rsid w:val="0083532C"/>
    <w:rsid w:val="008355D2"/>
    <w:rsid w:val="00835C64"/>
    <w:rsid w:val="00835CC8"/>
    <w:rsid w:val="00835E12"/>
    <w:rsid w:val="00836011"/>
    <w:rsid w:val="00836775"/>
    <w:rsid w:val="00836933"/>
    <w:rsid w:val="00836A85"/>
    <w:rsid w:val="008370B5"/>
    <w:rsid w:val="008371F2"/>
    <w:rsid w:val="008374A9"/>
    <w:rsid w:val="00837875"/>
    <w:rsid w:val="008378D6"/>
    <w:rsid w:val="00837958"/>
    <w:rsid w:val="00837D05"/>
    <w:rsid w:val="00837D14"/>
    <w:rsid w:val="00837DCB"/>
    <w:rsid w:val="00840432"/>
    <w:rsid w:val="00840A79"/>
    <w:rsid w:val="00840F1B"/>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7129"/>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B4"/>
    <w:rsid w:val="00855FB1"/>
    <w:rsid w:val="00856200"/>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333D"/>
    <w:rsid w:val="00863447"/>
    <w:rsid w:val="00863581"/>
    <w:rsid w:val="008635EB"/>
    <w:rsid w:val="00863648"/>
    <w:rsid w:val="00863A37"/>
    <w:rsid w:val="0086426F"/>
    <w:rsid w:val="00864E43"/>
    <w:rsid w:val="008652A7"/>
    <w:rsid w:val="00865E0B"/>
    <w:rsid w:val="00865EEE"/>
    <w:rsid w:val="00866038"/>
    <w:rsid w:val="008661D7"/>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878"/>
    <w:rsid w:val="008718A8"/>
    <w:rsid w:val="008719DF"/>
    <w:rsid w:val="00871BBF"/>
    <w:rsid w:val="00872008"/>
    <w:rsid w:val="008722B7"/>
    <w:rsid w:val="008725C9"/>
    <w:rsid w:val="008729B6"/>
    <w:rsid w:val="008739B3"/>
    <w:rsid w:val="00873B05"/>
    <w:rsid w:val="00873FA4"/>
    <w:rsid w:val="008746F2"/>
    <w:rsid w:val="0087485F"/>
    <w:rsid w:val="008749B0"/>
    <w:rsid w:val="00875125"/>
    <w:rsid w:val="008752D2"/>
    <w:rsid w:val="00875A89"/>
    <w:rsid w:val="00875C9F"/>
    <w:rsid w:val="00875D40"/>
    <w:rsid w:val="00875EED"/>
    <w:rsid w:val="0087697D"/>
    <w:rsid w:val="008769CE"/>
    <w:rsid w:val="00876B96"/>
    <w:rsid w:val="008771A6"/>
    <w:rsid w:val="00877415"/>
    <w:rsid w:val="00877863"/>
    <w:rsid w:val="008807BA"/>
    <w:rsid w:val="008809FE"/>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6324"/>
    <w:rsid w:val="008865A5"/>
    <w:rsid w:val="00886622"/>
    <w:rsid w:val="00886661"/>
    <w:rsid w:val="00886C2B"/>
    <w:rsid w:val="00886D56"/>
    <w:rsid w:val="00886E48"/>
    <w:rsid w:val="00886F7A"/>
    <w:rsid w:val="008876BF"/>
    <w:rsid w:val="00887FA3"/>
    <w:rsid w:val="0089040B"/>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95"/>
    <w:rsid w:val="00897296"/>
    <w:rsid w:val="008972BB"/>
    <w:rsid w:val="008976CE"/>
    <w:rsid w:val="00897A59"/>
    <w:rsid w:val="00897D90"/>
    <w:rsid w:val="008A0393"/>
    <w:rsid w:val="008A061A"/>
    <w:rsid w:val="008A069E"/>
    <w:rsid w:val="008A082C"/>
    <w:rsid w:val="008A1018"/>
    <w:rsid w:val="008A108B"/>
    <w:rsid w:val="008A1560"/>
    <w:rsid w:val="008A1687"/>
    <w:rsid w:val="008A282A"/>
    <w:rsid w:val="008A285D"/>
    <w:rsid w:val="008A2E05"/>
    <w:rsid w:val="008A3176"/>
    <w:rsid w:val="008A33F6"/>
    <w:rsid w:val="008A36CF"/>
    <w:rsid w:val="008A3B09"/>
    <w:rsid w:val="008A3D23"/>
    <w:rsid w:val="008A3F5B"/>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ADC"/>
    <w:rsid w:val="008B0DC8"/>
    <w:rsid w:val="008B0E93"/>
    <w:rsid w:val="008B10F7"/>
    <w:rsid w:val="008B1200"/>
    <w:rsid w:val="008B188B"/>
    <w:rsid w:val="008B284F"/>
    <w:rsid w:val="008B2959"/>
    <w:rsid w:val="008B2F3C"/>
    <w:rsid w:val="008B305A"/>
    <w:rsid w:val="008B3132"/>
    <w:rsid w:val="008B3750"/>
    <w:rsid w:val="008B3FFB"/>
    <w:rsid w:val="008B43E1"/>
    <w:rsid w:val="008B4D8E"/>
    <w:rsid w:val="008B52F7"/>
    <w:rsid w:val="008B539B"/>
    <w:rsid w:val="008B56D0"/>
    <w:rsid w:val="008B5AB9"/>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EB7"/>
    <w:rsid w:val="008C3F67"/>
    <w:rsid w:val="008C44D9"/>
    <w:rsid w:val="008C4611"/>
    <w:rsid w:val="008C471D"/>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5C6"/>
    <w:rsid w:val="008D1A1B"/>
    <w:rsid w:val="008D1BC9"/>
    <w:rsid w:val="008D1E5B"/>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EFB"/>
    <w:rsid w:val="008D741F"/>
    <w:rsid w:val="008D7570"/>
    <w:rsid w:val="008D7612"/>
    <w:rsid w:val="008D7B7A"/>
    <w:rsid w:val="008E0244"/>
    <w:rsid w:val="008E071F"/>
    <w:rsid w:val="008E0949"/>
    <w:rsid w:val="008E0A00"/>
    <w:rsid w:val="008E0CFF"/>
    <w:rsid w:val="008E11F3"/>
    <w:rsid w:val="008E16CC"/>
    <w:rsid w:val="008E187F"/>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78A"/>
    <w:rsid w:val="008F2AF6"/>
    <w:rsid w:val="008F2D39"/>
    <w:rsid w:val="008F2E46"/>
    <w:rsid w:val="008F3047"/>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BF"/>
    <w:rsid w:val="00903459"/>
    <w:rsid w:val="009034E2"/>
    <w:rsid w:val="00903537"/>
    <w:rsid w:val="009039B9"/>
    <w:rsid w:val="00903EEE"/>
    <w:rsid w:val="00904069"/>
    <w:rsid w:val="00904453"/>
    <w:rsid w:val="009044D9"/>
    <w:rsid w:val="00904A29"/>
    <w:rsid w:val="00904D6A"/>
    <w:rsid w:val="00905278"/>
    <w:rsid w:val="009054E6"/>
    <w:rsid w:val="00905651"/>
    <w:rsid w:val="009056C6"/>
    <w:rsid w:val="00905801"/>
    <w:rsid w:val="00905942"/>
    <w:rsid w:val="0090635B"/>
    <w:rsid w:val="00906411"/>
    <w:rsid w:val="009065D3"/>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B6F"/>
    <w:rsid w:val="00916C95"/>
    <w:rsid w:val="00916F4F"/>
    <w:rsid w:val="00917106"/>
    <w:rsid w:val="0091751B"/>
    <w:rsid w:val="009176D4"/>
    <w:rsid w:val="009178AD"/>
    <w:rsid w:val="009178CF"/>
    <w:rsid w:val="009178E7"/>
    <w:rsid w:val="0092053C"/>
    <w:rsid w:val="0092128B"/>
    <w:rsid w:val="009212FB"/>
    <w:rsid w:val="00921523"/>
    <w:rsid w:val="00921AB9"/>
    <w:rsid w:val="00921AEF"/>
    <w:rsid w:val="0092219C"/>
    <w:rsid w:val="00922E1E"/>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357"/>
    <w:rsid w:val="00930929"/>
    <w:rsid w:val="009309E0"/>
    <w:rsid w:val="00930A67"/>
    <w:rsid w:val="00930F78"/>
    <w:rsid w:val="009312E6"/>
    <w:rsid w:val="00931784"/>
    <w:rsid w:val="00931CC3"/>
    <w:rsid w:val="00931DCC"/>
    <w:rsid w:val="0093228E"/>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354"/>
    <w:rsid w:val="00937626"/>
    <w:rsid w:val="00937983"/>
    <w:rsid w:val="00937988"/>
    <w:rsid w:val="009379A8"/>
    <w:rsid w:val="009379F0"/>
    <w:rsid w:val="00937E44"/>
    <w:rsid w:val="0094000C"/>
    <w:rsid w:val="00940330"/>
    <w:rsid w:val="0094064D"/>
    <w:rsid w:val="00940B58"/>
    <w:rsid w:val="00940E2F"/>
    <w:rsid w:val="00940E68"/>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5E82"/>
    <w:rsid w:val="00946702"/>
    <w:rsid w:val="009469C2"/>
    <w:rsid w:val="00946D14"/>
    <w:rsid w:val="009473F6"/>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F4A"/>
    <w:rsid w:val="009552F7"/>
    <w:rsid w:val="00955798"/>
    <w:rsid w:val="00955C0B"/>
    <w:rsid w:val="0095614A"/>
    <w:rsid w:val="00956545"/>
    <w:rsid w:val="00956D1E"/>
    <w:rsid w:val="00956D9B"/>
    <w:rsid w:val="00956F1F"/>
    <w:rsid w:val="00956F55"/>
    <w:rsid w:val="00956F94"/>
    <w:rsid w:val="00957420"/>
    <w:rsid w:val="00957459"/>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514"/>
    <w:rsid w:val="009635A9"/>
    <w:rsid w:val="0096386F"/>
    <w:rsid w:val="00963A5D"/>
    <w:rsid w:val="009641B7"/>
    <w:rsid w:val="00964463"/>
    <w:rsid w:val="00964744"/>
    <w:rsid w:val="00964F29"/>
    <w:rsid w:val="00965103"/>
    <w:rsid w:val="0096529B"/>
    <w:rsid w:val="00965448"/>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89"/>
    <w:rsid w:val="009719FE"/>
    <w:rsid w:val="00971B04"/>
    <w:rsid w:val="00971FE5"/>
    <w:rsid w:val="009721C7"/>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9B8"/>
    <w:rsid w:val="00975BF1"/>
    <w:rsid w:val="00975D8B"/>
    <w:rsid w:val="00975DB5"/>
    <w:rsid w:val="00975F6B"/>
    <w:rsid w:val="00976294"/>
    <w:rsid w:val="009764EF"/>
    <w:rsid w:val="00976724"/>
    <w:rsid w:val="00976E15"/>
    <w:rsid w:val="00977178"/>
    <w:rsid w:val="0097753B"/>
    <w:rsid w:val="00980073"/>
    <w:rsid w:val="00980A69"/>
    <w:rsid w:val="009810FD"/>
    <w:rsid w:val="009811F9"/>
    <w:rsid w:val="00981273"/>
    <w:rsid w:val="009813F1"/>
    <w:rsid w:val="0098192E"/>
    <w:rsid w:val="00981A17"/>
    <w:rsid w:val="00982080"/>
    <w:rsid w:val="00982263"/>
    <w:rsid w:val="009823F4"/>
    <w:rsid w:val="00982492"/>
    <w:rsid w:val="0098276C"/>
    <w:rsid w:val="009833DD"/>
    <w:rsid w:val="00983435"/>
    <w:rsid w:val="00983740"/>
    <w:rsid w:val="00983BEC"/>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7584"/>
    <w:rsid w:val="00997746"/>
    <w:rsid w:val="00997749"/>
    <w:rsid w:val="009A0223"/>
    <w:rsid w:val="009A04A5"/>
    <w:rsid w:val="009A09FF"/>
    <w:rsid w:val="009A0D34"/>
    <w:rsid w:val="009A10B3"/>
    <w:rsid w:val="009A12A3"/>
    <w:rsid w:val="009A1491"/>
    <w:rsid w:val="009A18D5"/>
    <w:rsid w:val="009A1AAE"/>
    <w:rsid w:val="009A1C49"/>
    <w:rsid w:val="009A1C6D"/>
    <w:rsid w:val="009A1E99"/>
    <w:rsid w:val="009A2023"/>
    <w:rsid w:val="009A2634"/>
    <w:rsid w:val="009A28DC"/>
    <w:rsid w:val="009A2D3C"/>
    <w:rsid w:val="009A2DA5"/>
    <w:rsid w:val="009A2FCB"/>
    <w:rsid w:val="009A3558"/>
    <w:rsid w:val="009A36F9"/>
    <w:rsid w:val="009A4570"/>
    <w:rsid w:val="009A4C15"/>
    <w:rsid w:val="009A5000"/>
    <w:rsid w:val="009A51A7"/>
    <w:rsid w:val="009A5202"/>
    <w:rsid w:val="009A52CB"/>
    <w:rsid w:val="009A5370"/>
    <w:rsid w:val="009A562B"/>
    <w:rsid w:val="009A57DB"/>
    <w:rsid w:val="009A5A8A"/>
    <w:rsid w:val="009A5F34"/>
    <w:rsid w:val="009A665D"/>
    <w:rsid w:val="009A6B3C"/>
    <w:rsid w:val="009A6D98"/>
    <w:rsid w:val="009A6E39"/>
    <w:rsid w:val="009A7013"/>
    <w:rsid w:val="009A7516"/>
    <w:rsid w:val="009B09AE"/>
    <w:rsid w:val="009B0B42"/>
    <w:rsid w:val="009B0B80"/>
    <w:rsid w:val="009B0E15"/>
    <w:rsid w:val="009B100B"/>
    <w:rsid w:val="009B1831"/>
    <w:rsid w:val="009B19ED"/>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EA7"/>
    <w:rsid w:val="009B6003"/>
    <w:rsid w:val="009B62B1"/>
    <w:rsid w:val="009B6B2E"/>
    <w:rsid w:val="009B7141"/>
    <w:rsid w:val="009B75D7"/>
    <w:rsid w:val="009C0030"/>
    <w:rsid w:val="009C037D"/>
    <w:rsid w:val="009C04B5"/>
    <w:rsid w:val="009C078A"/>
    <w:rsid w:val="009C0D41"/>
    <w:rsid w:val="009C13E3"/>
    <w:rsid w:val="009C1509"/>
    <w:rsid w:val="009C18C7"/>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15EE"/>
    <w:rsid w:val="009D1C19"/>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E5A"/>
    <w:rsid w:val="009D6132"/>
    <w:rsid w:val="009D64BE"/>
    <w:rsid w:val="009D660A"/>
    <w:rsid w:val="009D685A"/>
    <w:rsid w:val="009D6EB3"/>
    <w:rsid w:val="009D70CB"/>
    <w:rsid w:val="009D72E6"/>
    <w:rsid w:val="009D739E"/>
    <w:rsid w:val="009D75FC"/>
    <w:rsid w:val="009D7765"/>
    <w:rsid w:val="009D7C6F"/>
    <w:rsid w:val="009D7C8F"/>
    <w:rsid w:val="009D7D46"/>
    <w:rsid w:val="009E0302"/>
    <w:rsid w:val="009E048F"/>
    <w:rsid w:val="009E09A9"/>
    <w:rsid w:val="009E11D6"/>
    <w:rsid w:val="009E1395"/>
    <w:rsid w:val="009E1EB3"/>
    <w:rsid w:val="009E2200"/>
    <w:rsid w:val="009E22A9"/>
    <w:rsid w:val="009E267F"/>
    <w:rsid w:val="009E26FE"/>
    <w:rsid w:val="009E30A1"/>
    <w:rsid w:val="009E3151"/>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54C"/>
    <w:rsid w:val="009E7E36"/>
    <w:rsid w:val="009F02CF"/>
    <w:rsid w:val="009F02DF"/>
    <w:rsid w:val="009F0413"/>
    <w:rsid w:val="009F06F9"/>
    <w:rsid w:val="009F0B41"/>
    <w:rsid w:val="009F0DFB"/>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D7"/>
    <w:rsid w:val="009F5A54"/>
    <w:rsid w:val="009F5C12"/>
    <w:rsid w:val="009F60C2"/>
    <w:rsid w:val="009F6422"/>
    <w:rsid w:val="009F644C"/>
    <w:rsid w:val="009F6616"/>
    <w:rsid w:val="009F66D4"/>
    <w:rsid w:val="009F7375"/>
    <w:rsid w:val="009F74BA"/>
    <w:rsid w:val="009F76E5"/>
    <w:rsid w:val="009F77AD"/>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420"/>
    <w:rsid w:val="00A027BC"/>
    <w:rsid w:val="00A02977"/>
    <w:rsid w:val="00A033C7"/>
    <w:rsid w:val="00A034E4"/>
    <w:rsid w:val="00A03A70"/>
    <w:rsid w:val="00A03B2D"/>
    <w:rsid w:val="00A03FF9"/>
    <w:rsid w:val="00A04347"/>
    <w:rsid w:val="00A04579"/>
    <w:rsid w:val="00A046B2"/>
    <w:rsid w:val="00A046DC"/>
    <w:rsid w:val="00A04728"/>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EEF"/>
    <w:rsid w:val="00A11612"/>
    <w:rsid w:val="00A117C9"/>
    <w:rsid w:val="00A1195E"/>
    <w:rsid w:val="00A11D40"/>
    <w:rsid w:val="00A12196"/>
    <w:rsid w:val="00A12440"/>
    <w:rsid w:val="00A12813"/>
    <w:rsid w:val="00A12A21"/>
    <w:rsid w:val="00A12E94"/>
    <w:rsid w:val="00A13080"/>
    <w:rsid w:val="00A130BE"/>
    <w:rsid w:val="00A13168"/>
    <w:rsid w:val="00A135CC"/>
    <w:rsid w:val="00A13867"/>
    <w:rsid w:val="00A138F9"/>
    <w:rsid w:val="00A13DC3"/>
    <w:rsid w:val="00A1400F"/>
    <w:rsid w:val="00A141A3"/>
    <w:rsid w:val="00A14305"/>
    <w:rsid w:val="00A1436E"/>
    <w:rsid w:val="00A14524"/>
    <w:rsid w:val="00A14983"/>
    <w:rsid w:val="00A14CE4"/>
    <w:rsid w:val="00A14D0A"/>
    <w:rsid w:val="00A14D38"/>
    <w:rsid w:val="00A15027"/>
    <w:rsid w:val="00A150C3"/>
    <w:rsid w:val="00A15364"/>
    <w:rsid w:val="00A15E0A"/>
    <w:rsid w:val="00A16C12"/>
    <w:rsid w:val="00A16F06"/>
    <w:rsid w:val="00A170E2"/>
    <w:rsid w:val="00A1727D"/>
    <w:rsid w:val="00A1767A"/>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899"/>
    <w:rsid w:val="00A30EFC"/>
    <w:rsid w:val="00A3102B"/>
    <w:rsid w:val="00A312E9"/>
    <w:rsid w:val="00A3141E"/>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751"/>
    <w:rsid w:val="00A338BF"/>
    <w:rsid w:val="00A339DC"/>
    <w:rsid w:val="00A341A0"/>
    <w:rsid w:val="00A3430D"/>
    <w:rsid w:val="00A349CB"/>
    <w:rsid w:val="00A34B9F"/>
    <w:rsid w:val="00A34C10"/>
    <w:rsid w:val="00A34CAD"/>
    <w:rsid w:val="00A3535E"/>
    <w:rsid w:val="00A353AD"/>
    <w:rsid w:val="00A3570C"/>
    <w:rsid w:val="00A36177"/>
    <w:rsid w:val="00A3692D"/>
    <w:rsid w:val="00A36BA4"/>
    <w:rsid w:val="00A36BC8"/>
    <w:rsid w:val="00A36DF8"/>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C6E"/>
    <w:rsid w:val="00A41EEE"/>
    <w:rsid w:val="00A41F83"/>
    <w:rsid w:val="00A423B0"/>
    <w:rsid w:val="00A4281C"/>
    <w:rsid w:val="00A43030"/>
    <w:rsid w:val="00A43274"/>
    <w:rsid w:val="00A43975"/>
    <w:rsid w:val="00A43BB5"/>
    <w:rsid w:val="00A43BD9"/>
    <w:rsid w:val="00A43D80"/>
    <w:rsid w:val="00A43E07"/>
    <w:rsid w:val="00A45192"/>
    <w:rsid w:val="00A456A6"/>
    <w:rsid w:val="00A4570A"/>
    <w:rsid w:val="00A45938"/>
    <w:rsid w:val="00A45EE3"/>
    <w:rsid w:val="00A460EE"/>
    <w:rsid w:val="00A4624C"/>
    <w:rsid w:val="00A46386"/>
    <w:rsid w:val="00A46BDC"/>
    <w:rsid w:val="00A46C15"/>
    <w:rsid w:val="00A47162"/>
    <w:rsid w:val="00A47C4B"/>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85E"/>
    <w:rsid w:val="00A538F4"/>
    <w:rsid w:val="00A53968"/>
    <w:rsid w:val="00A53B02"/>
    <w:rsid w:val="00A54599"/>
    <w:rsid w:val="00A545F2"/>
    <w:rsid w:val="00A54AEA"/>
    <w:rsid w:val="00A54E94"/>
    <w:rsid w:val="00A5555B"/>
    <w:rsid w:val="00A555C7"/>
    <w:rsid w:val="00A55B04"/>
    <w:rsid w:val="00A55D0C"/>
    <w:rsid w:val="00A55EA4"/>
    <w:rsid w:val="00A565C6"/>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390"/>
    <w:rsid w:val="00A70663"/>
    <w:rsid w:val="00A71D1E"/>
    <w:rsid w:val="00A72527"/>
    <w:rsid w:val="00A725AD"/>
    <w:rsid w:val="00A7299F"/>
    <w:rsid w:val="00A731A4"/>
    <w:rsid w:val="00A731FD"/>
    <w:rsid w:val="00A7381C"/>
    <w:rsid w:val="00A73919"/>
    <w:rsid w:val="00A73AF1"/>
    <w:rsid w:val="00A73B7B"/>
    <w:rsid w:val="00A73E6C"/>
    <w:rsid w:val="00A73F9D"/>
    <w:rsid w:val="00A74121"/>
    <w:rsid w:val="00A74155"/>
    <w:rsid w:val="00A741A0"/>
    <w:rsid w:val="00A74A9B"/>
    <w:rsid w:val="00A74DAC"/>
    <w:rsid w:val="00A74ED9"/>
    <w:rsid w:val="00A74F76"/>
    <w:rsid w:val="00A74F7C"/>
    <w:rsid w:val="00A74FC0"/>
    <w:rsid w:val="00A7521A"/>
    <w:rsid w:val="00A7548B"/>
    <w:rsid w:val="00A7595E"/>
    <w:rsid w:val="00A75AA9"/>
    <w:rsid w:val="00A76787"/>
    <w:rsid w:val="00A76A08"/>
    <w:rsid w:val="00A76D0B"/>
    <w:rsid w:val="00A76E7F"/>
    <w:rsid w:val="00A770B0"/>
    <w:rsid w:val="00A7729E"/>
    <w:rsid w:val="00A77765"/>
    <w:rsid w:val="00A77870"/>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2A9"/>
    <w:rsid w:val="00A8463C"/>
    <w:rsid w:val="00A84643"/>
    <w:rsid w:val="00A84794"/>
    <w:rsid w:val="00A84E41"/>
    <w:rsid w:val="00A84FF8"/>
    <w:rsid w:val="00A850B3"/>
    <w:rsid w:val="00A8523B"/>
    <w:rsid w:val="00A8538A"/>
    <w:rsid w:val="00A858BE"/>
    <w:rsid w:val="00A85C1B"/>
    <w:rsid w:val="00A86656"/>
    <w:rsid w:val="00A86735"/>
    <w:rsid w:val="00A8694D"/>
    <w:rsid w:val="00A869B4"/>
    <w:rsid w:val="00A869CE"/>
    <w:rsid w:val="00A86D81"/>
    <w:rsid w:val="00A86E88"/>
    <w:rsid w:val="00A86F92"/>
    <w:rsid w:val="00A87386"/>
    <w:rsid w:val="00A8768D"/>
    <w:rsid w:val="00A87808"/>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DFD"/>
    <w:rsid w:val="00A9620B"/>
    <w:rsid w:val="00A962FF"/>
    <w:rsid w:val="00A966FD"/>
    <w:rsid w:val="00A96F7C"/>
    <w:rsid w:val="00A9714D"/>
    <w:rsid w:val="00A97275"/>
    <w:rsid w:val="00A973C0"/>
    <w:rsid w:val="00A9774E"/>
    <w:rsid w:val="00AA0056"/>
    <w:rsid w:val="00AA0193"/>
    <w:rsid w:val="00AA0361"/>
    <w:rsid w:val="00AA05AF"/>
    <w:rsid w:val="00AA05D7"/>
    <w:rsid w:val="00AA05F5"/>
    <w:rsid w:val="00AA068D"/>
    <w:rsid w:val="00AA06ED"/>
    <w:rsid w:val="00AA071B"/>
    <w:rsid w:val="00AA0A50"/>
    <w:rsid w:val="00AA0B08"/>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FFD"/>
    <w:rsid w:val="00AA42F3"/>
    <w:rsid w:val="00AA432D"/>
    <w:rsid w:val="00AA45FF"/>
    <w:rsid w:val="00AA4B2E"/>
    <w:rsid w:val="00AA4DE1"/>
    <w:rsid w:val="00AA519D"/>
    <w:rsid w:val="00AA5205"/>
    <w:rsid w:val="00AA5EE3"/>
    <w:rsid w:val="00AA61D8"/>
    <w:rsid w:val="00AA626C"/>
    <w:rsid w:val="00AA62C6"/>
    <w:rsid w:val="00AA6494"/>
    <w:rsid w:val="00AA699D"/>
    <w:rsid w:val="00AA6A90"/>
    <w:rsid w:val="00AA6AF3"/>
    <w:rsid w:val="00AA6BB9"/>
    <w:rsid w:val="00AA6EF0"/>
    <w:rsid w:val="00AA6F1D"/>
    <w:rsid w:val="00AA700D"/>
    <w:rsid w:val="00AA74CF"/>
    <w:rsid w:val="00AA74EA"/>
    <w:rsid w:val="00AA77EC"/>
    <w:rsid w:val="00AA7838"/>
    <w:rsid w:val="00AB0596"/>
    <w:rsid w:val="00AB0601"/>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EED"/>
    <w:rsid w:val="00AB6413"/>
    <w:rsid w:val="00AB6591"/>
    <w:rsid w:val="00AB682F"/>
    <w:rsid w:val="00AB6D35"/>
    <w:rsid w:val="00AB6EF9"/>
    <w:rsid w:val="00AB7211"/>
    <w:rsid w:val="00AB7383"/>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28"/>
    <w:rsid w:val="00AC5231"/>
    <w:rsid w:val="00AC5677"/>
    <w:rsid w:val="00AC57EC"/>
    <w:rsid w:val="00AC5C7E"/>
    <w:rsid w:val="00AC5F51"/>
    <w:rsid w:val="00AC61F9"/>
    <w:rsid w:val="00AC66D5"/>
    <w:rsid w:val="00AC6938"/>
    <w:rsid w:val="00AC6AEA"/>
    <w:rsid w:val="00AC6B55"/>
    <w:rsid w:val="00AC7862"/>
    <w:rsid w:val="00AC7D79"/>
    <w:rsid w:val="00AC7FB6"/>
    <w:rsid w:val="00AD0258"/>
    <w:rsid w:val="00AD02CE"/>
    <w:rsid w:val="00AD0487"/>
    <w:rsid w:val="00AD049F"/>
    <w:rsid w:val="00AD0534"/>
    <w:rsid w:val="00AD07D3"/>
    <w:rsid w:val="00AD09D5"/>
    <w:rsid w:val="00AD0F67"/>
    <w:rsid w:val="00AD19C4"/>
    <w:rsid w:val="00AD1B1F"/>
    <w:rsid w:val="00AD2F4E"/>
    <w:rsid w:val="00AD313C"/>
    <w:rsid w:val="00AD35CE"/>
    <w:rsid w:val="00AD3997"/>
    <w:rsid w:val="00AD3B57"/>
    <w:rsid w:val="00AD3BA7"/>
    <w:rsid w:val="00AD3C15"/>
    <w:rsid w:val="00AD3CE4"/>
    <w:rsid w:val="00AD416E"/>
    <w:rsid w:val="00AD4594"/>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5F2"/>
    <w:rsid w:val="00AE3F4A"/>
    <w:rsid w:val="00AE42BD"/>
    <w:rsid w:val="00AE42D1"/>
    <w:rsid w:val="00AE4360"/>
    <w:rsid w:val="00AE47AB"/>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6C6"/>
    <w:rsid w:val="00AE7938"/>
    <w:rsid w:val="00AE7FA2"/>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612"/>
    <w:rsid w:val="00B0476F"/>
    <w:rsid w:val="00B0489C"/>
    <w:rsid w:val="00B04AE3"/>
    <w:rsid w:val="00B04BE2"/>
    <w:rsid w:val="00B050D2"/>
    <w:rsid w:val="00B0552D"/>
    <w:rsid w:val="00B0557E"/>
    <w:rsid w:val="00B059CE"/>
    <w:rsid w:val="00B05ED4"/>
    <w:rsid w:val="00B0613E"/>
    <w:rsid w:val="00B0621F"/>
    <w:rsid w:val="00B062E7"/>
    <w:rsid w:val="00B062FB"/>
    <w:rsid w:val="00B063A2"/>
    <w:rsid w:val="00B06444"/>
    <w:rsid w:val="00B064E5"/>
    <w:rsid w:val="00B06F3F"/>
    <w:rsid w:val="00B0707B"/>
    <w:rsid w:val="00B07277"/>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AB3"/>
    <w:rsid w:val="00B31B56"/>
    <w:rsid w:val="00B31FDA"/>
    <w:rsid w:val="00B3208A"/>
    <w:rsid w:val="00B32366"/>
    <w:rsid w:val="00B32569"/>
    <w:rsid w:val="00B32893"/>
    <w:rsid w:val="00B32B79"/>
    <w:rsid w:val="00B32CAF"/>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D2F"/>
    <w:rsid w:val="00B3736D"/>
    <w:rsid w:val="00B3773A"/>
    <w:rsid w:val="00B3793D"/>
    <w:rsid w:val="00B404F7"/>
    <w:rsid w:val="00B40630"/>
    <w:rsid w:val="00B407F7"/>
    <w:rsid w:val="00B40DC5"/>
    <w:rsid w:val="00B4115B"/>
    <w:rsid w:val="00B4131A"/>
    <w:rsid w:val="00B413A3"/>
    <w:rsid w:val="00B415A5"/>
    <w:rsid w:val="00B41903"/>
    <w:rsid w:val="00B421F2"/>
    <w:rsid w:val="00B42698"/>
    <w:rsid w:val="00B43334"/>
    <w:rsid w:val="00B433B3"/>
    <w:rsid w:val="00B433D4"/>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591"/>
    <w:rsid w:val="00B475B2"/>
    <w:rsid w:val="00B47825"/>
    <w:rsid w:val="00B47867"/>
    <w:rsid w:val="00B47FB3"/>
    <w:rsid w:val="00B50037"/>
    <w:rsid w:val="00B5017D"/>
    <w:rsid w:val="00B505A6"/>
    <w:rsid w:val="00B50965"/>
    <w:rsid w:val="00B51178"/>
    <w:rsid w:val="00B5127C"/>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D38"/>
    <w:rsid w:val="00B55DB0"/>
    <w:rsid w:val="00B5608F"/>
    <w:rsid w:val="00B562A8"/>
    <w:rsid w:val="00B5653F"/>
    <w:rsid w:val="00B5671E"/>
    <w:rsid w:val="00B56728"/>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E2"/>
    <w:rsid w:val="00B61AEA"/>
    <w:rsid w:val="00B61D15"/>
    <w:rsid w:val="00B61EBD"/>
    <w:rsid w:val="00B62782"/>
    <w:rsid w:val="00B62A09"/>
    <w:rsid w:val="00B633F8"/>
    <w:rsid w:val="00B63579"/>
    <w:rsid w:val="00B63DDD"/>
    <w:rsid w:val="00B63EF7"/>
    <w:rsid w:val="00B64070"/>
    <w:rsid w:val="00B64E0F"/>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135"/>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2A2"/>
    <w:rsid w:val="00B7239A"/>
    <w:rsid w:val="00B723D8"/>
    <w:rsid w:val="00B7282F"/>
    <w:rsid w:val="00B72846"/>
    <w:rsid w:val="00B72967"/>
    <w:rsid w:val="00B72BE7"/>
    <w:rsid w:val="00B72D6C"/>
    <w:rsid w:val="00B72E41"/>
    <w:rsid w:val="00B72E4C"/>
    <w:rsid w:val="00B72F8A"/>
    <w:rsid w:val="00B73106"/>
    <w:rsid w:val="00B7331E"/>
    <w:rsid w:val="00B7332E"/>
    <w:rsid w:val="00B735A3"/>
    <w:rsid w:val="00B7370A"/>
    <w:rsid w:val="00B73B45"/>
    <w:rsid w:val="00B745AA"/>
    <w:rsid w:val="00B747C9"/>
    <w:rsid w:val="00B74FA8"/>
    <w:rsid w:val="00B75083"/>
    <w:rsid w:val="00B75831"/>
    <w:rsid w:val="00B759AB"/>
    <w:rsid w:val="00B75E03"/>
    <w:rsid w:val="00B75E6B"/>
    <w:rsid w:val="00B76A82"/>
    <w:rsid w:val="00B76BF6"/>
    <w:rsid w:val="00B76F17"/>
    <w:rsid w:val="00B77355"/>
    <w:rsid w:val="00B77939"/>
    <w:rsid w:val="00B7799E"/>
    <w:rsid w:val="00B77F99"/>
    <w:rsid w:val="00B8015A"/>
    <w:rsid w:val="00B80BD9"/>
    <w:rsid w:val="00B80BDB"/>
    <w:rsid w:val="00B80CF3"/>
    <w:rsid w:val="00B80D54"/>
    <w:rsid w:val="00B80F12"/>
    <w:rsid w:val="00B80F71"/>
    <w:rsid w:val="00B80FFE"/>
    <w:rsid w:val="00B8130C"/>
    <w:rsid w:val="00B8187D"/>
    <w:rsid w:val="00B81A79"/>
    <w:rsid w:val="00B81ADA"/>
    <w:rsid w:val="00B81B75"/>
    <w:rsid w:val="00B81CE0"/>
    <w:rsid w:val="00B81DE1"/>
    <w:rsid w:val="00B81EF5"/>
    <w:rsid w:val="00B81F57"/>
    <w:rsid w:val="00B822EB"/>
    <w:rsid w:val="00B8239C"/>
    <w:rsid w:val="00B82669"/>
    <w:rsid w:val="00B8269E"/>
    <w:rsid w:val="00B8270F"/>
    <w:rsid w:val="00B83464"/>
    <w:rsid w:val="00B83479"/>
    <w:rsid w:val="00B83618"/>
    <w:rsid w:val="00B8361A"/>
    <w:rsid w:val="00B843F9"/>
    <w:rsid w:val="00B8452A"/>
    <w:rsid w:val="00B84BB6"/>
    <w:rsid w:val="00B8517A"/>
    <w:rsid w:val="00B855F1"/>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7D4"/>
    <w:rsid w:val="00B87988"/>
    <w:rsid w:val="00B87DDD"/>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F0C"/>
    <w:rsid w:val="00B93F2D"/>
    <w:rsid w:val="00B9410A"/>
    <w:rsid w:val="00B94206"/>
    <w:rsid w:val="00B94233"/>
    <w:rsid w:val="00B946D3"/>
    <w:rsid w:val="00B94823"/>
    <w:rsid w:val="00B94EA0"/>
    <w:rsid w:val="00B952D9"/>
    <w:rsid w:val="00B9562B"/>
    <w:rsid w:val="00B959FC"/>
    <w:rsid w:val="00B95B59"/>
    <w:rsid w:val="00B95E8C"/>
    <w:rsid w:val="00B95FEB"/>
    <w:rsid w:val="00B9603C"/>
    <w:rsid w:val="00B9614C"/>
    <w:rsid w:val="00B96353"/>
    <w:rsid w:val="00B963DA"/>
    <w:rsid w:val="00B96D5E"/>
    <w:rsid w:val="00B96DA2"/>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721"/>
    <w:rsid w:val="00BA1A8E"/>
    <w:rsid w:val="00BA1D17"/>
    <w:rsid w:val="00BA1D4B"/>
    <w:rsid w:val="00BA1E18"/>
    <w:rsid w:val="00BA1EF9"/>
    <w:rsid w:val="00BA1FE9"/>
    <w:rsid w:val="00BA2011"/>
    <w:rsid w:val="00BA2290"/>
    <w:rsid w:val="00BA2995"/>
    <w:rsid w:val="00BA2CFB"/>
    <w:rsid w:val="00BA2F8D"/>
    <w:rsid w:val="00BA31F9"/>
    <w:rsid w:val="00BA32B1"/>
    <w:rsid w:val="00BA3390"/>
    <w:rsid w:val="00BA3897"/>
    <w:rsid w:val="00BA3B42"/>
    <w:rsid w:val="00BA3B43"/>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9DB"/>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D2"/>
    <w:rsid w:val="00BB4DB2"/>
    <w:rsid w:val="00BB5711"/>
    <w:rsid w:val="00BB5965"/>
    <w:rsid w:val="00BB59BC"/>
    <w:rsid w:val="00BB60AB"/>
    <w:rsid w:val="00BB64FE"/>
    <w:rsid w:val="00BB6A2D"/>
    <w:rsid w:val="00BB7023"/>
    <w:rsid w:val="00BB75D3"/>
    <w:rsid w:val="00BB7890"/>
    <w:rsid w:val="00BB78E4"/>
    <w:rsid w:val="00BB7ABC"/>
    <w:rsid w:val="00BB7BAF"/>
    <w:rsid w:val="00BB7C3C"/>
    <w:rsid w:val="00BB7D7B"/>
    <w:rsid w:val="00BB7DFD"/>
    <w:rsid w:val="00BB7E6F"/>
    <w:rsid w:val="00BB7FB4"/>
    <w:rsid w:val="00BC007F"/>
    <w:rsid w:val="00BC00DC"/>
    <w:rsid w:val="00BC03DE"/>
    <w:rsid w:val="00BC083E"/>
    <w:rsid w:val="00BC093C"/>
    <w:rsid w:val="00BC09EC"/>
    <w:rsid w:val="00BC0C77"/>
    <w:rsid w:val="00BC0D62"/>
    <w:rsid w:val="00BC10E0"/>
    <w:rsid w:val="00BC11FA"/>
    <w:rsid w:val="00BC1384"/>
    <w:rsid w:val="00BC1D27"/>
    <w:rsid w:val="00BC1D4E"/>
    <w:rsid w:val="00BC234A"/>
    <w:rsid w:val="00BC2A46"/>
    <w:rsid w:val="00BC2CAC"/>
    <w:rsid w:val="00BC323A"/>
    <w:rsid w:val="00BC37AF"/>
    <w:rsid w:val="00BC3A23"/>
    <w:rsid w:val="00BC3C2B"/>
    <w:rsid w:val="00BC3C47"/>
    <w:rsid w:val="00BC3D58"/>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881"/>
    <w:rsid w:val="00BC7B84"/>
    <w:rsid w:val="00BD04DC"/>
    <w:rsid w:val="00BD05D5"/>
    <w:rsid w:val="00BD0739"/>
    <w:rsid w:val="00BD0A22"/>
    <w:rsid w:val="00BD0B01"/>
    <w:rsid w:val="00BD0BFF"/>
    <w:rsid w:val="00BD0C1D"/>
    <w:rsid w:val="00BD0F83"/>
    <w:rsid w:val="00BD13E7"/>
    <w:rsid w:val="00BD1738"/>
    <w:rsid w:val="00BD187E"/>
    <w:rsid w:val="00BD1CDF"/>
    <w:rsid w:val="00BD1F2A"/>
    <w:rsid w:val="00BD2254"/>
    <w:rsid w:val="00BD2920"/>
    <w:rsid w:val="00BD2AE0"/>
    <w:rsid w:val="00BD2B57"/>
    <w:rsid w:val="00BD2CE1"/>
    <w:rsid w:val="00BD301B"/>
    <w:rsid w:val="00BD30D6"/>
    <w:rsid w:val="00BD3A28"/>
    <w:rsid w:val="00BD3D57"/>
    <w:rsid w:val="00BD3D67"/>
    <w:rsid w:val="00BD40FE"/>
    <w:rsid w:val="00BD417D"/>
    <w:rsid w:val="00BD42D2"/>
    <w:rsid w:val="00BD4A21"/>
    <w:rsid w:val="00BD4B8C"/>
    <w:rsid w:val="00BD4F62"/>
    <w:rsid w:val="00BD54AA"/>
    <w:rsid w:val="00BD5E57"/>
    <w:rsid w:val="00BD625E"/>
    <w:rsid w:val="00BD646F"/>
    <w:rsid w:val="00BD688A"/>
    <w:rsid w:val="00BD6BAF"/>
    <w:rsid w:val="00BD6F94"/>
    <w:rsid w:val="00BD704D"/>
    <w:rsid w:val="00BD70E2"/>
    <w:rsid w:val="00BD71AD"/>
    <w:rsid w:val="00BD7498"/>
    <w:rsid w:val="00BD7E72"/>
    <w:rsid w:val="00BD7ED0"/>
    <w:rsid w:val="00BD7F69"/>
    <w:rsid w:val="00BE00BD"/>
    <w:rsid w:val="00BE03D2"/>
    <w:rsid w:val="00BE0490"/>
    <w:rsid w:val="00BE08C6"/>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D54"/>
    <w:rsid w:val="00BE4206"/>
    <w:rsid w:val="00BE4B58"/>
    <w:rsid w:val="00BE57DA"/>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62A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BB"/>
    <w:rsid w:val="00C06F0D"/>
    <w:rsid w:val="00C06FA3"/>
    <w:rsid w:val="00C07ABC"/>
    <w:rsid w:val="00C10226"/>
    <w:rsid w:val="00C10A18"/>
    <w:rsid w:val="00C10B01"/>
    <w:rsid w:val="00C10DD7"/>
    <w:rsid w:val="00C10EBF"/>
    <w:rsid w:val="00C11805"/>
    <w:rsid w:val="00C11954"/>
    <w:rsid w:val="00C11AB8"/>
    <w:rsid w:val="00C11B96"/>
    <w:rsid w:val="00C11BD8"/>
    <w:rsid w:val="00C11BE9"/>
    <w:rsid w:val="00C11F20"/>
    <w:rsid w:val="00C11FDA"/>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CFF"/>
    <w:rsid w:val="00C15E80"/>
    <w:rsid w:val="00C161C8"/>
    <w:rsid w:val="00C162E1"/>
    <w:rsid w:val="00C168C7"/>
    <w:rsid w:val="00C168EF"/>
    <w:rsid w:val="00C16AF1"/>
    <w:rsid w:val="00C16CF1"/>
    <w:rsid w:val="00C16D6F"/>
    <w:rsid w:val="00C171BB"/>
    <w:rsid w:val="00C1738A"/>
    <w:rsid w:val="00C177F3"/>
    <w:rsid w:val="00C1797C"/>
    <w:rsid w:val="00C17AF4"/>
    <w:rsid w:val="00C17B53"/>
    <w:rsid w:val="00C17B63"/>
    <w:rsid w:val="00C206AC"/>
    <w:rsid w:val="00C209FA"/>
    <w:rsid w:val="00C20B00"/>
    <w:rsid w:val="00C20D78"/>
    <w:rsid w:val="00C20FAA"/>
    <w:rsid w:val="00C211EB"/>
    <w:rsid w:val="00C212C1"/>
    <w:rsid w:val="00C214D9"/>
    <w:rsid w:val="00C21738"/>
    <w:rsid w:val="00C217AC"/>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5578"/>
    <w:rsid w:val="00C25623"/>
    <w:rsid w:val="00C25728"/>
    <w:rsid w:val="00C25C70"/>
    <w:rsid w:val="00C25D45"/>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122"/>
    <w:rsid w:val="00C342E6"/>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8B7"/>
    <w:rsid w:val="00C450E7"/>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7EF"/>
    <w:rsid w:val="00C50F19"/>
    <w:rsid w:val="00C51B74"/>
    <w:rsid w:val="00C51C95"/>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909"/>
    <w:rsid w:val="00C54AF9"/>
    <w:rsid w:val="00C54E3D"/>
    <w:rsid w:val="00C55600"/>
    <w:rsid w:val="00C55E35"/>
    <w:rsid w:val="00C56203"/>
    <w:rsid w:val="00C56322"/>
    <w:rsid w:val="00C56379"/>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D3"/>
    <w:rsid w:val="00C63A39"/>
    <w:rsid w:val="00C63BA4"/>
    <w:rsid w:val="00C63C82"/>
    <w:rsid w:val="00C63D53"/>
    <w:rsid w:val="00C64110"/>
    <w:rsid w:val="00C645C4"/>
    <w:rsid w:val="00C646DD"/>
    <w:rsid w:val="00C646F5"/>
    <w:rsid w:val="00C648E3"/>
    <w:rsid w:val="00C64966"/>
    <w:rsid w:val="00C64DB2"/>
    <w:rsid w:val="00C64F76"/>
    <w:rsid w:val="00C6535D"/>
    <w:rsid w:val="00C65596"/>
    <w:rsid w:val="00C657FD"/>
    <w:rsid w:val="00C658E8"/>
    <w:rsid w:val="00C65A06"/>
    <w:rsid w:val="00C65A29"/>
    <w:rsid w:val="00C65B13"/>
    <w:rsid w:val="00C65F33"/>
    <w:rsid w:val="00C661F8"/>
    <w:rsid w:val="00C6633D"/>
    <w:rsid w:val="00C669B9"/>
    <w:rsid w:val="00C66AD8"/>
    <w:rsid w:val="00C66CB6"/>
    <w:rsid w:val="00C67238"/>
    <w:rsid w:val="00C67804"/>
    <w:rsid w:val="00C67F23"/>
    <w:rsid w:val="00C7012D"/>
    <w:rsid w:val="00C701F0"/>
    <w:rsid w:val="00C70436"/>
    <w:rsid w:val="00C7055D"/>
    <w:rsid w:val="00C70634"/>
    <w:rsid w:val="00C70850"/>
    <w:rsid w:val="00C708A6"/>
    <w:rsid w:val="00C715F1"/>
    <w:rsid w:val="00C7170F"/>
    <w:rsid w:val="00C717B6"/>
    <w:rsid w:val="00C7187E"/>
    <w:rsid w:val="00C719F7"/>
    <w:rsid w:val="00C71A8D"/>
    <w:rsid w:val="00C71BD4"/>
    <w:rsid w:val="00C72A32"/>
    <w:rsid w:val="00C72B1A"/>
    <w:rsid w:val="00C72CCA"/>
    <w:rsid w:val="00C72E0B"/>
    <w:rsid w:val="00C731A9"/>
    <w:rsid w:val="00C73A4A"/>
    <w:rsid w:val="00C73DDC"/>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F5D"/>
    <w:rsid w:val="00C773F2"/>
    <w:rsid w:val="00C77626"/>
    <w:rsid w:val="00C77646"/>
    <w:rsid w:val="00C77796"/>
    <w:rsid w:val="00C7780B"/>
    <w:rsid w:val="00C77F7D"/>
    <w:rsid w:val="00C80294"/>
    <w:rsid w:val="00C80558"/>
    <w:rsid w:val="00C80865"/>
    <w:rsid w:val="00C80985"/>
    <w:rsid w:val="00C809B8"/>
    <w:rsid w:val="00C80A19"/>
    <w:rsid w:val="00C80AAA"/>
    <w:rsid w:val="00C812C4"/>
    <w:rsid w:val="00C81E4F"/>
    <w:rsid w:val="00C823B2"/>
    <w:rsid w:val="00C826DD"/>
    <w:rsid w:val="00C827F6"/>
    <w:rsid w:val="00C82D3A"/>
    <w:rsid w:val="00C831BF"/>
    <w:rsid w:val="00C83710"/>
    <w:rsid w:val="00C83AF7"/>
    <w:rsid w:val="00C83EE7"/>
    <w:rsid w:val="00C8430E"/>
    <w:rsid w:val="00C8489F"/>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112D"/>
    <w:rsid w:val="00C91C36"/>
    <w:rsid w:val="00C91E9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CD"/>
    <w:rsid w:val="00C952F2"/>
    <w:rsid w:val="00C95856"/>
    <w:rsid w:val="00C959A3"/>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365"/>
    <w:rsid w:val="00CA05DF"/>
    <w:rsid w:val="00CA0E1F"/>
    <w:rsid w:val="00CA1080"/>
    <w:rsid w:val="00CA11C2"/>
    <w:rsid w:val="00CA11CE"/>
    <w:rsid w:val="00CA14ED"/>
    <w:rsid w:val="00CA2600"/>
    <w:rsid w:val="00CA2A17"/>
    <w:rsid w:val="00CA2D53"/>
    <w:rsid w:val="00CA3069"/>
    <w:rsid w:val="00CA30FE"/>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FCB"/>
    <w:rsid w:val="00CB10D4"/>
    <w:rsid w:val="00CB11B2"/>
    <w:rsid w:val="00CB131D"/>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2C2"/>
    <w:rsid w:val="00CB4C33"/>
    <w:rsid w:val="00CB5304"/>
    <w:rsid w:val="00CB59AA"/>
    <w:rsid w:val="00CB5F3C"/>
    <w:rsid w:val="00CB6460"/>
    <w:rsid w:val="00CB6510"/>
    <w:rsid w:val="00CB658C"/>
    <w:rsid w:val="00CB6FBB"/>
    <w:rsid w:val="00CB792A"/>
    <w:rsid w:val="00CB79F1"/>
    <w:rsid w:val="00CB7D9F"/>
    <w:rsid w:val="00CB7E09"/>
    <w:rsid w:val="00CC007F"/>
    <w:rsid w:val="00CC035C"/>
    <w:rsid w:val="00CC082D"/>
    <w:rsid w:val="00CC0AEB"/>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7C5"/>
    <w:rsid w:val="00CD0BA3"/>
    <w:rsid w:val="00CD0BBA"/>
    <w:rsid w:val="00CD0CDA"/>
    <w:rsid w:val="00CD0E81"/>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B92"/>
    <w:rsid w:val="00CD4461"/>
    <w:rsid w:val="00CD4722"/>
    <w:rsid w:val="00CD53DF"/>
    <w:rsid w:val="00CD57D3"/>
    <w:rsid w:val="00CD57FD"/>
    <w:rsid w:val="00CD58AA"/>
    <w:rsid w:val="00CD5A04"/>
    <w:rsid w:val="00CD5DAF"/>
    <w:rsid w:val="00CD6024"/>
    <w:rsid w:val="00CD627B"/>
    <w:rsid w:val="00CD6345"/>
    <w:rsid w:val="00CD668C"/>
    <w:rsid w:val="00CD6A88"/>
    <w:rsid w:val="00CD6E8C"/>
    <w:rsid w:val="00CD6EC8"/>
    <w:rsid w:val="00CD72B9"/>
    <w:rsid w:val="00CD7498"/>
    <w:rsid w:val="00CD7B0A"/>
    <w:rsid w:val="00CE023A"/>
    <w:rsid w:val="00CE048F"/>
    <w:rsid w:val="00CE0582"/>
    <w:rsid w:val="00CE0CE2"/>
    <w:rsid w:val="00CE1029"/>
    <w:rsid w:val="00CE123E"/>
    <w:rsid w:val="00CE19A7"/>
    <w:rsid w:val="00CE19DD"/>
    <w:rsid w:val="00CE25D7"/>
    <w:rsid w:val="00CE2AD8"/>
    <w:rsid w:val="00CE3235"/>
    <w:rsid w:val="00CE3249"/>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F0228"/>
    <w:rsid w:val="00CF0686"/>
    <w:rsid w:val="00CF076D"/>
    <w:rsid w:val="00CF08FA"/>
    <w:rsid w:val="00CF0D28"/>
    <w:rsid w:val="00CF1057"/>
    <w:rsid w:val="00CF16E7"/>
    <w:rsid w:val="00CF1804"/>
    <w:rsid w:val="00CF1ADC"/>
    <w:rsid w:val="00CF226A"/>
    <w:rsid w:val="00CF22B0"/>
    <w:rsid w:val="00CF2355"/>
    <w:rsid w:val="00CF26A2"/>
    <w:rsid w:val="00CF2B39"/>
    <w:rsid w:val="00CF2FC2"/>
    <w:rsid w:val="00CF3B1B"/>
    <w:rsid w:val="00CF3DB7"/>
    <w:rsid w:val="00CF4018"/>
    <w:rsid w:val="00CF40A9"/>
    <w:rsid w:val="00CF41EC"/>
    <w:rsid w:val="00CF43C3"/>
    <w:rsid w:val="00CF4741"/>
    <w:rsid w:val="00CF4778"/>
    <w:rsid w:val="00CF4876"/>
    <w:rsid w:val="00CF4AB6"/>
    <w:rsid w:val="00CF4E4B"/>
    <w:rsid w:val="00CF5172"/>
    <w:rsid w:val="00CF5193"/>
    <w:rsid w:val="00CF521D"/>
    <w:rsid w:val="00CF538B"/>
    <w:rsid w:val="00CF5561"/>
    <w:rsid w:val="00CF5944"/>
    <w:rsid w:val="00CF5B80"/>
    <w:rsid w:val="00CF5BB9"/>
    <w:rsid w:val="00CF631D"/>
    <w:rsid w:val="00CF6814"/>
    <w:rsid w:val="00CF6AC4"/>
    <w:rsid w:val="00CF6AD3"/>
    <w:rsid w:val="00CF6D52"/>
    <w:rsid w:val="00CF6DF7"/>
    <w:rsid w:val="00CF6F58"/>
    <w:rsid w:val="00CF7053"/>
    <w:rsid w:val="00CF70ED"/>
    <w:rsid w:val="00CF7455"/>
    <w:rsid w:val="00CF76E2"/>
    <w:rsid w:val="00D00001"/>
    <w:rsid w:val="00D00461"/>
    <w:rsid w:val="00D00569"/>
    <w:rsid w:val="00D007AA"/>
    <w:rsid w:val="00D012FA"/>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40FA"/>
    <w:rsid w:val="00D04105"/>
    <w:rsid w:val="00D04579"/>
    <w:rsid w:val="00D04674"/>
    <w:rsid w:val="00D04BA5"/>
    <w:rsid w:val="00D0515E"/>
    <w:rsid w:val="00D052FC"/>
    <w:rsid w:val="00D05440"/>
    <w:rsid w:val="00D05596"/>
    <w:rsid w:val="00D057C9"/>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BB"/>
    <w:rsid w:val="00D12966"/>
    <w:rsid w:val="00D12E30"/>
    <w:rsid w:val="00D12E34"/>
    <w:rsid w:val="00D1349E"/>
    <w:rsid w:val="00D13A81"/>
    <w:rsid w:val="00D13B53"/>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920"/>
    <w:rsid w:val="00D23C1B"/>
    <w:rsid w:val="00D2423F"/>
    <w:rsid w:val="00D244D0"/>
    <w:rsid w:val="00D24BC7"/>
    <w:rsid w:val="00D24D33"/>
    <w:rsid w:val="00D24D8E"/>
    <w:rsid w:val="00D24F0D"/>
    <w:rsid w:val="00D2523E"/>
    <w:rsid w:val="00D2528E"/>
    <w:rsid w:val="00D254AA"/>
    <w:rsid w:val="00D25708"/>
    <w:rsid w:val="00D2575C"/>
    <w:rsid w:val="00D2589D"/>
    <w:rsid w:val="00D2592C"/>
    <w:rsid w:val="00D259BB"/>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2019"/>
    <w:rsid w:val="00D32232"/>
    <w:rsid w:val="00D32980"/>
    <w:rsid w:val="00D329BE"/>
    <w:rsid w:val="00D32B79"/>
    <w:rsid w:val="00D32C9D"/>
    <w:rsid w:val="00D32EB6"/>
    <w:rsid w:val="00D336F4"/>
    <w:rsid w:val="00D33C64"/>
    <w:rsid w:val="00D3477B"/>
    <w:rsid w:val="00D34828"/>
    <w:rsid w:val="00D34876"/>
    <w:rsid w:val="00D3488D"/>
    <w:rsid w:val="00D348E6"/>
    <w:rsid w:val="00D34C24"/>
    <w:rsid w:val="00D34F79"/>
    <w:rsid w:val="00D35021"/>
    <w:rsid w:val="00D3502D"/>
    <w:rsid w:val="00D3530A"/>
    <w:rsid w:val="00D35705"/>
    <w:rsid w:val="00D35949"/>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46C"/>
    <w:rsid w:val="00D47489"/>
    <w:rsid w:val="00D475C9"/>
    <w:rsid w:val="00D47A6D"/>
    <w:rsid w:val="00D47D08"/>
    <w:rsid w:val="00D47E17"/>
    <w:rsid w:val="00D503B2"/>
    <w:rsid w:val="00D508D9"/>
    <w:rsid w:val="00D5094E"/>
    <w:rsid w:val="00D50ECE"/>
    <w:rsid w:val="00D51A5B"/>
    <w:rsid w:val="00D51ADE"/>
    <w:rsid w:val="00D51CCB"/>
    <w:rsid w:val="00D51DE3"/>
    <w:rsid w:val="00D51DE6"/>
    <w:rsid w:val="00D523AC"/>
    <w:rsid w:val="00D524D0"/>
    <w:rsid w:val="00D525F4"/>
    <w:rsid w:val="00D5279D"/>
    <w:rsid w:val="00D52808"/>
    <w:rsid w:val="00D53146"/>
    <w:rsid w:val="00D536DC"/>
    <w:rsid w:val="00D537FD"/>
    <w:rsid w:val="00D53AE1"/>
    <w:rsid w:val="00D53AFE"/>
    <w:rsid w:val="00D54364"/>
    <w:rsid w:val="00D547CA"/>
    <w:rsid w:val="00D557CD"/>
    <w:rsid w:val="00D55FF4"/>
    <w:rsid w:val="00D568C1"/>
    <w:rsid w:val="00D56A2C"/>
    <w:rsid w:val="00D56DD8"/>
    <w:rsid w:val="00D577E5"/>
    <w:rsid w:val="00D578E8"/>
    <w:rsid w:val="00D57B89"/>
    <w:rsid w:val="00D57C5E"/>
    <w:rsid w:val="00D601C3"/>
    <w:rsid w:val="00D60751"/>
    <w:rsid w:val="00D60A5F"/>
    <w:rsid w:val="00D61379"/>
    <w:rsid w:val="00D6148F"/>
    <w:rsid w:val="00D61E80"/>
    <w:rsid w:val="00D6204B"/>
    <w:rsid w:val="00D62341"/>
    <w:rsid w:val="00D62421"/>
    <w:rsid w:val="00D6276F"/>
    <w:rsid w:val="00D6319B"/>
    <w:rsid w:val="00D632B7"/>
    <w:rsid w:val="00D63C5E"/>
    <w:rsid w:val="00D6422D"/>
    <w:rsid w:val="00D647D0"/>
    <w:rsid w:val="00D64B4D"/>
    <w:rsid w:val="00D6582C"/>
    <w:rsid w:val="00D65A54"/>
    <w:rsid w:val="00D65A6C"/>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35A"/>
    <w:rsid w:val="00D733B7"/>
    <w:rsid w:val="00D73601"/>
    <w:rsid w:val="00D73639"/>
    <w:rsid w:val="00D73837"/>
    <w:rsid w:val="00D738BA"/>
    <w:rsid w:val="00D73A98"/>
    <w:rsid w:val="00D73FE1"/>
    <w:rsid w:val="00D745F2"/>
    <w:rsid w:val="00D74B65"/>
    <w:rsid w:val="00D74D9C"/>
    <w:rsid w:val="00D75D48"/>
    <w:rsid w:val="00D75D94"/>
    <w:rsid w:val="00D75E2F"/>
    <w:rsid w:val="00D76119"/>
    <w:rsid w:val="00D765E5"/>
    <w:rsid w:val="00D76687"/>
    <w:rsid w:val="00D769A4"/>
    <w:rsid w:val="00D76D6A"/>
    <w:rsid w:val="00D76E2F"/>
    <w:rsid w:val="00D76F70"/>
    <w:rsid w:val="00D776A8"/>
    <w:rsid w:val="00D77C28"/>
    <w:rsid w:val="00D77E09"/>
    <w:rsid w:val="00D803C7"/>
    <w:rsid w:val="00D80443"/>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3DF"/>
    <w:rsid w:val="00D85435"/>
    <w:rsid w:val="00D85832"/>
    <w:rsid w:val="00D85F36"/>
    <w:rsid w:val="00D86281"/>
    <w:rsid w:val="00D8632B"/>
    <w:rsid w:val="00D86688"/>
    <w:rsid w:val="00D876A4"/>
    <w:rsid w:val="00D87AE8"/>
    <w:rsid w:val="00D87C09"/>
    <w:rsid w:val="00D90023"/>
    <w:rsid w:val="00D9041B"/>
    <w:rsid w:val="00D90793"/>
    <w:rsid w:val="00D90A7E"/>
    <w:rsid w:val="00D90C9B"/>
    <w:rsid w:val="00D90E3D"/>
    <w:rsid w:val="00D90E40"/>
    <w:rsid w:val="00D90E4D"/>
    <w:rsid w:val="00D910C6"/>
    <w:rsid w:val="00D91303"/>
    <w:rsid w:val="00D91468"/>
    <w:rsid w:val="00D9189B"/>
    <w:rsid w:val="00D91932"/>
    <w:rsid w:val="00D919EF"/>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47D"/>
    <w:rsid w:val="00D94DA3"/>
    <w:rsid w:val="00D94DE9"/>
    <w:rsid w:val="00D9532E"/>
    <w:rsid w:val="00D9578C"/>
    <w:rsid w:val="00D9588D"/>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1937"/>
    <w:rsid w:val="00DA197A"/>
    <w:rsid w:val="00DA1B7F"/>
    <w:rsid w:val="00DA23E5"/>
    <w:rsid w:val="00DA269C"/>
    <w:rsid w:val="00DA287F"/>
    <w:rsid w:val="00DA28F1"/>
    <w:rsid w:val="00DA2A4D"/>
    <w:rsid w:val="00DA2C71"/>
    <w:rsid w:val="00DA32CC"/>
    <w:rsid w:val="00DA39CE"/>
    <w:rsid w:val="00DA3BD4"/>
    <w:rsid w:val="00DA3C0D"/>
    <w:rsid w:val="00DA49E1"/>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F17"/>
    <w:rsid w:val="00DB11B5"/>
    <w:rsid w:val="00DB144B"/>
    <w:rsid w:val="00DB155D"/>
    <w:rsid w:val="00DB1C5A"/>
    <w:rsid w:val="00DB1CC4"/>
    <w:rsid w:val="00DB246C"/>
    <w:rsid w:val="00DB262A"/>
    <w:rsid w:val="00DB265E"/>
    <w:rsid w:val="00DB295F"/>
    <w:rsid w:val="00DB3746"/>
    <w:rsid w:val="00DB3F68"/>
    <w:rsid w:val="00DB4B99"/>
    <w:rsid w:val="00DB50DF"/>
    <w:rsid w:val="00DB54E4"/>
    <w:rsid w:val="00DB5543"/>
    <w:rsid w:val="00DB5879"/>
    <w:rsid w:val="00DB5C5D"/>
    <w:rsid w:val="00DB5ECB"/>
    <w:rsid w:val="00DB5F69"/>
    <w:rsid w:val="00DB60FF"/>
    <w:rsid w:val="00DB668A"/>
    <w:rsid w:val="00DB6E59"/>
    <w:rsid w:val="00DB7A3C"/>
    <w:rsid w:val="00DB7A7F"/>
    <w:rsid w:val="00DC0029"/>
    <w:rsid w:val="00DC0752"/>
    <w:rsid w:val="00DC0849"/>
    <w:rsid w:val="00DC0F20"/>
    <w:rsid w:val="00DC105E"/>
    <w:rsid w:val="00DC1274"/>
    <w:rsid w:val="00DC1285"/>
    <w:rsid w:val="00DC138D"/>
    <w:rsid w:val="00DC13DB"/>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654"/>
    <w:rsid w:val="00DD073B"/>
    <w:rsid w:val="00DD13B8"/>
    <w:rsid w:val="00DD155D"/>
    <w:rsid w:val="00DD1658"/>
    <w:rsid w:val="00DD1CC1"/>
    <w:rsid w:val="00DD1CFE"/>
    <w:rsid w:val="00DD1F17"/>
    <w:rsid w:val="00DD1FE9"/>
    <w:rsid w:val="00DD1FEF"/>
    <w:rsid w:val="00DD2006"/>
    <w:rsid w:val="00DD2309"/>
    <w:rsid w:val="00DD32C7"/>
    <w:rsid w:val="00DD3341"/>
    <w:rsid w:val="00DD35A1"/>
    <w:rsid w:val="00DD43B8"/>
    <w:rsid w:val="00DD43CC"/>
    <w:rsid w:val="00DD445B"/>
    <w:rsid w:val="00DD44C7"/>
    <w:rsid w:val="00DD4900"/>
    <w:rsid w:val="00DD4CBC"/>
    <w:rsid w:val="00DD5317"/>
    <w:rsid w:val="00DD5B63"/>
    <w:rsid w:val="00DD5EDE"/>
    <w:rsid w:val="00DD5F7A"/>
    <w:rsid w:val="00DD62B2"/>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7F1"/>
    <w:rsid w:val="00DF698B"/>
    <w:rsid w:val="00DF6A34"/>
    <w:rsid w:val="00DF6A84"/>
    <w:rsid w:val="00DF6BFD"/>
    <w:rsid w:val="00DF715E"/>
    <w:rsid w:val="00DF72C6"/>
    <w:rsid w:val="00DF7304"/>
    <w:rsid w:val="00DF73B0"/>
    <w:rsid w:val="00DF7408"/>
    <w:rsid w:val="00DF7524"/>
    <w:rsid w:val="00DF7700"/>
    <w:rsid w:val="00DF785E"/>
    <w:rsid w:val="00DF79BB"/>
    <w:rsid w:val="00DF7A32"/>
    <w:rsid w:val="00DF7B37"/>
    <w:rsid w:val="00DF7B98"/>
    <w:rsid w:val="00DF7C4C"/>
    <w:rsid w:val="00E0019E"/>
    <w:rsid w:val="00E004C0"/>
    <w:rsid w:val="00E00545"/>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59BA"/>
    <w:rsid w:val="00E059BC"/>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4FB"/>
    <w:rsid w:val="00E1161D"/>
    <w:rsid w:val="00E11C0C"/>
    <w:rsid w:val="00E12821"/>
    <w:rsid w:val="00E12877"/>
    <w:rsid w:val="00E12901"/>
    <w:rsid w:val="00E12EA2"/>
    <w:rsid w:val="00E1303A"/>
    <w:rsid w:val="00E13875"/>
    <w:rsid w:val="00E13A12"/>
    <w:rsid w:val="00E13A45"/>
    <w:rsid w:val="00E13BC6"/>
    <w:rsid w:val="00E13CA5"/>
    <w:rsid w:val="00E142C7"/>
    <w:rsid w:val="00E148DC"/>
    <w:rsid w:val="00E1499E"/>
    <w:rsid w:val="00E149DF"/>
    <w:rsid w:val="00E14A7C"/>
    <w:rsid w:val="00E14F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46B"/>
    <w:rsid w:val="00E30522"/>
    <w:rsid w:val="00E307C1"/>
    <w:rsid w:val="00E30880"/>
    <w:rsid w:val="00E30E03"/>
    <w:rsid w:val="00E312D6"/>
    <w:rsid w:val="00E316EA"/>
    <w:rsid w:val="00E31A00"/>
    <w:rsid w:val="00E31D76"/>
    <w:rsid w:val="00E31E9E"/>
    <w:rsid w:val="00E32381"/>
    <w:rsid w:val="00E324EA"/>
    <w:rsid w:val="00E325F0"/>
    <w:rsid w:val="00E33080"/>
    <w:rsid w:val="00E33092"/>
    <w:rsid w:val="00E33240"/>
    <w:rsid w:val="00E33F4A"/>
    <w:rsid w:val="00E33FE1"/>
    <w:rsid w:val="00E34012"/>
    <w:rsid w:val="00E343EE"/>
    <w:rsid w:val="00E34892"/>
    <w:rsid w:val="00E349C6"/>
    <w:rsid w:val="00E34D15"/>
    <w:rsid w:val="00E35028"/>
    <w:rsid w:val="00E35273"/>
    <w:rsid w:val="00E35383"/>
    <w:rsid w:val="00E353B2"/>
    <w:rsid w:val="00E35453"/>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A94"/>
    <w:rsid w:val="00E40E3E"/>
    <w:rsid w:val="00E4131D"/>
    <w:rsid w:val="00E4168A"/>
    <w:rsid w:val="00E41A23"/>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500BF"/>
    <w:rsid w:val="00E501F5"/>
    <w:rsid w:val="00E5027C"/>
    <w:rsid w:val="00E505A7"/>
    <w:rsid w:val="00E50A2D"/>
    <w:rsid w:val="00E51218"/>
    <w:rsid w:val="00E51B54"/>
    <w:rsid w:val="00E51B5C"/>
    <w:rsid w:val="00E51C4C"/>
    <w:rsid w:val="00E51F72"/>
    <w:rsid w:val="00E52254"/>
    <w:rsid w:val="00E52458"/>
    <w:rsid w:val="00E52A80"/>
    <w:rsid w:val="00E52AA2"/>
    <w:rsid w:val="00E52E84"/>
    <w:rsid w:val="00E5305D"/>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A3"/>
    <w:rsid w:val="00E55D22"/>
    <w:rsid w:val="00E565A5"/>
    <w:rsid w:val="00E566EE"/>
    <w:rsid w:val="00E56C64"/>
    <w:rsid w:val="00E56F3A"/>
    <w:rsid w:val="00E56F57"/>
    <w:rsid w:val="00E56FA9"/>
    <w:rsid w:val="00E57474"/>
    <w:rsid w:val="00E575BA"/>
    <w:rsid w:val="00E57BC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BF"/>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C7C"/>
    <w:rsid w:val="00E66E5C"/>
    <w:rsid w:val="00E670F7"/>
    <w:rsid w:val="00E6710E"/>
    <w:rsid w:val="00E6728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2CA"/>
    <w:rsid w:val="00E75838"/>
    <w:rsid w:val="00E7585F"/>
    <w:rsid w:val="00E75C97"/>
    <w:rsid w:val="00E7607C"/>
    <w:rsid w:val="00E766F9"/>
    <w:rsid w:val="00E76773"/>
    <w:rsid w:val="00E76CEE"/>
    <w:rsid w:val="00E777A8"/>
    <w:rsid w:val="00E777F9"/>
    <w:rsid w:val="00E80097"/>
    <w:rsid w:val="00E801B7"/>
    <w:rsid w:val="00E8023A"/>
    <w:rsid w:val="00E80D73"/>
    <w:rsid w:val="00E811A3"/>
    <w:rsid w:val="00E81394"/>
    <w:rsid w:val="00E8199A"/>
    <w:rsid w:val="00E81AC6"/>
    <w:rsid w:val="00E81E24"/>
    <w:rsid w:val="00E81E37"/>
    <w:rsid w:val="00E8204F"/>
    <w:rsid w:val="00E8257C"/>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D30"/>
    <w:rsid w:val="00E91522"/>
    <w:rsid w:val="00E9181D"/>
    <w:rsid w:val="00E91A4D"/>
    <w:rsid w:val="00E91E35"/>
    <w:rsid w:val="00E91F00"/>
    <w:rsid w:val="00E91F08"/>
    <w:rsid w:val="00E92910"/>
    <w:rsid w:val="00E92D48"/>
    <w:rsid w:val="00E93067"/>
    <w:rsid w:val="00E93523"/>
    <w:rsid w:val="00E93881"/>
    <w:rsid w:val="00E9393E"/>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C15"/>
    <w:rsid w:val="00EA0D73"/>
    <w:rsid w:val="00EA10BC"/>
    <w:rsid w:val="00EA10EE"/>
    <w:rsid w:val="00EA132F"/>
    <w:rsid w:val="00EA1352"/>
    <w:rsid w:val="00EA1AD7"/>
    <w:rsid w:val="00EA1DE5"/>
    <w:rsid w:val="00EA1DF4"/>
    <w:rsid w:val="00EA24AC"/>
    <w:rsid w:val="00EA2737"/>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E54"/>
    <w:rsid w:val="00EA614B"/>
    <w:rsid w:val="00EA6386"/>
    <w:rsid w:val="00EA6434"/>
    <w:rsid w:val="00EA6972"/>
    <w:rsid w:val="00EA69EF"/>
    <w:rsid w:val="00EA6AA5"/>
    <w:rsid w:val="00EA7BAD"/>
    <w:rsid w:val="00EA7BF4"/>
    <w:rsid w:val="00EB003B"/>
    <w:rsid w:val="00EB02A7"/>
    <w:rsid w:val="00EB0629"/>
    <w:rsid w:val="00EB077B"/>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C49"/>
    <w:rsid w:val="00EB4D36"/>
    <w:rsid w:val="00EB4E7F"/>
    <w:rsid w:val="00EB4EEE"/>
    <w:rsid w:val="00EB512F"/>
    <w:rsid w:val="00EB5749"/>
    <w:rsid w:val="00EB5A08"/>
    <w:rsid w:val="00EB5A10"/>
    <w:rsid w:val="00EB5CFE"/>
    <w:rsid w:val="00EB611B"/>
    <w:rsid w:val="00EB6198"/>
    <w:rsid w:val="00EB62DF"/>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7"/>
    <w:rsid w:val="00EC2BA9"/>
    <w:rsid w:val="00EC328B"/>
    <w:rsid w:val="00EC3322"/>
    <w:rsid w:val="00EC3340"/>
    <w:rsid w:val="00EC357F"/>
    <w:rsid w:val="00EC3FDC"/>
    <w:rsid w:val="00EC4343"/>
    <w:rsid w:val="00EC46A4"/>
    <w:rsid w:val="00EC4E19"/>
    <w:rsid w:val="00EC5219"/>
    <w:rsid w:val="00EC5354"/>
    <w:rsid w:val="00EC5727"/>
    <w:rsid w:val="00EC5C58"/>
    <w:rsid w:val="00EC5D90"/>
    <w:rsid w:val="00EC5F45"/>
    <w:rsid w:val="00EC5F69"/>
    <w:rsid w:val="00EC62D4"/>
    <w:rsid w:val="00EC6449"/>
    <w:rsid w:val="00EC6576"/>
    <w:rsid w:val="00EC726F"/>
    <w:rsid w:val="00EC72BE"/>
    <w:rsid w:val="00EC7FA8"/>
    <w:rsid w:val="00ED05BD"/>
    <w:rsid w:val="00ED11E4"/>
    <w:rsid w:val="00ED1772"/>
    <w:rsid w:val="00ED1850"/>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828"/>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79C"/>
    <w:rsid w:val="00EE77A8"/>
    <w:rsid w:val="00EF008F"/>
    <w:rsid w:val="00EF03D0"/>
    <w:rsid w:val="00EF03DD"/>
    <w:rsid w:val="00EF05F5"/>
    <w:rsid w:val="00EF0D5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4D2"/>
    <w:rsid w:val="00F024EE"/>
    <w:rsid w:val="00F027A7"/>
    <w:rsid w:val="00F0289C"/>
    <w:rsid w:val="00F03183"/>
    <w:rsid w:val="00F03269"/>
    <w:rsid w:val="00F035D0"/>
    <w:rsid w:val="00F037F3"/>
    <w:rsid w:val="00F0395A"/>
    <w:rsid w:val="00F039A5"/>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71F3"/>
    <w:rsid w:val="00F07213"/>
    <w:rsid w:val="00F0754A"/>
    <w:rsid w:val="00F07606"/>
    <w:rsid w:val="00F07700"/>
    <w:rsid w:val="00F07743"/>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714"/>
    <w:rsid w:val="00F25A38"/>
    <w:rsid w:val="00F25F4E"/>
    <w:rsid w:val="00F26048"/>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43D"/>
    <w:rsid w:val="00F33870"/>
    <w:rsid w:val="00F3393C"/>
    <w:rsid w:val="00F33974"/>
    <w:rsid w:val="00F3398E"/>
    <w:rsid w:val="00F33B10"/>
    <w:rsid w:val="00F34024"/>
    <w:rsid w:val="00F34195"/>
    <w:rsid w:val="00F3500E"/>
    <w:rsid w:val="00F35088"/>
    <w:rsid w:val="00F35153"/>
    <w:rsid w:val="00F3526D"/>
    <w:rsid w:val="00F35322"/>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736"/>
    <w:rsid w:val="00F46BF1"/>
    <w:rsid w:val="00F46F2A"/>
    <w:rsid w:val="00F479DA"/>
    <w:rsid w:val="00F47EE1"/>
    <w:rsid w:val="00F50704"/>
    <w:rsid w:val="00F50DC0"/>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630"/>
    <w:rsid w:val="00F567D9"/>
    <w:rsid w:val="00F56881"/>
    <w:rsid w:val="00F56BB3"/>
    <w:rsid w:val="00F56E2F"/>
    <w:rsid w:val="00F57323"/>
    <w:rsid w:val="00F57A69"/>
    <w:rsid w:val="00F57B4C"/>
    <w:rsid w:val="00F57C77"/>
    <w:rsid w:val="00F57D7A"/>
    <w:rsid w:val="00F57EE7"/>
    <w:rsid w:val="00F60466"/>
    <w:rsid w:val="00F604A9"/>
    <w:rsid w:val="00F60688"/>
    <w:rsid w:val="00F608BD"/>
    <w:rsid w:val="00F60CE4"/>
    <w:rsid w:val="00F61028"/>
    <w:rsid w:val="00F61110"/>
    <w:rsid w:val="00F61156"/>
    <w:rsid w:val="00F61231"/>
    <w:rsid w:val="00F61578"/>
    <w:rsid w:val="00F61749"/>
    <w:rsid w:val="00F61970"/>
    <w:rsid w:val="00F61B49"/>
    <w:rsid w:val="00F62046"/>
    <w:rsid w:val="00F6205C"/>
    <w:rsid w:val="00F62157"/>
    <w:rsid w:val="00F623AA"/>
    <w:rsid w:val="00F62597"/>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A71"/>
    <w:rsid w:val="00F70B19"/>
    <w:rsid w:val="00F70E7D"/>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3507"/>
    <w:rsid w:val="00F7360C"/>
    <w:rsid w:val="00F737C5"/>
    <w:rsid w:val="00F739CF"/>
    <w:rsid w:val="00F73F2D"/>
    <w:rsid w:val="00F7402B"/>
    <w:rsid w:val="00F74051"/>
    <w:rsid w:val="00F741CF"/>
    <w:rsid w:val="00F7421A"/>
    <w:rsid w:val="00F7463A"/>
    <w:rsid w:val="00F74641"/>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D2"/>
    <w:rsid w:val="00F86A95"/>
    <w:rsid w:val="00F871D0"/>
    <w:rsid w:val="00F8736F"/>
    <w:rsid w:val="00F873E8"/>
    <w:rsid w:val="00F87B17"/>
    <w:rsid w:val="00F87B8E"/>
    <w:rsid w:val="00F87DEB"/>
    <w:rsid w:val="00F90087"/>
    <w:rsid w:val="00F90310"/>
    <w:rsid w:val="00F90570"/>
    <w:rsid w:val="00F90B8A"/>
    <w:rsid w:val="00F90BDC"/>
    <w:rsid w:val="00F90F63"/>
    <w:rsid w:val="00F91565"/>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8FB"/>
    <w:rsid w:val="00F95978"/>
    <w:rsid w:val="00F95CDB"/>
    <w:rsid w:val="00F95F1E"/>
    <w:rsid w:val="00F964D1"/>
    <w:rsid w:val="00F9721F"/>
    <w:rsid w:val="00F9760D"/>
    <w:rsid w:val="00F97B1D"/>
    <w:rsid w:val="00FA025B"/>
    <w:rsid w:val="00FA07DA"/>
    <w:rsid w:val="00FA0A1D"/>
    <w:rsid w:val="00FA0E68"/>
    <w:rsid w:val="00FA128A"/>
    <w:rsid w:val="00FA134D"/>
    <w:rsid w:val="00FA134F"/>
    <w:rsid w:val="00FA13B3"/>
    <w:rsid w:val="00FA15A7"/>
    <w:rsid w:val="00FA1C3F"/>
    <w:rsid w:val="00FA1FC3"/>
    <w:rsid w:val="00FA2071"/>
    <w:rsid w:val="00FA20E2"/>
    <w:rsid w:val="00FA24CE"/>
    <w:rsid w:val="00FA2736"/>
    <w:rsid w:val="00FA290E"/>
    <w:rsid w:val="00FA30CC"/>
    <w:rsid w:val="00FA3188"/>
    <w:rsid w:val="00FA3492"/>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307"/>
    <w:rsid w:val="00FA7340"/>
    <w:rsid w:val="00FA76E5"/>
    <w:rsid w:val="00FA78FA"/>
    <w:rsid w:val="00FA7D19"/>
    <w:rsid w:val="00FA7E87"/>
    <w:rsid w:val="00FA7FBC"/>
    <w:rsid w:val="00FA7FE6"/>
    <w:rsid w:val="00FB01D9"/>
    <w:rsid w:val="00FB0C01"/>
    <w:rsid w:val="00FB0DEF"/>
    <w:rsid w:val="00FB0E19"/>
    <w:rsid w:val="00FB10A3"/>
    <w:rsid w:val="00FB12C9"/>
    <w:rsid w:val="00FB15CE"/>
    <w:rsid w:val="00FB1D68"/>
    <w:rsid w:val="00FB208E"/>
    <w:rsid w:val="00FB28A0"/>
    <w:rsid w:val="00FB2F63"/>
    <w:rsid w:val="00FB32E6"/>
    <w:rsid w:val="00FB3510"/>
    <w:rsid w:val="00FB436B"/>
    <w:rsid w:val="00FB43B0"/>
    <w:rsid w:val="00FB47EB"/>
    <w:rsid w:val="00FB4D3C"/>
    <w:rsid w:val="00FB4ED7"/>
    <w:rsid w:val="00FB5140"/>
    <w:rsid w:val="00FB519D"/>
    <w:rsid w:val="00FB5226"/>
    <w:rsid w:val="00FB5568"/>
    <w:rsid w:val="00FB5A87"/>
    <w:rsid w:val="00FB6658"/>
    <w:rsid w:val="00FB6813"/>
    <w:rsid w:val="00FB6DC9"/>
    <w:rsid w:val="00FB74E6"/>
    <w:rsid w:val="00FB799A"/>
    <w:rsid w:val="00FB7A10"/>
    <w:rsid w:val="00FB7ECF"/>
    <w:rsid w:val="00FC03D3"/>
    <w:rsid w:val="00FC06EA"/>
    <w:rsid w:val="00FC12AC"/>
    <w:rsid w:val="00FC152B"/>
    <w:rsid w:val="00FC1766"/>
    <w:rsid w:val="00FC18C2"/>
    <w:rsid w:val="00FC1947"/>
    <w:rsid w:val="00FC1D6A"/>
    <w:rsid w:val="00FC1D9E"/>
    <w:rsid w:val="00FC2159"/>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2142"/>
    <w:rsid w:val="00FD2769"/>
    <w:rsid w:val="00FD27B8"/>
    <w:rsid w:val="00FD2859"/>
    <w:rsid w:val="00FD2FB4"/>
    <w:rsid w:val="00FD32B6"/>
    <w:rsid w:val="00FD3308"/>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F08"/>
    <w:rsid w:val="00FF0478"/>
    <w:rsid w:val="00FF057A"/>
    <w:rsid w:val="00FF08FA"/>
    <w:rsid w:val="00FF0A0C"/>
    <w:rsid w:val="00FF0DAC"/>
    <w:rsid w:val="00FF121E"/>
    <w:rsid w:val="00FF16F2"/>
    <w:rsid w:val="00FF171D"/>
    <w:rsid w:val="00FF18E4"/>
    <w:rsid w:val="00FF2078"/>
    <w:rsid w:val="00FF2116"/>
    <w:rsid w:val="00FF23C0"/>
    <w:rsid w:val="00FF2768"/>
    <w:rsid w:val="00FF27A5"/>
    <w:rsid w:val="00FF2CD7"/>
    <w:rsid w:val="00FF30F7"/>
    <w:rsid w:val="00FF3265"/>
    <w:rsid w:val="00FF3418"/>
    <w:rsid w:val="00FF36C4"/>
    <w:rsid w:val="00FF398A"/>
    <w:rsid w:val="00FF3BFA"/>
    <w:rsid w:val="00FF4060"/>
    <w:rsid w:val="00FF43B2"/>
    <w:rsid w:val="00FF4540"/>
    <w:rsid w:val="00FF4815"/>
    <w:rsid w:val="00FF486A"/>
    <w:rsid w:val="00FF4DA3"/>
    <w:rsid w:val="00FF5691"/>
    <w:rsid w:val="00FF5982"/>
    <w:rsid w:val="00FF5A0B"/>
    <w:rsid w:val="00FF5CC3"/>
    <w:rsid w:val="00FF5D7A"/>
    <w:rsid w:val="00FF614E"/>
    <w:rsid w:val="00FF6293"/>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667B0"/>
  <w15:chartTrackingRefBased/>
  <w15:docId w15:val="{B6892341-47D4-4579-8816-28E45B40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link w:val="Char4"/>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CE3249"/>
    <w:rPr>
      <w:rFonts w:ascii=".VnTimeH" w:hAnsi=".VnTimeH"/>
      <w:b/>
      <w:sz w:val="28"/>
      <w:lang w:val="en-US" w:eastAsia="en-US" w:bidi="ar-SA"/>
    </w:rPr>
  </w:style>
  <w:style w:type="paragraph" w:customStyle="1" w:styleId="CharCharCharCharCharCharChar">
    <w:name w:val=" 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basedOn w:val="DefaultParagraphFont"/>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basedOn w:val="DefaultParagraphFont"/>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5F374C"/>
    <w:rPr>
      <w:b/>
      <w:bCs/>
      <w:sz w:val="28"/>
      <w:szCs w:val="28"/>
      <w:lang w:val="en-US" w:eastAsia="en-US" w:bidi="ar-SA"/>
    </w:rPr>
  </w:style>
  <w:style w:type="character" w:customStyle="1" w:styleId="Heading5Char1">
    <w:name w:val="Heading 5 Char1"/>
    <w:aliases w:val=" Char Char5,Char Char9"/>
    <w:basedOn w:val="DefaultParagraphFont"/>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basedOn w:val="DefaultParagraphFont"/>
    <w:link w:val="Heading6"/>
    <w:rsid w:val="00EB4EEE"/>
    <w:rPr>
      <w:b/>
      <w:bCs/>
      <w:sz w:val="22"/>
      <w:szCs w:val="22"/>
      <w:lang w:val="en-US" w:eastAsia="en-US" w:bidi="ar-SA"/>
    </w:rPr>
  </w:style>
  <w:style w:type="character" w:customStyle="1" w:styleId="Heading7Char1">
    <w:name w:val="Heading 7 Char1"/>
    <w:basedOn w:val="DefaultParagraphFont"/>
    <w:link w:val="Heading7"/>
    <w:locked/>
    <w:rsid w:val="001F1E5F"/>
    <w:rPr>
      <w:sz w:val="24"/>
      <w:szCs w:val="24"/>
      <w:lang w:val="en-US" w:eastAsia="en-US" w:bidi="ar-SA"/>
    </w:rPr>
  </w:style>
  <w:style w:type="character" w:customStyle="1" w:styleId="Heading9Char1">
    <w:name w:val="Heading 9 Char1"/>
    <w:basedOn w:val="DefaultParagraphFont"/>
    <w:link w:val="Heading9"/>
    <w:locked/>
    <w:rsid w:val="00EB4EEE"/>
    <w:rPr>
      <w:rFonts w:ascii="Arial" w:hAnsi="Arial" w:cs="Arial"/>
      <w:sz w:val="22"/>
      <w:szCs w:val="22"/>
      <w:lang w:val="en-US" w:eastAsia="en-US" w:bidi="ar-SA"/>
    </w:rPr>
  </w:style>
  <w:style w:type="character" w:customStyle="1" w:styleId="CharChar8">
    <w:name w:val=" Char Char8"/>
    <w:basedOn w:val="DefaultParagraphFont"/>
    <w:rPr>
      <w:b/>
      <w:bCs/>
      <w:sz w:val="16"/>
      <w:szCs w:val="24"/>
      <w:lang w:val="en-US" w:eastAsia="en-US" w:bidi="ar-SA"/>
    </w:rPr>
  </w:style>
  <w:style w:type="paragraph" w:customStyle="1" w:styleId="Char1CharChar">
    <w:name w:val=" Char1 (文字) (文字) Char (文字) (文字) Char"/>
    <w:basedOn w:val="Normal"/>
    <w:pPr>
      <w:spacing w:after="160" w:line="240" w:lineRule="exact"/>
    </w:pPr>
    <w:rPr>
      <w:rFonts w:ascii="Arial" w:hAnsi="Arial"/>
      <w:sz w:val="20"/>
      <w:szCs w:val="20"/>
    </w:rPr>
  </w:style>
  <w:style w:type="character" w:customStyle="1" w:styleId="CharChar7">
    <w:name w:val=" Char Char7"/>
    <w:basedOn w:val="DefaultParagraphFont"/>
    <w:rPr>
      <w:b/>
      <w:bCs/>
      <w:sz w:val="28"/>
      <w:szCs w:val="28"/>
      <w:lang w:val="en-US" w:eastAsia="en-US" w:bidi="ar-SA"/>
    </w:rPr>
  </w:style>
  <w:style w:type="character" w:customStyle="1" w:styleId="CharCharChar">
    <w:name w:val=" Char Char Char"/>
    <w:basedOn w:val="DefaultParagraphFont"/>
    <w:rPr>
      <w:rFonts w:ascii=".VnTime" w:hAnsi=".VnTime"/>
      <w:b/>
      <w:bCs/>
      <w:i/>
      <w:iCs/>
      <w:sz w:val="26"/>
      <w:szCs w:val="26"/>
      <w:lang w:val="en-US" w:eastAsia="en-US" w:bidi="ar-SA"/>
    </w:rPr>
  </w:style>
  <w:style w:type="character" w:customStyle="1" w:styleId="CharChar6">
    <w:name w:val=" Char Char6"/>
    <w:basedOn w:val="DefaultParagraphFont"/>
    <w:rPr>
      <w:sz w:val="24"/>
      <w:szCs w:val="24"/>
      <w:lang w:val="en-US" w:eastAsia="en-US" w:bidi="ar-SA"/>
    </w:rPr>
  </w:style>
  <w:style w:type="character" w:customStyle="1" w:styleId="z-BottomofFormChar1">
    <w:name w:val="z-Bottom of Form Char1"/>
    <w:basedOn w:val="DefaultParagraphFont"/>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basedOn w:val="DefaultParagraphFont"/>
    <w:link w:val="BodyText2"/>
    <w:locked/>
    <w:rsid w:val="003E569A"/>
    <w:rPr>
      <w:rFonts w:ascii=".VnTime" w:hAnsi=".VnTime"/>
      <w:b/>
      <w:bCs/>
      <w:sz w:val="28"/>
      <w:szCs w:val="24"/>
      <w:lang w:val="en-US" w:eastAsia="en-US" w:bidi="ar-SA"/>
    </w:rPr>
  </w:style>
  <w:style w:type="character" w:customStyle="1" w:styleId="CharChar4">
    <w:name w:val=" Char Char4"/>
    <w:basedOn w:val="DefaultParagraphFont"/>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link w:val="BodyTextIndent"/>
    <w:rsid w:val="00390B13"/>
    <w:rPr>
      <w:rFonts w:ascii=".VnTime" w:hAnsi=".VnTime"/>
      <w:sz w:val="28"/>
      <w:lang w:val="en-US" w:eastAsia="en-US" w:bidi="ar-SA"/>
    </w:rPr>
  </w:style>
  <w:style w:type="character" w:customStyle="1" w:styleId="CharChar1">
    <w:name w:val=" Char Char1"/>
    <w:basedOn w:val="DefaultParagraphFont"/>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basedOn w:val="DefaultParagraphFont"/>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 Char Char3"/>
    <w:basedOn w:val="DefaultParagraphFont"/>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basedOn w:val="DefaultParagraphFont"/>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link w:val="FootnoteText"/>
    <w:rsid w:val="00A034E4"/>
    <w:rPr>
      <w:lang w:val="en-US" w:eastAsia="en-US" w:bidi="ar-SA"/>
    </w:rPr>
  </w:style>
  <w:style w:type="character" w:customStyle="1" w:styleId="CharChar2">
    <w:name w:val=" Char Char2"/>
    <w:basedOn w:val="DefaultParagraphFont"/>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 Char Char"/>
    <w:basedOn w:val="DefaultParagraphFont"/>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basedOn w:val="DefaultParagraphFont"/>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basedOn w:val="DefaultParagraphFont"/>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basedOn w:val="DefaultParagraphFont"/>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basedOn w:val="DefaultParagraphFont"/>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basedOn w:val="DefaultParagraphFont"/>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 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basedOn w:val="DefaultParagraphFont"/>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
    <w:name w:val="List Paragraph"/>
    <w:aliases w:val="AR Bul Normal,List Paragraph1"/>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 Char3"/>
    <w:basedOn w:val="Normal"/>
    <w:pPr>
      <w:spacing w:before="120" w:after="160" w:line="240" w:lineRule="exact"/>
      <w:ind w:firstLine="720"/>
      <w:jc w:val="both"/>
    </w:pPr>
    <w:rPr>
      <w:noProof/>
      <w:sz w:val="20"/>
      <w:szCs w:val="20"/>
      <w:lang w:val="en-AU" w:eastAsia="en-US"/>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basedOn w:val="DefaultParagraphFont"/>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 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basedOn w:val="DefaultParagraphFont"/>
    <w:rsid w:val="000304C1"/>
    <w:rPr>
      <w:rFonts w:ascii="Times New Roman" w:hAnsi="Times New Roman" w:cs="Times New Roman" w:hint="default"/>
      <w:sz w:val="24"/>
      <w:szCs w:val="24"/>
    </w:rPr>
  </w:style>
  <w:style w:type="character" w:customStyle="1" w:styleId="body0020textchar1">
    <w:name w:val="body_0020text__char1"/>
    <w:basedOn w:val="DefaultParagraphFont"/>
    <w:rsid w:val="000304C1"/>
    <w:rPr>
      <w:rFonts w:ascii="Times New Roman" w:hAnsi="Times New Roman" w:cs="Times New Roman" w:hint="default"/>
      <w:sz w:val="24"/>
      <w:szCs w:val="24"/>
    </w:rPr>
  </w:style>
  <w:style w:type="character" w:customStyle="1" w:styleId="strongchar1">
    <w:name w:val="strong__char1"/>
    <w:basedOn w:val="DefaultParagraphFont"/>
    <w:rsid w:val="000304C1"/>
    <w:rPr>
      <w:b/>
      <w:bCs/>
    </w:rPr>
  </w:style>
  <w:style w:type="character" w:customStyle="1" w:styleId="emphasischar1">
    <w:name w:val="emphasis__char1"/>
    <w:basedOn w:val="DefaultParagraphFont"/>
    <w:rsid w:val="000304C1"/>
    <w:rPr>
      <w:i/>
      <w:iCs/>
    </w:rPr>
  </w:style>
  <w:style w:type="character" w:customStyle="1" w:styleId="normal002dhchar1">
    <w:name w:val="normal_002dh__char1"/>
    <w:basedOn w:val="DefaultParagraphFont"/>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basedOn w:val="DefaultParagraphFont"/>
    <w:qFormat/>
    <w:rsid w:val="004F1E5A"/>
    <w:rPr>
      <w:b/>
      <w:bCs/>
      <w:w w:val="100"/>
    </w:rPr>
  </w:style>
  <w:style w:type="paragraph" w:customStyle="1" w:styleId="CharChar11Char">
    <w:name w:val=" 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basedOn w:val="DefaultParagraphFont"/>
    <w:link w:val="dieu0"/>
    <w:locked/>
    <w:rsid w:val="00B7097E"/>
    <w:rPr>
      <w:rFonts w:eastAsia="Calibri"/>
      <w:b/>
      <w:color w:val="0000FF"/>
      <w:spacing w:val="24"/>
      <w:sz w:val="26"/>
      <w:szCs w:val="26"/>
      <w:lang w:val="en-US" w:eastAsia="en-US" w:bidi="ar-SA"/>
    </w:rPr>
  </w:style>
  <w:style w:type="character" w:styleId="Emphasis">
    <w:name w:val="Emphasis"/>
    <w:basedOn w:val="DefaultParagraphFont"/>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basedOn w:val="DefaultParagraphFont"/>
    <w:rsid w:val="00A84FF8"/>
    <w:rPr>
      <w:color w:val="800080"/>
      <w:u w:val="single"/>
    </w:rPr>
  </w:style>
  <w:style w:type="paragraph" w:customStyle="1" w:styleId="Char1">
    <w:name w:val=" 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basedOn w:val="DefaultParagraphFont"/>
    <w:rsid w:val="002236E0"/>
    <w:rPr>
      <w:rFonts w:ascii=".VnTime" w:hAnsi=".VnTime" w:hint="default"/>
      <w:sz w:val="28"/>
      <w:szCs w:val="28"/>
    </w:rPr>
  </w:style>
  <w:style w:type="character" w:customStyle="1" w:styleId="heading3-h1">
    <w:name w:val="heading3-h1"/>
    <w:basedOn w:val="DefaultParagraphFont"/>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basedOn w:val="DefaultParagraphFont"/>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basedOn w:val="DefaultParagraphFont"/>
    <w:link w:val="tenmon"/>
    <w:rsid w:val="002B7C18"/>
    <w:rPr>
      <w:rFonts w:cs=".VnTime"/>
      <w:b/>
      <w:sz w:val="28"/>
      <w:szCs w:val="28"/>
      <w:lang w:val="en-US" w:eastAsia="en-US" w:bidi="ar-SA"/>
    </w:rPr>
  </w:style>
  <w:style w:type="character" w:customStyle="1" w:styleId="StyleBold">
    <w:name w:val="Style Bold"/>
    <w:basedOn w:val="DefaultParagraphFont"/>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basedOn w:val="DefaultParagraphFont"/>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basedOn w:val="CharChar1"/>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 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basedOn w:val="DefaultParagraphFont"/>
    <w:locked/>
    <w:rsid w:val="004E35D3"/>
    <w:rPr>
      <w:rFonts w:ascii="Times New Roman" w:hAnsi="Times New Roman" w:cs="Times New Roman"/>
      <w:b/>
      <w:bCs/>
      <w:sz w:val="28"/>
      <w:szCs w:val="28"/>
      <w:lang w:val="en-US" w:eastAsia="en-US"/>
    </w:rPr>
  </w:style>
  <w:style w:type="character" w:customStyle="1" w:styleId="CharChar16">
    <w:name w:val="Char Char16"/>
    <w:basedOn w:val="DefaultParagraphFont"/>
    <w:locked/>
    <w:rsid w:val="004E35D3"/>
    <w:rPr>
      <w:b/>
      <w:bCs/>
      <w:sz w:val="24"/>
      <w:szCs w:val="24"/>
      <w:lang w:val="en-US" w:eastAsia="en-US"/>
    </w:rPr>
  </w:style>
  <w:style w:type="character" w:customStyle="1" w:styleId="CharChar15">
    <w:name w:val="Char Char15"/>
    <w:basedOn w:val="DefaultParagraphFont"/>
    <w:locked/>
    <w:rsid w:val="004E35D3"/>
    <w:rPr>
      <w:rFonts w:ascii="Arial" w:hAnsi="Arial" w:cs="Arial"/>
      <w:b/>
      <w:bCs/>
      <w:sz w:val="26"/>
      <w:szCs w:val="26"/>
      <w:lang w:val="en-US" w:eastAsia="en-US"/>
    </w:rPr>
  </w:style>
  <w:style w:type="character" w:customStyle="1" w:styleId="CharChar80">
    <w:name w:val="Char Char8"/>
    <w:basedOn w:val="DefaultParagraphFont"/>
    <w:rsid w:val="004E35D3"/>
    <w:rPr>
      <w:b/>
      <w:bCs/>
      <w:sz w:val="24"/>
      <w:szCs w:val="24"/>
      <w:lang w:val="en-US" w:eastAsia="en-US"/>
    </w:rPr>
  </w:style>
  <w:style w:type="character" w:customStyle="1" w:styleId="CharChar70">
    <w:name w:val="Char Char7"/>
    <w:basedOn w:val="DefaultParagraphFont"/>
    <w:rsid w:val="004E35D3"/>
    <w:rPr>
      <w:b/>
      <w:bCs/>
      <w:sz w:val="28"/>
      <w:szCs w:val="28"/>
      <w:lang w:val="en-US" w:eastAsia="en-US"/>
    </w:rPr>
  </w:style>
  <w:style w:type="character" w:customStyle="1" w:styleId="CharCharChar0">
    <w:name w:val="Char Char Char"/>
    <w:aliases w:val="Heading 6 Char Char Char Char Char"/>
    <w:basedOn w:val="DefaultParagraphFont"/>
    <w:rsid w:val="004E35D3"/>
    <w:rPr>
      <w:rFonts w:ascii="Times New Roman" w:hAnsi="Times New Roman" w:cs="Times New Roman"/>
      <w:b/>
      <w:bCs/>
      <w:i/>
      <w:iCs/>
      <w:sz w:val="26"/>
      <w:szCs w:val="26"/>
      <w:lang w:val="en-US" w:eastAsia="en-US"/>
    </w:rPr>
  </w:style>
  <w:style w:type="character" w:customStyle="1" w:styleId="CharChar60">
    <w:name w:val="Char Char6"/>
    <w:basedOn w:val="DefaultParagraphFont"/>
    <w:rsid w:val="004E35D3"/>
    <w:rPr>
      <w:sz w:val="24"/>
      <w:szCs w:val="24"/>
      <w:lang w:val="en-US" w:eastAsia="en-US"/>
    </w:rPr>
  </w:style>
  <w:style w:type="character" w:customStyle="1" w:styleId="CharChar5">
    <w:name w:val="Char Char5"/>
    <w:basedOn w:val="DefaultParagraphFont"/>
    <w:rsid w:val="004E35D3"/>
    <w:rPr>
      <w:rFonts w:ascii="Arial" w:hAnsi="Arial" w:cs="Arial"/>
      <w:sz w:val="22"/>
      <w:szCs w:val="22"/>
      <w:lang w:val="en-US" w:eastAsia="en-US"/>
    </w:rPr>
  </w:style>
  <w:style w:type="character" w:customStyle="1" w:styleId="CharChar40">
    <w:name w:val="Char Char4"/>
    <w:basedOn w:val="DefaultParagraphFont"/>
    <w:rsid w:val="004E35D3"/>
    <w:rPr>
      <w:rFonts w:ascii="Times New Roman" w:hAnsi="Times New Roman" w:cs="Times New Roman"/>
      <w:b/>
      <w:bCs/>
      <w:sz w:val="24"/>
      <w:szCs w:val="24"/>
      <w:lang w:val="en-US" w:eastAsia="en-US"/>
    </w:rPr>
  </w:style>
  <w:style w:type="character" w:customStyle="1" w:styleId="CharChar10">
    <w:name w:val="Char Char1"/>
    <w:basedOn w:val="DefaultParagraphFont"/>
    <w:rsid w:val="004E35D3"/>
    <w:rPr>
      <w:rFonts w:ascii="Times New Roman" w:hAnsi="Times New Roman" w:cs="Times New Roman"/>
      <w:sz w:val="28"/>
      <w:szCs w:val="28"/>
      <w:lang w:val="en-US" w:eastAsia="en-US"/>
    </w:rPr>
  </w:style>
  <w:style w:type="character" w:customStyle="1" w:styleId="CharChar30">
    <w:name w:val="Char Char3"/>
    <w:basedOn w:val="DefaultParagraphFont"/>
    <w:rsid w:val="004E35D3"/>
    <w:rPr>
      <w:sz w:val="16"/>
      <w:szCs w:val="16"/>
      <w:lang w:val="en-US" w:eastAsia="en-US"/>
    </w:rPr>
  </w:style>
  <w:style w:type="character" w:customStyle="1" w:styleId="CharChar20">
    <w:name w:val="Char Char2"/>
    <w:basedOn w:val="DefaultParagraphFont"/>
    <w:rsid w:val="004E35D3"/>
    <w:rPr>
      <w:lang w:val="en-US" w:eastAsia="en-US"/>
    </w:rPr>
  </w:style>
  <w:style w:type="character" w:customStyle="1" w:styleId="CharChar0">
    <w:name w:val="Char Char"/>
    <w:basedOn w:val="DefaultParagraphFont"/>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eastAsia="en-US"/>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basedOn w:val="DefaultParagraphFont"/>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basedOn w:val="DefaultParagraphFont"/>
    <w:rsid w:val="001C2BBB"/>
    <w:rPr>
      <w:color w:val="0000FF"/>
    </w:rPr>
  </w:style>
  <w:style w:type="character" w:customStyle="1" w:styleId="c194kg1">
    <w:name w:val="c194kg1"/>
    <w:basedOn w:val="DefaultParagraphFont"/>
    <w:rsid w:val="001C2BBB"/>
    <w:rPr>
      <w:color w:val="602020"/>
    </w:rPr>
  </w:style>
  <w:style w:type="character" w:customStyle="1" w:styleId="c7dqy41">
    <w:name w:val="c7dqy41"/>
    <w:basedOn w:val="DefaultParagraphFont"/>
    <w:rsid w:val="001C2BBB"/>
    <w:rPr>
      <w:color w:val="AC30BD"/>
    </w:rPr>
  </w:style>
  <w:style w:type="character" w:customStyle="1" w:styleId="c18yc01">
    <w:name w:val="c18yc01"/>
    <w:basedOn w:val="DefaultParagraphFont"/>
    <w:rsid w:val="001C2BBB"/>
    <w:rPr>
      <w:color w:val="D00020"/>
    </w:rPr>
  </w:style>
  <w:style w:type="character" w:customStyle="1" w:styleId="c5m9s01">
    <w:name w:val="c5m9s01"/>
    <w:basedOn w:val="DefaultParagraphFont"/>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 Char Char11"/>
    <w:basedOn w:val="DefaultParagraphFont"/>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basedOn w:val="DefaultParagraphFont"/>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basedOn w:val="DefaultParagraphFont"/>
    <w:locked/>
    <w:rsid w:val="000A7206"/>
    <w:rPr>
      <w:rFonts w:ascii=".VnTimeH" w:hAnsi=".VnTimeH"/>
      <w:b/>
      <w:bCs/>
      <w:sz w:val="26"/>
      <w:szCs w:val="24"/>
      <w:lang w:val="en-US" w:eastAsia="en-US" w:bidi="ar-SA"/>
    </w:rPr>
  </w:style>
  <w:style w:type="paragraph" w:customStyle="1" w:styleId="Normal10">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basedOn w:val="DefaultParagraphFont"/>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basedOn w:val="DefaultParagraphFont"/>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0A7206"/>
    <w:rPr>
      <w:rFonts w:ascii="Calibri" w:hAnsi="Calibri" w:cs="Cordia New"/>
      <w:b/>
      <w:bCs/>
      <w:i/>
      <w:iCs/>
      <w:color w:val="4F81BD"/>
      <w:sz w:val="22"/>
      <w:szCs w:val="22"/>
      <w:lang w:val="en-US" w:eastAsia="en-US" w:bidi="en-US"/>
    </w:rPr>
  </w:style>
  <w:style w:type="character" w:styleId="SubtleEmphasis">
    <w:name w:val="Subtle Emphasis"/>
    <w:basedOn w:val="DefaultParagraphFont"/>
    <w:qFormat/>
    <w:rsid w:val="000A7206"/>
    <w:rPr>
      <w:i/>
      <w:iCs/>
      <w:color w:val="808080"/>
    </w:rPr>
  </w:style>
  <w:style w:type="character" w:styleId="IntenseEmphasis">
    <w:name w:val="Intense Emphasis"/>
    <w:basedOn w:val="DefaultParagraphFont"/>
    <w:qFormat/>
    <w:rsid w:val="000A7206"/>
    <w:rPr>
      <w:b/>
      <w:bCs/>
      <w:i/>
      <w:iCs/>
      <w:color w:val="4F81BD"/>
    </w:rPr>
  </w:style>
  <w:style w:type="character" w:styleId="SubtleReference">
    <w:name w:val="Subtle Reference"/>
    <w:basedOn w:val="DefaultParagraphFont"/>
    <w:qFormat/>
    <w:rsid w:val="000A7206"/>
    <w:rPr>
      <w:smallCaps/>
      <w:color w:val="C0504D"/>
      <w:u w:val="single"/>
    </w:rPr>
  </w:style>
  <w:style w:type="character" w:styleId="IntenseReference">
    <w:name w:val="Intense Reference"/>
    <w:basedOn w:val="DefaultParagraphFont"/>
    <w:qFormat/>
    <w:rsid w:val="000A7206"/>
    <w:rPr>
      <w:b/>
      <w:bCs/>
      <w:smallCaps/>
      <w:color w:val="C0504D"/>
      <w:spacing w:val="5"/>
      <w:u w:val="single"/>
    </w:rPr>
  </w:style>
  <w:style w:type="character" w:styleId="BookTitle">
    <w:name w:val="Book Title"/>
    <w:basedOn w:val="DefaultParagraphFont"/>
    <w:qFormat/>
    <w:rsid w:val="000A7206"/>
    <w:rPr>
      <w:b/>
      <w:bCs/>
      <w:smallCaps/>
      <w:spacing w:val="5"/>
    </w:rPr>
  </w:style>
  <w:style w:type="character" w:customStyle="1" w:styleId="phuluc">
    <w:name w:val="phuluc"/>
    <w:basedOn w:val="DefaultParagraphFont"/>
    <w:rsid w:val="000A7206"/>
    <w:rPr>
      <w:rFonts w:ascii="Times New Roman" w:hAnsi="Times New Roman" w:cs="Arial"/>
      <w:color w:val="000000"/>
      <w:sz w:val="26"/>
      <w:szCs w:val="18"/>
    </w:rPr>
  </w:style>
  <w:style w:type="character" w:styleId="FootnoteReference">
    <w:name w:val="footnote reference"/>
    <w:basedOn w:val="DefaultParagraphFont"/>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lang w:val="en-US" w:eastAsia="en-US"/>
    </w:rPr>
  </w:style>
  <w:style w:type="character" w:customStyle="1" w:styleId="st1">
    <w:name w:val="st1"/>
    <w:basedOn w:val="DefaultParagraphFont"/>
    <w:rsid w:val="002E42B6"/>
  </w:style>
  <w:style w:type="paragraph" w:customStyle="1" w:styleId="CharCharCharCharCharChar1CharCharChar">
    <w:name w:val=" 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 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 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 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basedOn w:val="DefaultParagraphFont"/>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basedOn w:val="DefaultParagraphFont"/>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basedOn w:val="DefaultParagraphFont"/>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basedOn w:val="DefaultParagraphFont"/>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basedOn w:val="DefaultParagraphFont"/>
    <w:rsid w:val="00F1221E"/>
    <w:rPr>
      <w:rFonts w:ascii=".VnTime" w:hAnsi=".VnTime" w:hint="default"/>
      <w:sz w:val="26"/>
      <w:szCs w:val="26"/>
    </w:rPr>
  </w:style>
  <w:style w:type="character" w:customStyle="1" w:styleId="body0020text0020indent00202char1">
    <w:name w:val="body_0020text_0020indent_00202__char1"/>
    <w:basedOn w:val="DefaultParagraphFont"/>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 Char Char20"/>
    <w:rsid w:val="00577DAB"/>
    <w:rPr>
      <w:b/>
      <w:bCs/>
      <w:sz w:val="22"/>
      <w:szCs w:val="22"/>
      <w:lang w:val="en-US" w:eastAsia="en-US" w:bidi="ar-SA"/>
    </w:rPr>
  </w:style>
  <w:style w:type="character" w:customStyle="1" w:styleId="CharChar22">
    <w:name w:val=" 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 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basedOn w:val="DefaultParagraphFont"/>
    <w:rsid w:val="00A3692D"/>
    <w:rPr>
      <w:b/>
      <w:bCs/>
      <w:kern w:val="8"/>
      <w:sz w:val="28"/>
      <w:szCs w:val="28"/>
      <w:lang w:val="en-US" w:eastAsia="en-US" w:bidi="he-IL"/>
    </w:rPr>
  </w:style>
  <w:style w:type="character" w:customStyle="1" w:styleId="Heading4CharCharChar">
    <w:name w:val="Heading 4 Char Char Char"/>
    <w:basedOn w:val="DefaultParagraphFont"/>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basedOn w:val="DefaultParagraphFont"/>
    <w:link w:val="NumberedParagraph-BulletelistLeft0Firstline0"/>
    <w:rsid w:val="00A3692D"/>
    <w:rPr>
      <w:sz w:val="24"/>
      <w:lang w:val="en-US" w:eastAsia="en-US" w:bidi="ar-SA"/>
    </w:rPr>
  </w:style>
  <w:style w:type="character" w:customStyle="1" w:styleId="LeftHeaderCharChar">
    <w:name w:val="Left Header Char Char"/>
    <w:basedOn w:val="DefaultParagraphFont"/>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basedOn w:val="DefaultParagraphFont"/>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basedOn w:val="DefaultParagraphFont"/>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basedOn w:val="DefaultParagraphFont"/>
    <w:rsid w:val="00A3692D"/>
    <w:rPr>
      <w:b/>
      <w:kern w:val="8"/>
      <w:sz w:val="24"/>
      <w:szCs w:val="24"/>
      <w:lang w:val="en-US" w:eastAsia="en-US" w:bidi="he-IL"/>
    </w:rPr>
  </w:style>
  <w:style w:type="character" w:customStyle="1" w:styleId="FootnoterefererenceCharCharCharCharCharCharChar">
    <w:name w:val="Footnote refererence Char Char Char Char Char Char Char"/>
    <w:basedOn w:val="DefaultParagraphFont"/>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basedOn w:val="DefaultParagraphFont"/>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basedOn w:val="DefaultParagraphFont"/>
    <w:link w:val="Footnote"/>
    <w:rsid w:val="000D2AF8"/>
    <w:rPr>
      <w:snapToGrid w:val="0"/>
      <w:kern w:val="12"/>
      <w:sz w:val="16"/>
      <w:szCs w:val="16"/>
      <w:lang w:val="en-US" w:eastAsia="en-US" w:bidi="ar-SA"/>
    </w:rPr>
  </w:style>
  <w:style w:type="character" w:customStyle="1" w:styleId="NumberedParagraphChar">
    <w:name w:val="Numbered Paragraph Char"/>
    <w:basedOn w:val="DefaultParagraphFont"/>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basedOn w:val="DefaultParagraphFont"/>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basedOn w:val="DefaultParagraphFont"/>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basedOn w:val="DefaultParagraphFont"/>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basedOn w:val="DefaultParagraphFont"/>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basedOn w:val="DefaultParagraphFont"/>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basedOn w:val="DefaultParagraphFont"/>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basedOn w:val="DefaultParagraphFont"/>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basedOn w:val="FootnoteReference"/>
    <w:rsid w:val="00A3692D"/>
    <w:rPr>
      <w:rFonts w:ascii="Times New Roman" w:hAnsi="Times New Roman"/>
      <w:dstrike w:val="0"/>
      <w:position w:val="6"/>
      <w:sz w:val="14"/>
      <w:szCs w:val="14"/>
      <w:vertAlign w:val="baseline"/>
    </w:rPr>
  </w:style>
  <w:style w:type="character" w:customStyle="1" w:styleId="xsltbolditalic1">
    <w:name w:val="xsltbolditalic1"/>
    <w:basedOn w:val="DefaultParagraphFont"/>
    <w:rsid w:val="00A3692D"/>
    <w:rPr>
      <w:b/>
      <w:bCs/>
      <w:i/>
      <w:iCs/>
    </w:rPr>
  </w:style>
  <w:style w:type="character" w:customStyle="1" w:styleId="xsltbolditalicunderline1">
    <w:name w:val="xsltbolditalicunderline1"/>
    <w:basedOn w:val="DefaultParagraphFont"/>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basedOn w:val="DefaultParagraphFont"/>
    <w:rsid w:val="00A3692D"/>
    <w:rPr>
      <w:i/>
      <w:iCs/>
    </w:rPr>
  </w:style>
  <w:style w:type="character" w:customStyle="1" w:styleId="abgbold">
    <w:name w:val="abgbold"/>
    <w:basedOn w:val="DefaultParagraphFont"/>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basedOn w:val="DefaultParagraphFont"/>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0">
    <w:name w:val="bibliography"/>
    <w:basedOn w:val="Normal"/>
    <w:rsid w:val="00A3692D"/>
    <w:pPr>
      <w:spacing w:line="280" w:lineRule="exact"/>
      <w:ind w:left="202" w:hanging="202"/>
      <w:jc w:val="both"/>
    </w:pPr>
    <w:rPr>
      <w:kern w:val="20"/>
      <w:sz w:val="24"/>
      <w:szCs w:val="20"/>
    </w:rPr>
  </w:style>
  <w:style w:type="paragraph" w:customStyle="1" w:styleId="heading20">
    <w:name w:val="heading 2"/>
    <w:link w:val="heading2Char0"/>
    <w:autoRedefine/>
    <w:rsid w:val="00A3692D"/>
    <w:pPr>
      <w:spacing w:before="180" w:after="60" w:line="360" w:lineRule="exact"/>
    </w:pPr>
    <w:rPr>
      <w:b/>
      <w:bCs/>
      <w:sz w:val="28"/>
      <w:szCs w:val="28"/>
    </w:rPr>
  </w:style>
  <w:style w:type="character" w:customStyle="1" w:styleId="heading2Char0">
    <w:name w:val="heading 2 Char"/>
    <w:basedOn w:val="DefaultParagraphFont"/>
    <w:link w:val="heading20"/>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basedOn w:val="DefaultParagraphFont"/>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basedOn w:val="DefaultParagraphFont"/>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basedOn w:val="DefaultParagraphFont"/>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0">
    <w:name w:val="HEADER"/>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0">
    <w:name w:val="Body text"/>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basedOn w:val="DefaultParagraphFont"/>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basedOn w:val="DefaultParagraphFont"/>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 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basedOn w:val="DefaultParagraphFont"/>
    <w:rsid w:val="00413FA5"/>
    <w:rPr>
      <w:rFonts w:ascii="VNI-Times" w:eastAsia="SimSun" w:hAnsi="VNI-Times"/>
      <w:b/>
      <w:sz w:val="24"/>
      <w:lang w:val="en-US" w:eastAsia="en-US" w:bidi="ar-SA"/>
    </w:rPr>
  </w:style>
  <w:style w:type="character" w:customStyle="1" w:styleId="chungtrinhhocphanCharChar">
    <w:name w:val="chung trinh hoc phan Char Char"/>
    <w:basedOn w:val="DefaultParagraphFont"/>
    <w:rsid w:val="00413FA5"/>
    <w:rPr>
      <w:rFonts w:ascii="VNI-Times" w:eastAsia="SimSun" w:hAnsi="VNI-Times"/>
      <w:b/>
      <w:sz w:val="32"/>
      <w:lang w:val="en-US" w:eastAsia="en-US" w:bidi="ar-SA"/>
    </w:rPr>
  </w:style>
  <w:style w:type="character" w:customStyle="1" w:styleId="CharChar18">
    <w:name w:val=" Char Char18"/>
    <w:basedOn w:val="DefaultParagraphFont"/>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basedOn w:val="DefaultParagraphFont"/>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basedOn w:val="DefaultParagraphFont"/>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basedOn w:val="a3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basedOn w:val="g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basedOn w:val="DefaultParagraphFont"/>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basedOn w:val="DefaultParagraphFont"/>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basedOn w:val="DefaultParagraphFont"/>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basedOn w:val="DefaultParagraphFont"/>
    <w:rsid w:val="00413FA5"/>
    <w:rPr>
      <w:rFonts w:ascii="Muc mon" w:hAnsi="Muc mon" w:cs="Arial Unicode MS"/>
      <w:b/>
      <w:bCs/>
      <w:noProof w:val="0"/>
      <w:sz w:val="28"/>
      <w:szCs w:val="28"/>
      <w:lang w:val="en-US" w:eastAsia="x-none"/>
    </w:rPr>
  </w:style>
  <w:style w:type="character" w:customStyle="1" w:styleId="MucchinhChar">
    <w:name w:val="Muc chinh Char"/>
    <w:basedOn w:val="DefaultParagraphFont"/>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basedOn w:val="DefaultParagraphFont"/>
    <w:rsid w:val="00413FA5"/>
    <w:rPr>
      <w:rFonts w:ascii=".VnTime" w:hAnsi=".VnTime" w:cs=".Vn3DH"/>
      <w:b/>
      <w:bCs/>
      <w:i/>
      <w:iCs/>
      <w:spacing w:val="-4"/>
      <w:sz w:val="26"/>
      <w:szCs w:val="26"/>
    </w:rPr>
  </w:style>
  <w:style w:type="character" w:customStyle="1" w:styleId="Style13ptBoldCondensedby02pt">
    <w:name w:val="Style 13 pt Bold Condensed by  0.2 pt"/>
    <w:basedOn w:val="DefaultParagraphFont"/>
    <w:rsid w:val="00413FA5"/>
    <w:rPr>
      <w:rFonts w:ascii=".VnTime" w:hAnsi=".VnTime" w:cs=".Vn3DH"/>
      <w:b/>
      <w:bCs/>
      <w:spacing w:val="-4"/>
      <w:sz w:val="26"/>
      <w:szCs w:val="26"/>
    </w:rPr>
  </w:style>
  <w:style w:type="character" w:customStyle="1" w:styleId="MucchinhChar1">
    <w:name w:val="Muc chinh Char1"/>
    <w:basedOn w:val="DefaultParagraphFont"/>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basedOn w:val="DefaultParagraphFont"/>
    <w:rsid w:val="00413FA5"/>
    <w:rPr>
      <w:rFonts w:ascii=".VnCourier NewH" w:hAnsi=".VnCourier NewH"/>
      <w:b/>
      <w:noProof w:val="0"/>
      <w:sz w:val="32"/>
      <w:lang w:val="en-US" w:eastAsia="en-US" w:bidi="ar-SA"/>
    </w:rPr>
  </w:style>
  <w:style w:type="character" w:customStyle="1" w:styleId="2Char">
    <w:name w:val="2 Char"/>
    <w:basedOn w:val="DefaultParagraphFont"/>
    <w:rsid w:val="00413FA5"/>
    <w:rPr>
      <w:rFonts w:ascii=".VnTimeH" w:hAnsi=".VnTimeH"/>
      <w:b/>
      <w:noProof w:val="0"/>
      <w:snapToGrid w:val="0"/>
      <w:sz w:val="26"/>
      <w:lang w:val="en-US" w:eastAsia="en-US" w:bidi="ar-SA"/>
    </w:rPr>
  </w:style>
  <w:style w:type="character" w:customStyle="1" w:styleId="ctChar">
    <w:name w:val="ct Char"/>
    <w:basedOn w:val="DefaultParagraphFont"/>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basedOn w:val="DefaultParagraphFont"/>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basedOn w:val="tendemuc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basedOn w:val="Heading2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basedOn w:val="DefaultParagraphFont"/>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basedOn w:val="DefaultParagraphFont"/>
    <w:rsid w:val="00413FA5"/>
    <w:rPr>
      <w:rFonts w:ascii=".VnTime" w:hAnsi=".VnTime"/>
      <w:sz w:val="26"/>
      <w:szCs w:val="24"/>
      <w:lang w:val="it-IT" w:eastAsia="en-US" w:bidi="ar-SA"/>
    </w:rPr>
  </w:style>
  <w:style w:type="character" w:customStyle="1" w:styleId="Style9CharChar1Char">
    <w:name w:val="Style9 Char Char1 Char"/>
    <w:basedOn w:val="DefaultParagraphFont"/>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eastAsia="en-US"/>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basedOn w:val="DefaultParagraphFont"/>
    <w:link w:val="StyleTimesNewRomanFirstline127cmBefore3pt"/>
    <w:rsid w:val="00413FA5"/>
    <w:rPr>
      <w:sz w:val="28"/>
      <w:szCs w:val="28"/>
      <w:lang w:val="en-US" w:eastAsia="en-US" w:bidi="ar-SA"/>
    </w:rPr>
  </w:style>
  <w:style w:type="character" w:customStyle="1" w:styleId="tCharChar">
    <w:name w:val="t Char Char"/>
    <w:basedOn w:val="chungtrinhhocphanChar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basedOn w:val="DefaultParagraphFont"/>
    <w:rsid w:val="00413FA5"/>
    <w:rPr>
      <w:rFonts w:ascii=".VnTime" w:hAnsi=".VnTime"/>
      <w:b/>
      <w:bCs/>
      <w:iCs/>
      <w:spacing w:val="40"/>
      <w:sz w:val="26"/>
      <w:szCs w:val="24"/>
      <w:lang w:val="en-US" w:eastAsia="en-US" w:bidi="ar-SA"/>
    </w:rPr>
  </w:style>
  <w:style w:type="character" w:customStyle="1" w:styleId="Style9CharCharChar">
    <w:name w:val="Style9 Char Char Char"/>
    <w:basedOn w:val="DefaultParagraphFont"/>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basedOn w:val="DefaultParagraphFont"/>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basedOn w:val="DefaultParagraphFont"/>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basedOn w:val="DefaultParagraphFont"/>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eastAsia="en-US"/>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basedOn w:val="DefaultParagraphFont"/>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basedOn w:val="g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basedOn w:val="2n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basedOn w:val="DefaultParagraphFont"/>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basedOn w:val="DefaultParagraphFont"/>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nil"/>
    </w:tblPr>
  </w:style>
  <w:style w:type="character" w:customStyle="1" w:styleId="frametitle">
    <w:name w:val="frame_title"/>
    <w:basedOn w:val="DefaultParagraphFont"/>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basedOn w:val="DefaultParagraphFont"/>
    <w:link w:val="GiuaCharChar"/>
    <w:rsid w:val="0052554B"/>
    <w:rPr>
      <w:b/>
      <w:spacing w:val="24"/>
      <w:sz w:val="28"/>
      <w:szCs w:val="28"/>
      <w:lang w:val="en-US" w:eastAsia="en-US" w:bidi="ar-SA"/>
    </w:rPr>
  </w:style>
  <w:style w:type="character" w:customStyle="1" w:styleId="dieuCharChar0">
    <w:name w:val="dieu Char Char"/>
    <w:basedOn w:val="DefaultParagraphFont"/>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Normal"/>
    <w:rsid w:val="00B576EB"/>
    <w:pPr>
      <w:spacing w:after="160" w:line="240" w:lineRule="exact"/>
    </w:pPr>
    <w:rPr>
      <w:noProof/>
      <w:sz w:val="20"/>
      <w:szCs w:val="20"/>
      <w:lang w:val="en-AU" w:eastAsia="en-US"/>
    </w:rPr>
  </w:style>
  <w:style w:type="paragraph" w:customStyle="1" w:styleId="CharCharCharCharCharCharCharCharCharCharCharCharCharCharCharCharCharCharCharCharChar">
    <w:name w:val=" Char Char Char Char Char Char Char Char Char Char Char Char Char Char Char Char Char Char Char Char Char"/>
    <w:basedOn w:val="Normal"/>
    <w:rsid w:val="00B576EB"/>
    <w:pPr>
      <w:spacing w:after="160" w:line="240" w:lineRule="exact"/>
    </w:pPr>
    <w:rPr>
      <w:noProof/>
      <w:sz w:val="20"/>
      <w:szCs w:val="20"/>
      <w:lang w:val="en-AU" w:eastAsia="en-US"/>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basedOn w:val="DefaultParagraphFont"/>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basedOn w:val="DefaultParagraphFont"/>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basedOn w:val="DefaultParagraphFont"/>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basedOn w:val="DefaultParagraphFont"/>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basedOn w:val="DefaultParagraphFont"/>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basedOn w:val="DefaultParagraphFont"/>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basedOn w:val="DefaultParagraphFont"/>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basedOn w:val="DefaultParagraphFont"/>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basedOn w:val="1chinhtrangChar1CharChar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basedOn w:val="DefaultParagraphFont"/>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lang w:val="en-US" w:eastAsia="en-US"/>
    </w:rPr>
  </w:style>
  <w:style w:type="character" w:customStyle="1" w:styleId="71CharCharCharCharCharCharCharCharChar">
    <w:name w:val="7   1 Char Char Char Char Char Char Char Char Char"/>
    <w:basedOn w:val="DefaultParagraphFont"/>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basedOn w:val="DefaultParagraphFont"/>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basedOn w:val="DefaultParagraphFont"/>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basedOn w:val="DefaultParagraphFont"/>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basedOn w:val="DefaultParagraphFont"/>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basedOn w:val="DefaultParagraphFont"/>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basedOn w:val="DefaultParagraphFont"/>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basedOn w:val="DefaultParagraphFont"/>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basedOn w:val="DefaultParagraphFont"/>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basedOn w:val="DefaultParagraphFont"/>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basedOn w:val="DefaultParagraphFont"/>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basedOn w:val="DefaultParagraphFont"/>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basedOn w:val="DefaultParagraphFont"/>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basedOn w:val="8DakyCharCharChar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basedOn w:val="aCharChar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basedOn w:val="eCharChar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basedOn w:val="DefaultParagraphFont"/>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basedOn w:val="DefaultParagraphFont"/>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basedOn w:val="DefaultParagraphFont"/>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basedOn w:val="DefaultParagraphFont"/>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basedOn w:val="DefaultParagraphFont"/>
    <w:link w:val="z-TopofForm"/>
    <w:locked/>
    <w:rsid w:val="00D52808"/>
    <w:rPr>
      <w:rFonts w:ascii="Arial" w:hAnsi="Arial"/>
      <w:vanish/>
      <w:sz w:val="16"/>
      <w:szCs w:val="16"/>
      <w:lang w:bidi="ar-SA"/>
    </w:rPr>
  </w:style>
  <w:style w:type="character" w:customStyle="1" w:styleId="z-BottomofFormChar">
    <w:name w:val="z-Bottom of Form Char"/>
    <w:basedOn w:val="DefaultParagraphFont"/>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basedOn w:val="DefaultParagraphFont"/>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basedOn w:val="DefaultParagraphFont"/>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basedOn w:val="DefaultParagraphFont"/>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basedOn w:val="71CharChar0"/>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basedOn w:val="DefaultParagraphFont"/>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basedOn w:val="DefaultParagraphFont"/>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basedOn w:val="DefaultParagraphFont"/>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basedOn w:val="DefaultParagraphFont"/>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basedOn w:val="DefaultParagraphFont"/>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basedOn w:val="DefaultParagraphFont"/>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basedOn w:val="DefaultParagraphFont"/>
    <w:rsid w:val="00D52808"/>
    <w:rPr>
      <w:rFonts w:ascii=".VnAvantH" w:hAnsi=".VnAvantH" w:cs="Times New Roman"/>
      <w:b/>
      <w:bCs/>
      <w:color w:val="000000"/>
      <w:sz w:val="22"/>
      <w:lang w:val="en-US" w:eastAsia="en-US" w:bidi="ar-SA"/>
    </w:rPr>
  </w:style>
  <w:style w:type="character" w:customStyle="1" w:styleId="DNnd1quyetdinhChar">
    <w:name w:val="DN nd1 quyet dinh Char"/>
    <w:basedOn w:val="DefaultParagraphFont"/>
    <w:rsid w:val="00D52808"/>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basedOn w:val="DefaultParagraphFont"/>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basedOn w:val="1CharCharChar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basedOn w:val="DefaultParagraphFont"/>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basedOn w:val="DefaultParagraphFont"/>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basedOn w:val="DefaultParagraphFont"/>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basedOn w:val="DefaultParagraphFont"/>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basedOn w:val="DefaultParagraphFont"/>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basedOn w:val="DefaultParagraphFont"/>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lang w:val="en-US" w:eastAsia="en-US"/>
    </w:rPr>
  </w:style>
  <w:style w:type="character" w:customStyle="1" w:styleId="1chinhtrangCharCharChar2">
    <w:name w:val="1 chinh trang Char Char Char2"/>
    <w:basedOn w:val="DefaultParagraphFont"/>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basedOn w:val="DefaultParagraphFont"/>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0"/>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basedOn w:val="DefaultParagraphFont"/>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basedOn w:val="DefaultParagraphFont"/>
    <w:rsid w:val="00D52808"/>
    <w:rPr>
      <w:rFonts w:ascii=".VnAvantH" w:hAnsi=".VnAvantH" w:cs="Times New Roman"/>
      <w:b/>
      <w:color w:val="000000"/>
      <w:sz w:val="22"/>
      <w:szCs w:val="22"/>
      <w:lang w:val="en-US" w:eastAsia="en-US" w:bidi="ar-SA"/>
    </w:rPr>
  </w:style>
  <w:style w:type="character" w:customStyle="1" w:styleId="coCharCharCharChar">
    <w:name w:val="co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basedOn w:val="DefaultParagraphFont"/>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basedOn w:val="DefaultParagraphFont"/>
    <w:rsid w:val="00D52808"/>
    <w:rPr>
      <w:rFonts w:ascii=".VnArialH" w:hAnsi=".VnArialH" w:cs="Times New Roman"/>
      <w:b/>
      <w:bCs/>
      <w:sz w:val="24"/>
      <w:szCs w:val="24"/>
      <w:lang w:val="en-US" w:eastAsia="en-US" w:bidi="ar-SA"/>
    </w:rPr>
  </w:style>
  <w:style w:type="character" w:customStyle="1" w:styleId="3sochuongCharCharCharChar">
    <w:name w:val="3 so chuong Char Char Char Char"/>
    <w:basedOn w:val="DefaultParagraphFont"/>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basedOn w:val="DefaultParagraphFont"/>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basedOn w:val="DefaultParagraphFont"/>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basedOn w:val="DefaultParagraphFont"/>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basedOn w:val="DefaultParagraphFont"/>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basedOn w:val="DefaultParagraphFont"/>
    <w:rsid w:val="00D52808"/>
    <w:rPr>
      <w:rFonts w:ascii=".VnCentury Schoolbook" w:hAnsi=".VnCentury Schoolbook" w:cs="Times New Roman"/>
      <w:b/>
      <w:color w:val="000000"/>
      <w:sz w:val="22"/>
      <w:szCs w:val="22"/>
    </w:rPr>
  </w:style>
  <w:style w:type="character" w:customStyle="1" w:styleId="nCharCharChar">
    <w:name w:val="n Char Char Char"/>
    <w:basedOn w:val="DefaultParagraphFont"/>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basedOn w:val="DefaultParagraphFont"/>
    <w:rsid w:val="00D52808"/>
    <w:rPr>
      <w:rFonts w:ascii=".VnTime" w:hAnsi=".VnTime" w:cs="Times New Roman"/>
      <w:sz w:val="28"/>
      <w:szCs w:val="28"/>
      <w:lang w:val="en-US" w:eastAsia="en-US" w:bidi="ar-SA"/>
    </w:rPr>
  </w:style>
  <w:style w:type="character" w:customStyle="1" w:styleId="Heading6Char1">
    <w:name w:val="Heading 6 Char1"/>
    <w:aliases w:val="Heading 6 Char Char"/>
    <w:basedOn w:val="DefaultParagraphFont"/>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basedOn w:val="DefaultParagraphFont"/>
    <w:rsid w:val="00D52808"/>
    <w:rPr>
      <w:rFonts w:ascii=".VnCentury Schoolbook" w:hAnsi=".VnCentury Schoolbook" w:cs="Times New Roman"/>
      <w:color w:val="000000"/>
      <w:sz w:val="22"/>
      <w:szCs w:val="22"/>
    </w:rPr>
  </w:style>
  <w:style w:type="character" w:customStyle="1" w:styleId="17CharCharCharChar">
    <w:name w:val="17 Char Char Char Char"/>
    <w:basedOn w:val="DefaultParagraphFont"/>
    <w:rsid w:val="00D52808"/>
    <w:rPr>
      <w:rFonts w:ascii=".VnAvantH" w:hAnsi=".VnAvantH" w:cs="Times New Roman"/>
      <w:b/>
      <w:i/>
      <w:color w:val="000000"/>
      <w:sz w:val="26"/>
      <w:szCs w:val="26"/>
    </w:rPr>
  </w:style>
  <w:style w:type="character" w:customStyle="1" w:styleId="cChar1CharCharCharCharCharChar">
    <w:name w:val="c Char1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styleId="HTMLCite">
    <w:name w:val="HTML Cite"/>
    <w:basedOn w:val="DefaultParagraphFont"/>
    <w:semiHidden/>
    <w:rsid w:val="00D52808"/>
    <w:rPr>
      <w:rFonts w:cs="Times New Roman"/>
      <w:color w:val="009933"/>
    </w:rPr>
  </w:style>
  <w:style w:type="character" w:customStyle="1" w:styleId="cs-901-bold1">
    <w:name w:val="cs-901-bold1"/>
    <w:basedOn w:val="DefaultParagraphFont"/>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basedOn w:val="DefaultParagraphFont"/>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basedOn w:val="DefaultParagraphFont"/>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basedOn w:val="DefaultParagraphFont"/>
    <w:rsid w:val="00D52808"/>
    <w:rPr>
      <w:rFonts w:ascii=".VnCentury Schoolbook" w:hAnsi=".VnCentury Schoolbook" w:cs="Times New Roman"/>
      <w:b/>
      <w:color w:val="000000"/>
      <w:lang w:val="en-US" w:eastAsia="x-none"/>
    </w:rPr>
  </w:style>
  <w:style w:type="character" w:customStyle="1" w:styleId="nCharChar1">
    <w:name w:val="n Char Char1"/>
    <w:basedOn w:val="DefaultParagraphFont"/>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basedOn w:val="DefaultParagraphFont"/>
    <w:rsid w:val="00D52808"/>
    <w:rPr>
      <w:rFonts w:ascii=".VnCentury Schoolbook" w:hAnsi=".VnCentury Schoolbook" w:cs="Times New Roman"/>
      <w:b/>
      <w:color w:val="000000"/>
      <w:lang w:val="en-US" w:eastAsia="x-none"/>
    </w:rPr>
  </w:style>
  <w:style w:type="character" w:customStyle="1" w:styleId="noCharChar1">
    <w:name w:val="no Char Char1"/>
    <w:basedOn w:val="DefaultParagraphFont"/>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basedOn w:val="DefaultParagraphFont"/>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basedOn w:val="DefaultParagraphFont"/>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basedOn w:val="DefaultParagraphFont"/>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basedOn w:val="DefaultParagraphFont"/>
    <w:link w:val="E-mailSignature"/>
    <w:locked/>
    <w:rsid w:val="00D52808"/>
    <w:rPr>
      <w:sz w:val="24"/>
      <w:szCs w:val="24"/>
      <w:lang w:val="en-US" w:eastAsia="en-US" w:bidi="ar-SA"/>
    </w:rPr>
  </w:style>
  <w:style w:type="character" w:customStyle="1" w:styleId="postbody">
    <w:name w:val="postbody"/>
    <w:basedOn w:val="DefaultParagraphFont"/>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basedOn w:val="DefaultParagraphFont"/>
    <w:link w:val="BodyTextFirstIndent"/>
    <w:locked/>
    <w:rsid w:val="00D52808"/>
    <w:rPr>
      <w:sz w:val="24"/>
      <w:szCs w:val="24"/>
      <w:lang w:val="en-US" w:eastAsia="en-US" w:bidi="ar-SA"/>
    </w:rPr>
  </w:style>
  <w:style w:type="character" w:customStyle="1" w:styleId="BodyTextFirstIndent2Char1">
    <w:name w:val="Body Text First Indent 2 Char1"/>
    <w:basedOn w:val="BodyTextIndentChar"/>
    <w:link w:val="BodyTextFirstIndent2"/>
    <w:locked/>
    <w:rsid w:val="00D52808"/>
    <w:rPr>
      <w:rFonts w:ascii=".VnTime" w:hAnsi=".VnTime" w:cs="Times New Roman"/>
      <w:sz w:val="24"/>
      <w:szCs w:val="24"/>
      <w:lang w:val="en-US" w:eastAsia="en-US" w:bidi="ar-SA"/>
    </w:rPr>
  </w:style>
  <w:style w:type="character" w:customStyle="1" w:styleId="ClosingChar1">
    <w:name w:val="Closing Char1"/>
    <w:basedOn w:val="DefaultParagraphFont"/>
    <w:link w:val="Closing"/>
    <w:locked/>
    <w:rsid w:val="00D52808"/>
    <w:rPr>
      <w:sz w:val="24"/>
      <w:szCs w:val="24"/>
      <w:lang w:val="en-US" w:eastAsia="en-US" w:bidi="ar-SA"/>
    </w:rPr>
  </w:style>
  <w:style w:type="character" w:customStyle="1" w:styleId="HTMLAddressChar1">
    <w:name w:val="HTML Address Char1"/>
    <w:basedOn w:val="DefaultParagraphFont"/>
    <w:link w:val="HTMLAddress"/>
    <w:locked/>
    <w:rsid w:val="00D52808"/>
    <w:rPr>
      <w:i/>
      <w:iCs/>
      <w:sz w:val="24"/>
      <w:szCs w:val="24"/>
      <w:lang w:val="en-US" w:eastAsia="en-US" w:bidi="ar-SA"/>
    </w:rPr>
  </w:style>
  <w:style w:type="character" w:customStyle="1" w:styleId="HTMLPreformattedChar1">
    <w:name w:val="HTML Preformatted Char1"/>
    <w:basedOn w:val="DefaultParagraphFont"/>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basedOn w:val="DefaultParagraphFont"/>
    <w:link w:val="MessageHeader"/>
    <w:locked/>
    <w:rsid w:val="00D52808"/>
    <w:rPr>
      <w:rFonts w:ascii="Arial" w:hAnsi="Arial" w:cs="Arial"/>
      <w:sz w:val="24"/>
      <w:szCs w:val="24"/>
      <w:lang w:val="en-US" w:eastAsia="en-US" w:bidi="ar-SA"/>
    </w:rPr>
  </w:style>
  <w:style w:type="character" w:customStyle="1" w:styleId="NoteHeadingChar1">
    <w:name w:val="Note Heading Char1"/>
    <w:basedOn w:val="DefaultParagraphFont"/>
    <w:link w:val="NoteHeading"/>
    <w:locked/>
    <w:rsid w:val="00D52808"/>
    <w:rPr>
      <w:sz w:val="24"/>
      <w:szCs w:val="24"/>
      <w:lang w:val="en-US" w:eastAsia="en-US" w:bidi="ar-SA"/>
    </w:rPr>
  </w:style>
  <w:style w:type="character" w:customStyle="1" w:styleId="SalutationChar1">
    <w:name w:val="Salutation Char1"/>
    <w:basedOn w:val="DefaultParagraphFont"/>
    <w:link w:val="Salutation"/>
    <w:locked/>
    <w:rsid w:val="00D52808"/>
    <w:rPr>
      <w:sz w:val="28"/>
      <w:szCs w:val="28"/>
      <w:lang w:val="en-US" w:eastAsia="en-US" w:bidi="ar-SA"/>
    </w:rPr>
  </w:style>
  <w:style w:type="character" w:customStyle="1" w:styleId="SignatureChar1">
    <w:name w:val="Signature Char1"/>
    <w:basedOn w:val="DefaultParagraphFont"/>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basedOn w:val="DefaultParagraphFont"/>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basedOn w:val="8DakyCharCharCharChar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 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 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 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basedOn w:val="DefaultParagraphFon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basedOn w:val="DefaultParagraphFon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basedOn w:val="DefaultParagraphFont"/>
    <w:link w:val="MacroText"/>
    <w:semiHidden/>
    <w:rsid w:val="00AC14BC"/>
    <w:rPr>
      <w:rFonts w:ascii="Courier New" w:hAnsi="Courier New" w:cs="Courier New"/>
      <w:lang w:val="en-US" w:eastAsia="en-US" w:bidi="ar-SA"/>
    </w:rPr>
  </w:style>
  <w:style w:type="character" w:customStyle="1" w:styleId="HeaderChar">
    <w:name w:val="Header Char"/>
    <w:basedOn w:val="DefaultParagraphFont"/>
    <w:semiHidden/>
    <w:locked/>
    <w:rsid w:val="00D84405"/>
    <w:rPr>
      <w:rFonts w:cs="Times New Roman"/>
    </w:rPr>
  </w:style>
  <w:style w:type="character" w:customStyle="1" w:styleId="BalloonTextChar">
    <w:name w:val="Balloon Text Char"/>
    <w:basedOn w:val="DefaultParagraphFont"/>
    <w:semiHidden/>
    <w:locked/>
    <w:rsid w:val="00D84405"/>
    <w:rPr>
      <w:rFonts w:ascii="Tahoma" w:hAnsi="Tahoma" w:cs="Tahoma"/>
      <w:sz w:val="16"/>
      <w:szCs w:val="16"/>
    </w:rPr>
  </w:style>
  <w:style w:type="character" w:customStyle="1" w:styleId="CommentTextChar">
    <w:name w:val="Comment Text Char"/>
    <w:basedOn w:val="DefaultParagraphFont"/>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19"/>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basedOn w:val="DefaultParagraphFont"/>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basedOn w:val="DefaultParagraphFont"/>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
    <w:rsid w:val="00C962CB"/>
    <w:rPr>
      <w:rFonts w:ascii="Calibri" w:eastAsia="Calibri" w:hAnsi="Calibri"/>
      <w:sz w:val="22"/>
      <w:szCs w:val="22"/>
      <w:lang w:val="en-US" w:eastAsia="en-US" w:bidi="ar-SA"/>
    </w:rPr>
  </w:style>
  <w:style w:type="paragraph" w:customStyle="1" w:styleId="listparagraph0">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basedOn w:val="DefaultParagraphFont"/>
    <w:locked/>
    <w:rsid w:val="00C80A19"/>
    <w:rPr>
      <w:rFonts w:eastAsia="Arial"/>
      <w:sz w:val="16"/>
      <w:szCs w:val="16"/>
      <w:lang w:val="vi-VN" w:eastAsia="vi-VN" w:bidi="ar-SA"/>
    </w:rPr>
  </w:style>
  <w:style w:type="character" w:customStyle="1" w:styleId="SubtitleChar">
    <w:name w:val="Subtitle Char"/>
    <w:basedOn w:val="DefaultParagraphFont"/>
    <w:locked/>
    <w:rsid w:val="00C80A19"/>
    <w:rPr>
      <w:rFonts w:ascii=".VnTime" w:eastAsia="Arial" w:hAnsi=".VnTime"/>
      <w:b/>
      <w:bCs/>
      <w:sz w:val="28"/>
      <w:szCs w:val="28"/>
      <w:u w:val="single"/>
      <w:lang w:val="en-US" w:eastAsia="vi-VN" w:bidi="ar-SA"/>
    </w:rPr>
  </w:style>
  <w:style w:type="character" w:customStyle="1" w:styleId="BalloonTextChar1">
    <w:name w:val="Balloon Text Char1"/>
    <w:basedOn w:val="DefaultParagraphFont"/>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1">
    <w:name w:val="Body text_"/>
    <w:link w:val="Bodytext10"/>
    <w:locked/>
    <w:rsid w:val="0046733C"/>
    <w:rPr>
      <w:shd w:val="clear" w:color="auto" w:fill="FFFFFF"/>
      <w:lang w:bidi="ar-SA"/>
    </w:rPr>
  </w:style>
  <w:style w:type="paragraph" w:customStyle="1" w:styleId="Bodytext10">
    <w:name w:val="Body text1"/>
    <w:basedOn w:val="Normal"/>
    <w:link w:val="Bodytext1"/>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1"/>
    <w:rsid w:val="0046733C"/>
    <w:rPr>
      <w:shd w:val="clear" w:color="auto" w:fill="FFFFFF"/>
      <w:lang w:bidi="ar-SA"/>
    </w:rPr>
  </w:style>
  <w:style w:type="character" w:customStyle="1" w:styleId="Bodytext240">
    <w:name w:val="Body text24"/>
    <w:basedOn w:val="Bodytext1"/>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1"/>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1"/>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1"/>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1"/>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1"/>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1"/>
    <w:rsid w:val="0046733C"/>
    <w:rPr>
      <w:shd w:val="clear" w:color="auto" w:fill="FFFFFF"/>
      <w:lang w:bidi="ar-SA"/>
    </w:rPr>
  </w:style>
  <w:style w:type="character" w:customStyle="1" w:styleId="Bodytext151">
    <w:name w:val="Body text15"/>
    <w:basedOn w:val="Bodytext1"/>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1"/>
    <w:rsid w:val="0046733C"/>
    <w:rPr>
      <w:shd w:val="clear" w:color="auto" w:fill="FFFFFF"/>
      <w:lang w:bidi="ar-SA"/>
    </w:rPr>
  </w:style>
  <w:style w:type="character" w:customStyle="1" w:styleId="Bodytext131">
    <w:name w:val="Body text13"/>
    <w:basedOn w:val="Bodytext1"/>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1">
    <w:name w:val="Heading #2_"/>
    <w:link w:val="Heading210"/>
    <w:locked/>
    <w:rsid w:val="0046733C"/>
    <w:rPr>
      <w:b/>
      <w:bCs/>
      <w:shd w:val="clear" w:color="auto" w:fill="FFFFFF"/>
      <w:lang w:bidi="ar-SA"/>
    </w:rPr>
  </w:style>
  <w:style w:type="paragraph" w:customStyle="1" w:styleId="Heading210">
    <w:name w:val="Heading #21"/>
    <w:basedOn w:val="Normal"/>
    <w:link w:val="Heading21"/>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1"/>
    <w:rsid w:val="0046733C"/>
    <w:rPr>
      <w:shd w:val="clear" w:color="auto" w:fill="FFFFFF"/>
      <w:lang w:bidi="ar-SA"/>
    </w:rPr>
  </w:style>
  <w:style w:type="character" w:customStyle="1" w:styleId="Bodytext111">
    <w:name w:val="Body text11"/>
    <w:basedOn w:val="Bodytext1"/>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1"/>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1"/>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1"/>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1"/>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1"/>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1"/>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basedOn w:val="Bodytext20"/>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1"/>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 Char Char Char Char Char Char Char Char"/>
    <w:rsid w:val="002E27E4"/>
    <w:rPr>
      <w:sz w:val="24"/>
      <w:szCs w:val="24"/>
    </w:rPr>
  </w:style>
  <w:style w:type="character" w:customStyle="1" w:styleId="CharCharChar2">
    <w:name w:val=" 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0">
    <w:name w:val="title"/>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 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 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 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basedOn w:val="DefaultParagraphFont"/>
    <w:locked/>
    <w:rsid w:val="00C426C6"/>
    <w:rPr>
      <w:rFonts w:ascii="Arial" w:hAnsi="Arial"/>
      <w:vanish/>
      <w:color w:val="000000"/>
      <w:sz w:val="16"/>
      <w:szCs w:val="16"/>
      <w:lang w:val="en-US" w:eastAsia="en-US" w:bidi="ar-SA"/>
    </w:rPr>
  </w:style>
  <w:style w:type="character" w:customStyle="1" w:styleId="EndnoteTextChar">
    <w:name w:val="Endnote Text Char"/>
    <w:basedOn w:val="DefaultParagraphFont"/>
    <w:semiHidden/>
    <w:locked/>
    <w:rsid w:val="00C426C6"/>
    <w:rPr>
      <w:rFonts w:ascii=".VnTime" w:hAnsi=".VnTime"/>
      <w:color w:val="0000FF"/>
      <w:lang w:bidi="ar-SA"/>
    </w:rPr>
  </w:style>
  <w:style w:type="character" w:customStyle="1" w:styleId="PlainTextChar">
    <w:name w:val="Plain Text Char"/>
    <w:basedOn w:val="DefaultParagraphFont"/>
    <w:locked/>
    <w:rsid w:val="00C426C6"/>
    <w:rPr>
      <w:rFonts w:ascii="Courier New" w:hAnsi="Courier New"/>
      <w:lang w:val="en-US" w:eastAsia="en-US" w:bidi="ar-SA"/>
    </w:rPr>
  </w:style>
  <w:style w:type="character" w:customStyle="1" w:styleId="E-mailSignatureChar">
    <w:name w:val="E-mail Signature Char"/>
    <w:basedOn w:val="DefaultParagraphFont"/>
    <w:locked/>
    <w:rsid w:val="00C426C6"/>
    <w:rPr>
      <w:lang w:val="en-US" w:eastAsia="en-US" w:bidi="ar-SA"/>
    </w:rPr>
  </w:style>
  <w:style w:type="character" w:customStyle="1" w:styleId="BodyTextFirstIndentChar">
    <w:name w:val="Body Text First Indent Char"/>
    <w:basedOn w:val="DefaultParagraphFont"/>
    <w:locked/>
    <w:rsid w:val="00C426C6"/>
    <w:rPr>
      <w:rFonts w:ascii=".VnTime" w:hAnsi=".VnTime"/>
      <w:b/>
      <w:bCs/>
      <w:sz w:val="28"/>
      <w:szCs w:val="28"/>
      <w:lang w:val="en-US" w:eastAsia="en-US" w:bidi="ar-SA"/>
    </w:rPr>
  </w:style>
  <w:style w:type="character" w:customStyle="1" w:styleId="BodyTextFirstIndent2Char">
    <w:name w:val="Body Text First Indent 2 Char"/>
    <w:basedOn w:val="BodyTextIndentChar"/>
    <w:locked/>
    <w:rsid w:val="00C426C6"/>
    <w:rPr>
      <w:rFonts w:ascii=".VnTime" w:hAnsi=".VnTime" w:cs="Times New Roman"/>
      <w:sz w:val="20"/>
      <w:szCs w:val="20"/>
      <w:lang w:val="en-US" w:eastAsia="en-US" w:bidi="ar-SA"/>
    </w:rPr>
  </w:style>
  <w:style w:type="character" w:customStyle="1" w:styleId="ClosingChar">
    <w:name w:val="Closing Char"/>
    <w:basedOn w:val="DefaultParagraphFont"/>
    <w:locked/>
    <w:rsid w:val="00C426C6"/>
    <w:rPr>
      <w:lang w:val="en-US" w:eastAsia="en-US" w:bidi="ar-SA"/>
    </w:rPr>
  </w:style>
  <w:style w:type="character" w:customStyle="1" w:styleId="DateChar">
    <w:name w:val="Date Char"/>
    <w:basedOn w:val="DefaultParagraphFont"/>
    <w:locked/>
    <w:rsid w:val="00C426C6"/>
    <w:rPr>
      <w:lang w:val="en-US" w:eastAsia="en-US" w:bidi="ar-SA"/>
    </w:rPr>
  </w:style>
  <w:style w:type="character" w:customStyle="1" w:styleId="HTMLAddressChar">
    <w:name w:val="HTML Address Char"/>
    <w:basedOn w:val="DefaultParagraphFont"/>
    <w:locked/>
    <w:rsid w:val="00C426C6"/>
    <w:rPr>
      <w:i/>
      <w:iCs/>
      <w:lang w:val="en-US" w:eastAsia="en-US" w:bidi="ar-SA"/>
    </w:rPr>
  </w:style>
  <w:style w:type="character" w:customStyle="1" w:styleId="MessageHeaderChar">
    <w:name w:val="Message Header Char"/>
    <w:basedOn w:val="DefaultParagraphFont"/>
    <w:locked/>
    <w:rsid w:val="00C426C6"/>
    <w:rPr>
      <w:rFonts w:ascii="Arial" w:hAnsi="Arial"/>
      <w:sz w:val="24"/>
      <w:szCs w:val="24"/>
      <w:lang w:val="en-US" w:eastAsia="en-US" w:bidi="ar-SA"/>
    </w:rPr>
  </w:style>
  <w:style w:type="character" w:customStyle="1" w:styleId="NoteHeadingChar">
    <w:name w:val="Note Heading Char"/>
    <w:basedOn w:val="DefaultParagraphFont"/>
    <w:locked/>
    <w:rsid w:val="00C426C6"/>
    <w:rPr>
      <w:lang w:val="en-US" w:eastAsia="en-US" w:bidi="ar-SA"/>
    </w:rPr>
  </w:style>
  <w:style w:type="character" w:customStyle="1" w:styleId="SalutationChar">
    <w:name w:val="Salutation Char"/>
    <w:basedOn w:val="DefaultParagraphFont"/>
    <w:locked/>
    <w:rsid w:val="00C426C6"/>
    <w:rPr>
      <w:lang w:val="en-US" w:eastAsia="en-US" w:bidi="ar-SA"/>
    </w:rPr>
  </w:style>
  <w:style w:type="character" w:customStyle="1" w:styleId="SignatureChar">
    <w:name w:val="Signature Char"/>
    <w:basedOn w:val="DefaultParagraphFont"/>
    <w:locked/>
    <w:rsid w:val="00C426C6"/>
    <w:rPr>
      <w:lang w:val="en-US" w:eastAsia="en-US" w:bidi="ar-SA"/>
    </w:rPr>
  </w:style>
  <w:style w:type="character" w:customStyle="1" w:styleId="Bodytext4NotItalic">
    <w:name w:val="Body text (4) + Not Italic"/>
    <w:basedOn w:val="Bodytext40"/>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basedOn w:val="DefaultParagraphFont"/>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basedOn w:val="88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basedOn w:val="88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basedOn w:val="248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1">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1"/>
    <w:rsid w:val="004C4A6D"/>
    <w:rPr>
      <w:rFonts w:ascii="Arial" w:eastAsia="MS Mincho" w:hAnsi="Arial"/>
      <w:iCs/>
      <w:sz w:val="24"/>
      <w:szCs w:val="24"/>
      <w:lang w:val="en-GB" w:eastAsia="en-US" w:bidi="ar-SA"/>
    </w:rPr>
  </w:style>
  <w:style w:type="paragraph" w:customStyle="1" w:styleId="NORMAL12">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2"/>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2"/>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basedOn w:val="1Char"/>
    <w:link w:val="tex"/>
    <w:rsid w:val="00B341CA"/>
    <w:rPr>
      <w:rFonts w:ascii="VNTime" w:hAnsi="VNTime"/>
      <w:lang w:val="en-US" w:eastAsia="en-US" w:bidi="ar-SA"/>
    </w:rPr>
  </w:style>
  <w:style w:type="paragraph" w:customStyle="1" w:styleId="normal13">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4">
    <w:name w:val="normal (1)"/>
    <w:basedOn w:val="normal13"/>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basedOn w:val="DefaultParagraphFont"/>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basedOn w:val="DefaultParagraphFont"/>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link w:val="DefaultParagraphFont"/>
    <w:semiHidden/>
    <w:rsid w:val="00442FB2"/>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42</Pages>
  <Words>14503</Words>
  <Characters>82669</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ISA Corp.</Company>
  <LinksUpToDate>false</LinksUpToDate>
  <CharactersWithSpaces>96979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dell vt</cp:lastModifiedBy>
  <cp:revision>12</cp:revision>
  <cp:lastPrinted>2008-04-12T09:36:00Z</cp:lastPrinted>
  <dcterms:created xsi:type="dcterms:W3CDTF">2025-12-01T09:46:00Z</dcterms:created>
  <dcterms:modified xsi:type="dcterms:W3CDTF">2025-12-01T09:59:00Z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